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65EA31F9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-10-03-01/2-22</w:t>
      </w:r>
      <w:r w:rsidR="00FA71C2" w:rsidRPr="002A3C07">
        <w:rPr>
          <w:rFonts w:ascii="Arial" w:eastAsia="Calibri" w:hAnsi="Arial" w:cs="Arial"/>
          <w:sz w:val="24"/>
          <w:szCs w:val="24"/>
        </w:rPr>
        <w:t>-</w:t>
      </w:r>
      <w:r w:rsidR="00C4393D">
        <w:rPr>
          <w:rFonts w:ascii="Arial" w:eastAsia="Calibri" w:hAnsi="Arial" w:cs="Arial"/>
          <w:sz w:val="24"/>
          <w:szCs w:val="24"/>
        </w:rPr>
        <w:t>7</w:t>
      </w:r>
      <w:r w:rsidR="001F1621">
        <w:rPr>
          <w:rFonts w:ascii="Arial" w:eastAsia="Calibri" w:hAnsi="Arial" w:cs="Arial"/>
          <w:sz w:val="24"/>
          <w:szCs w:val="24"/>
        </w:rPr>
        <w:t>5</w:t>
      </w:r>
    </w:p>
    <w:p w14:paraId="4F035DB5" w14:textId="6FA8160B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1F1621">
        <w:rPr>
          <w:rFonts w:ascii="Arial" w:eastAsia="Calibri" w:hAnsi="Arial" w:cs="Arial"/>
          <w:sz w:val="24"/>
          <w:szCs w:val="24"/>
        </w:rPr>
        <w:t>02</w:t>
      </w:r>
      <w:r w:rsidR="00FA71C2" w:rsidRPr="00411E4A">
        <w:rPr>
          <w:rFonts w:ascii="Arial" w:eastAsia="Calibri" w:hAnsi="Arial" w:cs="Arial"/>
          <w:sz w:val="24"/>
          <w:szCs w:val="24"/>
        </w:rPr>
        <w:t>.</w:t>
      </w:r>
      <w:r w:rsidR="00C4393D">
        <w:rPr>
          <w:rFonts w:ascii="Arial" w:eastAsia="Calibri" w:hAnsi="Arial" w:cs="Arial"/>
          <w:sz w:val="24"/>
          <w:szCs w:val="24"/>
        </w:rPr>
        <w:t xml:space="preserve"> </w:t>
      </w:r>
      <w:r w:rsidR="001F1621">
        <w:rPr>
          <w:rFonts w:ascii="Arial" w:eastAsia="Calibri" w:hAnsi="Arial" w:cs="Arial"/>
          <w:sz w:val="24"/>
          <w:szCs w:val="24"/>
        </w:rPr>
        <w:t>prosinca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8A71B4">
        <w:rPr>
          <w:rFonts w:ascii="Arial" w:eastAsia="Calibri" w:hAnsi="Arial" w:cs="Arial"/>
          <w:sz w:val="24"/>
          <w:szCs w:val="24"/>
        </w:rPr>
        <w:t>2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3125D52" w14:textId="52079BEE" w:rsidR="006B7C1D" w:rsidRPr="00A918F9" w:rsidRDefault="00C505FC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7292C07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6756AAB3" w:rsidR="006B7C1D" w:rsidRPr="00A918F9" w:rsidRDefault="00DB25D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1F1621">
        <w:rPr>
          <w:rFonts w:ascii="Arial" w:eastAsia="Calibri" w:hAnsi="Arial" w:cs="Arial"/>
          <w:b/>
          <w:sz w:val="24"/>
          <w:szCs w:val="24"/>
        </w:rPr>
        <w:t>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7677F71D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3D1020">
        <w:rPr>
          <w:rFonts w:ascii="Arial" w:eastAsia="Calibri" w:hAnsi="Arial" w:cs="Arial"/>
          <w:b/>
          <w:sz w:val="24"/>
          <w:szCs w:val="24"/>
        </w:rPr>
        <w:t>06. prosinca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4349F2">
        <w:rPr>
          <w:rFonts w:ascii="Arial" w:eastAsia="Calibri" w:hAnsi="Arial" w:cs="Arial"/>
          <w:b/>
          <w:sz w:val="24"/>
          <w:szCs w:val="24"/>
        </w:rPr>
        <w:t>2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3D1020">
        <w:rPr>
          <w:rFonts w:ascii="Arial" w:eastAsia="Calibri" w:hAnsi="Arial" w:cs="Arial"/>
          <w:b/>
          <w:sz w:val="24"/>
          <w:szCs w:val="24"/>
        </w:rPr>
        <w:t>utorak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C8059BD" w14:textId="76D69827" w:rsidR="00DB25DD" w:rsidRDefault="00DB25DD" w:rsidP="003D10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>ustrojstvu</w:t>
      </w:r>
      <w:proofErr w:type="spellEnd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>upravnih</w:t>
      </w:r>
      <w:proofErr w:type="spellEnd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>tijela</w:t>
      </w:r>
      <w:proofErr w:type="spellEnd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1F1621" w:rsidRPr="001F1621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1F1621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1981A7D" w14:textId="5AD9C2BE" w:rsidR="003D1020" w:rsidRPr="001F1621" w:rsidRDefault="003D1020" w:rsidP="003D10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0D3DD73" w14:textId="6F10EA3B" w:rsidR="003D1020" w:rsidRPr="003D1020" w:rsidRDefault="003D1020" w:rsidP="003D1020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proofErr w:type="spellStart"/>
      <w:r>
        <w:rPr>
          <w:rFonts w:ascii="Arial" w:hAnsi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Odluke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davanju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suglasnosti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Javnoj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vatrogasnoj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postrojbi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Ivanić-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na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ulaganje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u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poslovni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prostor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društvenog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doma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Preko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na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otoku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Ugljanu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temeljem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ugovora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zakupu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poslovnog</w:t>
      </w:r>
      <w:proofErr w:type="spellEnd"/>
      <w:r w:rsidRPr="003D1020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hAnsi="Arial"/>
          <w:b/>
          <w:sz w:val="24"/>
          <w:szCs w:val="24"/>
          <w:lang w:val="en-GB"/>
        </w:rPr>
        <w:t>prostora</w:t>
      </w:r>
      <w:proofErr w:type="spellEnd"/>
      <w:r>
        <w:rPr>
          <w:rFonts w:ascii="Arial" w:hAnsi="Arial"/>
          <w:b/>
          <w:sz w:val="24"/>
          <w:szCs w:val="24"/>
          <w:lang w:val="en-GB"/>
        </w:rPr>
        <w:t>,</w:t>
      </w:r>
    </w:p>
    <w:p w14:paraId="25587898" w14:textId="7BD6F722" w:rsidR="00C956A7" w:rsidRPr="001F1621" w:rsidRDefault="00407AF3" w:rsidP="003D1020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6AF6951F" w14:textId="77777777" w:rsidR="001F1621" w:rsidRPr="00E06AF5" w:rsidRDefault="001F1621" w:rsidP="001F1621">
      <w:pPr>
        <w:pStyle w:val="Odlomakpopisa"/>
        <w:jc w:val="both"/>
        <w:rPr>
          <w:rFonts w:ascii="Arial" w:hAnsi="Arial"/>
          <w:b/>
          <w:sz w:val="24"/>
          <w:szCs w:val="24"/>
          <w:lang w:val="en-GB"/>
        </w:rPr>
      </w:pPr>
    </w:p>
    <w:p w14:paraId="575483E4" w14:textId="34EB2DD6" w:rsidR="004349F2" w:rsidRDefault="006B7C1D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EA2C4A">
        <w:rPr>
          <w:rFonts w:ascii="Arial" w:eastAsia="Calibri" w:hAnsi="Arial" w:cs="Arial"/>
          <w:color w:val="FF0000"/>
          <w:sz w:val="24"/>
          <w:szCs w:val="24"/>
        </w:rPr>
        <w:t>.</w:t>
      </w:r>
    </w:p>
    <w:p w14:paraId="3D4A28B5" w14:textId="1361B3B3" w:rsidR="00E06AF5" w:rsidRDefault="00E06AF5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26379260" w14:textId="77777777" w:rsidR="001F1621" w:rsidRDefault="001F1621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3E5A3ABE" w14:textId="77777777" w:rsidR="001F1621" w:rsidRPr="001E162A" w:rsidRDefault="001F1621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AF742AB" w14:textId="4A435005" w:rsidR="001E162A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1F1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E277" w14:textId="77777777" w:rsidR="00494751" w:rsidRDefault="00494751">
      <w:pPr>
        <w:spacing w:after="0" w:line="240" w:lineRule="auto"/>
      </w:pPr>
      <w:r>
        <w:separator/>
      </w:r>
    </w:p>
  </w:endnote>
  <w:endnote w:type="continuationSeparator" w:id="0">
    <w:p w14:paraId="45D1A42B" w14:textId="77777777" w:rsidR="00494751" w:rsidRDefault="0049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3D1020">
    <w:pPr>
      <w:pStyle w:val="Podnoje"/>
      <w:jc w:val="right"/>
    </w:pPr>
  </w:p>
  <w:p w14:paraId="4153A953" w14:textId="77777777" w:rsidR="00983286" w:rsidRDefault="003D10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9F27" w14:textId="77777777" w:rsidR="00494751" w:rsidRDefault="00494751">
      <w:pPr>
        <w:spacing w:after="0" w:line="240" w:lineRule="auto"/>
      </w:pPr>
      <w:r>
        <w:separator/>
      </w:r>
    </w:p>
  </w:footnote>
  <w:footnote w:type="continuationSeparator" w:id="0">
    <w:p w14:paraId="6B6FEB09" w14:textId="77777777" w:rsidR="00494751" w:rsidRDefault="00494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0F9A"/>
    <w:rsid w:val="000A69E7"/>
    <w:rsid w:val="00127798"/>
    <w:rsid w:val="00142C44"/>
    <w:rsid w:val="001E162A"/>
    <w:rsid w:val="001F1621"/>
    <w:rsid w:val="002A3923"/>
    <w:rsid w:val="002A3C07"/>
    <w:rsid w:val="002F78B0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71D3D"/>
    <w:rsid w:val="00494751"/>
    <w:rsid w:val="004A7C72"/>
    <w:rsid w:val="004F3336"/>
    <w:rsid w:val="0053664C"/>
    <w:rsid w:val="005D2391"/>
    <w:rsid w:val="005E0AFA"/>
    <w:rsid w:val="00662A5A"/>
    <w:rsid w:val="006A5214"/>
    <w:rsid w:val="006B27F6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B25DD"/>
    <w:rsid w:val="00DF792D"/>
    <w:rsid w:val="00E06AF5"/>
    <w:rsid w:val="00EA2C4A"/>
    <w:rsid w:val="00EB0443"/>
    <w:rsid w:val="00F05EE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2022-12-02T09:30:00Z</dcterms:created>
  <dcterms:modified xsi:type="dcterms:W3CDTF">2022-12-02T09:30:00Z</dcterms:modified>
</cp:coreProperties>
</file>