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ED9" w:rsidRPr="009D37DF" w:rsidRDefault="002E0ED9" w:rsidP="002E0ED9">
      <w:pPr>
        <w:tabs>
          <w:tab w:val="left" w:pos="7155"/>
        </w:tabs>
        <w:spacing w:before="100" w:beforeAutospacing="1" w:after="100" w:afterAutospacing="1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proofErr w:type="spellStart"/>
      <w:proofErr w:type="gram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Temeljem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članka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35.</w:t>
      </w:r>
      <w:proofErr w:type="gram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proofErr w:type="gram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Zakona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o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lokalnoj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i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područnoj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(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regionalnoj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)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samoupravi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(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Narodne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novine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,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broj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33/01, 60/01, 129/05, 109/07, 125/08, 36</w:t>
      </w:r>
      <w:r w:rsidR="001A021B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/09, 150/11, 144/12 </w:t>
      </w:r>
      <w:proofErr w:type="spellStart"/>
      <w:r w:rsidR="001A021B">
        <w:rPr>
          <w:rFonts w:ascii="Arial" w:eastAsia="Times New Roman" w:hAnsi="Arial" w:cs="Times New Roman"/>
          <w:sz w:val="24"/>
          <w:szCs w:val="20"/>
          <w:lang w:val="en-GB" w:eastAsia="x-none"/>
        </w:rPr>
        <w:t>i</w:t>
      </w:r>
      <w:proofErr w:type="spellEnd"/>
      <w:r w:rsidR="001A021B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19/13) </w:t>
      </w:r>
      <w:proofErr w:type="spellStart"/>
      <w:r w:rsidR="001A021B">
        <w:rPr>
          <w:rFonts w:ascii="Arial" w:eastAsia="Times New Roman" w:hAnsi="Arial" w:cs="Times New Roman"/>
          <w:sz w:val="24"/>
          <w:szCs w:val="20"/>
          <w:lang w:val="en-GB" w:eastAsia="x-none"/>
        </w:rPr>
        <w:t>i</w:t>
      </w:r>
      <w:proofErr w:type="spellEnd"/>
      <w:r w:rsidR="001A021B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članka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35.</w:t>
      </w:r>
      <w:proofErr w:type="gram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Statuta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Grada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Ivanić-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Grada</w:t>
      </w:r>
      <w:proofErr w:type="spellEnd"/>
      <w:r w:rsidR="006B56AA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(</w:t>
      </w:r>
      <w:proofErr w:type="spellStart"/>
      <w:r w:rsidR="006B56AA">
        <w:rPr>
          <w:rFonts w:ascii="Arial" w:eastAsia="Times New Roman" w:hAnsi="Arial" w:cs="Times New Roman"/>
          <w:sz w:val="24"/>
          <w:szCs w:val="20"/>
          <w:lang w:val="en-GB" w:eastAsia="x-none"/>
        </w:rPr>
        <w:t>Službeni</w:t>
      </w:r>
      <w:proofErr w:type="spellEnd"/>
      <w:r w:rsidR="006B56AA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="006B56AA">
        <w:rPr>
          <w:rFonts w:ascii="Arial" w:eastAsia="Times New Roman" w:hAnsi="Arial" w:cs="Times New Roman"/>
          <w:sz w:val="24"/>
          <w:szCs w:val="20"/>
          <w:lang w:val="en-GB" w:eastAsia="x-none"/>
        </w:rPr>
        <w:t>glasnik</w:t>
      </w:r>
      <w:proofErr w:type="spellEnd"/>
      <w:r w:rsidR="006B56AA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, </w:t>
      </w:r>
      <w:proofErr w:type="spellStart"/>
      <w:r w:rsidR="006B56AA">
        <w:rPr>
          <w:rFonts w:ascii="Arial" w:eastAsia="Times New Roman" w:hAnsi="Arial" w:cs="Times New Roman"/>
          <w:sz w:val="24"/>
          <w:szCs w:val="20"/>
          <w:lang w:val="en-GB" w:eastAsia="x-none"/>
        </w:rPr>
        <w:t>broj</w:t>
      </w:r>
      <w:proofErr w:type="spellEnd"/>
      <w:r w:rsidR="006B56AA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02/14)</w:t>
      </w:r>
      <w:proofErr w:type="gramStart"/>
      <w:r w:rsidR="003378D6">
        <w:rPr>
          <w:rFonts w:ascii="Arial" w:eastAsia="Times New Roman" w:hAnsi="Arial" w:cs="Times New Roman"/>
          <w:sz w:val="24"/>
          <w:szCs w:val="20"/>
          <w:lang w:val="en-GB" w:eastAsia="x-none"/>
        </w:rPr>
        <w:t>,</w:t>
      </w:r>
      <w:r w:rsidR="006B56AA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Gradsko</w:t>
      </w:r>
      <w:proofErr w:type="spellEnd"/>
      <w:proofErr w:type="gram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vijeće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Grad</w:t>
      </w:r>
      <w:r>
        <w:rPr>
          <w:rFonts w:ascii="Arial" w:eastAsia="Times New Roman" w:hAnsi="Arial" w:cs="Times New Roman"/>
          <w:sz w:val="24"/>
          <w:szCs w:val="20"/>
          <w:lang w:val="en-GB" w:eastAsia="x-none"/>
        </w:rPr>
        <w:t>a</w:t>
      </w:r>
      <w:proofErr w:type="spellEnd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Ivanić-</w:t>
      </w:r>
      <w:proofErr w:type="spellStart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>Grada</w:t>
      </w:r>
      <w:proofErr w:type="spellEnd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>na</w:t>
      </w:r>
      <w:proofErr w:type="spellEnd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>svojoj</w:t>
      </w:r>
      <w:proofErr w:type="spellEnd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.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sjednici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održanoj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dana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_______ 2014.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godine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donijelo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je</w:t>
      </w:r>
      <w:r w:rsidRPr="00A15F66">
        <w:rPr>
          <w:rFonts w:ascii="Arial" w:eastAsia="Times New Roman" w:hAnsi="Arial" w:cs="Times New Roman"/>
          <w:i/>
          <w:sz w:val="24"/>
          <w:szCs w:val="20"/>
          <w:lang w:val="en-GB" w:eastAsia="x-none"/>
        </w:rPr>
        <w:t xml:space="preserve"> </w:t>
      </w:r>
    </w:p>
    <w:p w:rsidR="002E0ED9" w:rsidRPr="00A15F66" w:rsidRDefault="002E0ED9" w:rsidP="002E0ED9">
      <w:pPr>
        <w:spacing w:after="0" w:line="240" w:lineRule="auto"/>
        <w:jc w:val="both"/>
        <w:rPr>
          <w:rFonts w:ascii="Arial" w:eastAsia="Times New Roman" w:hAnsi="Arial" w:cs="Times New Roman"/>
          <w:i/>
          <w:szCs w:val="20"/>
          <w:lang w:val="en-GB" w:eastAsia="x-none"/>
        </w:rPr>
      </w:pPr>
    </w:p>
    <w:p w:rsidR="002E0ED9" w:rsidRPr="00A15F66" w:rsidRDefault="002E0ED9" w:rsidP="002E0ED9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>ODLUKU</w:t>
      </w:r>
    </w:p>
    <w:p w:rsidR="002E0ED9" w:rsidRPr="00A15F66" w:rsidRDefault="002E0ED9" w:rsidP="002E0ED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imenovanju ulice na području Grada Ivanić-Grada</w:t>
      </w:r>
    </w:p>
    <w:p w:rsidR="002E0ED9" w:rsidRPr="00A15F66" w:rsidRDefault="002E0ED9" w:rsidP="002E0ED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2E0ED9" w:rsidRPr="00A15F66" w:rsidRDefault="002E0ED9" w:rsidP="002E0ED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:rsidR="002E0ED9" w:rsidRPr="00A15F66" w:rsidRDefault="002E0ED9" w:rsidP="002E0ED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E0ED9" w:rsidRDefault="001F0A18" w:rsidP="00A872D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Ovom Odlukom imenuje se ulica </w:t>
      </w:r>
      <w:r w:rsidR="003B709D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proofErr w:type="spellStart"/>
      <w:r w:rsidR="003B709D">
        <w:rPr>
          <w:rFonts w:ascii="Arial" w:eastAsia="Times New Roman" w:hAnsi="Arial" w:cs="Arial"/>
          <w:sz w:val="24"/>
          <w:szCs w:val="24"/>
          <w:lang w:eastAsia="hr-HR"/>
        </w:rPr>
        <w:t>kč</w:t>
      </w:r>
      <w:proofErr w:type="spellEnd"/>
      <w:r w:rsidR="003B709D">
        <w:rPr>
          <w:rFonts w:ascii="Arial" w:eastAsia="Times New Roman" w:hAnsi="Arial" w:cs="Arial"/>
          <w:sz w:val="24"/>
          <w:szCs w:val="24"/>
          <w:lang w:eastAsia="hr-HR"/>
        </w:rPr>
        <w:t xml:space="preserve">. br. 797, k.o. </w:t>
      </w:r>
      <w:proofErr w:type="spellStart"/>
      <w:r w:rsidR="003B709D">
        <w:rPr>
          <w:rFonts w:ascii="Arial" w:eastAsia="Times New Roman" w:hAnsi="Arial" w:cs="Arial"/>
          <w:sz w:val="24"/>
          <w:szCs w:val="24"/>
          <w:lang w:eastAsia="hr-HR"/>
        </w:rPr>
        <w:t>Šarampov</w:t>
      </w:r>
      <w:proofErr w:type="spellEnd"/>
      <w:r w:rsidR="003B709D">
        <w:rPr>
          <w:rFonts w:ascii="Arial" w:eastAsia="Times New Roman" w:hAnsi="Arial" w:cs="Arial"/>
          <w:sz w:val="24"/>
          <w:szCs w:val="24"/>
          <w:lang w:eastAsia="hr-HR"/>
        </w:rPr>
        <w:t>, ulica</w:t>
      </w:r>
      <w:bookmarkStart w:id="0" w:name="_GoBack"/>
      <w:bookmarkEnd w:id="0"/>
      <w:r w:rsidR="003B709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nasu</w:t>
      </w:r>
      <w:r w:rsidR="0029349F">
        <w:rPr>
          <w:rFonts w:ascii="Arial" w:eastAsia="Times New Roman" w:hAnsi="Arial" w:cs="Arial"/>
          <w:sz w:val="24"/>
          <w:szCs w:val="24"/>
          <w:lang w:eastAsia="hr-HR"/>
        </w:rPr>
        <w:t xml:space="preserve">prot </w:t>
      </w:r>
      <w:proofErr w:type="spellStart"/>
      <w:r w:rsidR="0029349F">
        <w:rPr>
          <w:rFonts w:ascii="Arial" w:eastAsia="Times New Roman" w:hAnsi="Arial" w:cs="Arial"/>
          <w:sz w:val="24"/>
          <w:szCs w:val="24"/>
          <w:lang w:eastAsia="hr-HR"/>
        </w:rPr>
        <w:t>Cagin</w:t>
      </w:r>
      <w:r>
        <w:rPr>
          <w:rFonts w:ascii="Arial" w:eastAsia="Times New Roman" w:hAnsi="Arial" w:cs="Arial"/>
          <w:sz w:val="24"/>
          <w:szCs w:val="24"/>
          <w:lang w:eastAsia="hr-HR"/>
        </w:rPr>
        <w:t>ečke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ulice</w:t>
      </w:r>
      <w:r w:rsidR="006B56AA">
        <w:rPr>
          <w:rFonts w:ascii="Arial" w:eastAsia="Times New Roman" w:hAnsi="Arial" w:cs="Arial"/>
          <w:sz w:val="24"/>
          <w:szCs w:val="24"/>
          <w:lang w:eastAsia="hr-HR"/>
        </w:rPr>
        <w:t xml:space="preserve"> na području Mjesnog odbora Gornji </w:t>
      </w:r>
      <w:proofErr w:type="spellStart"/>
      <w:r w:rsidR="006B56AA">
        <w:rPr>
          <w:rFonts w:ascii="Arial" w:eastAsia="Times New Roman" w:hAnsi="Arial" w:cs="Arial"/>
          <w:sz w:val="24"/>
          <w:szCs w:val="24"/>
          <w:lang w:eastAsia="hr-HR"/>
        </w:rPr>
        <w:t>Šarampov</w:t>
      </w:r>
      <w:proofErr w:type="spellEnd"/>
      <w:r w:rsidR="006B56AA">
        <w:rPr>
          <w:rFonts w:ascii="Arial" w:eastAsia="Times New Roman" w:hAnsi="Arial" w:cs="Arial"/>
          <w:sz w:val="24"/>
          <w:szCs w:val="24"/>
          <w:lang w:eastAsia="hr-HR"/>
        </w:rPr>
        <w:t>, Ivanić-Grad.</w:t>
      </w:r>
    </w:p>
    <w:p w:rsidR="006B56AA" w:rsidRPr="00A15F66" w:rsidRDefault="006B56AA" w:rsidP="002E0ED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E0ED9" w:rsidRDefault="002E0ED9" w:rsidP="002E0ED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A872D6" w:rsidRDefault="00A872D6" w:rsidP="002E0ED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B56AA" w:rsidRDefault="006B56AA" w:rsidP="00A872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Ulica iz članka 1. </w:t>
      </w:r>
      <w:r w:rsidR="0029349F">
        <w:rPr>
          <w:rFonts w:ascii="Arial" w:eastAsia="Times New Roman" w:hAnsi="Arial" w:cs="Arial"/>
          <w:sz w:val="24"/>
          <w:szCs w:val="24"/>
          <w:lang w:eastAsia="hr-HR"/>
        </w:rPr>
        <w:t>Ove Odluke imenuje se imenom: „Mala u</w:t>
      </w:r>
      <w:r>
        <w:rPr>
          <w:rFonts w:ascii="Arial" w:eastAsia="Times New Roman" w:hAnsi="Arial" w:cs="Arial"/>
          <w:sz w:val="24"/>
          <w:szCs w:val="24"/>
          <w:lang w:eastAsia="hr-HR"/>
        </w:rPr>
        <w:t>li</w:t>
      </w:r>
      <w:r w:rsidR="0029349F">
        <w:rPr>
          <w:rFonts w:ascii="Arial" w:eastAsia="Times New Roman" w:hAnsi="Arial" w:cs="Arial"/>
          <w:sz w:val="24"/>
          <w:szCs w:val="24"/>
          <w:lang w:eastAsia="hr-HR"/>
        </w:rPr>
        <w:t>ca</w:t>
      </w:r>
      <w:r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="008D3600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A872D6" w:rsidRPr="00A15F66" w:rsidRDefault="00A872D6" w:rsidP="00A872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E0ED9" w:rsidRPr="00A15F66" w:rsidRDefault="002E0ED9" w:rsidP="002E0ED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32.</w:t>
      </w:r>
    </w:p>
    <w:p w:rsidR="002E0ED9" w:rsidRPr="00A15F66" w:rsidRDefault="002E0ED9" w:rsidP="002E0ED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E0ED9" w:rsidRPr="00A15F66" w:rsidRDefault="002E0ED9" w:rsidP="002E0ED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Ova Odluka stupa na snagu </w:t>
      </w:r>
      <w:r w:rsidR="003677A6">
        <w:rPr>
          <w:rFonts w:ascii="Arial" w:eastAsia="Times New Roman" w:hAnsi="Arial" w:cs="Arial"/>
          <w:sz w:val="24"/>
          <w:szCs w:val="24"/>
          <w:lang w:eastAsia="hr-HR"/>
        </w:rPr>
        <w:t>osmog dana od dana</w:t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 objave u Službenom glasniku Grad Ivanić-Grada.</w:t>
      </w:r>
    </w:p>
    <w:p w:rsidR="002E0ED9" w:rsidRPr="00A15F66" w:rsidRDefault="002E0ED9" w:rsidP="002E0E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E0ED9" w:rsidRPr="00A15F66" w:rsidRDefault="002E0ED9" w:rsidP="002E0ED9">
      <w:pPr>
        <w:spacing w:after="0" w:line="240" w:lineRule="auto"/>
        <w:rPr>
          <w:rFonts w:ascii="Arial" w:eastAsia="Times New Roman" w:hAnsi="Arial" w:cs="Arial"/>
          <w:b/>
          <w:u w:val="single"/>
          <w:lang w:eastAsia="hr-HR"/>
        </w:rPr>
      </w:pPr>
    </w:p>
    <w:p w:rsidR="002E0ED9" w:rsidRPr="00A15F66" w:rsidRDefault="002E0ED9" w:rsidP="002E0ED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2E0ED9" w:rsidRPr="00A15F66" w:rsidRDefault="002E0ED9" w:rsidP="002E0ED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2E0ED9" w:rsidRPr="00A15F66" w:rsidRDefault="002E0ED9" w:rsidP="002E0ED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2E0ED9" w:rsidRPr="00A15F66" w:rsidRDefault="002E0ED9" w:rsidP="002E0ED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2E0ED9" w:rsidRPr="00A15F66" w:rsidRDefault="002E0ED9" w:rsidP="002E0E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E0ED9" w:rsidRPr="00A15F66" w:rsidRDefault="002E0ED9" w:rsidP="002E0E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2E0ED9" w:rsidRPr="00A15F66" w:rsidRDefault="002E0ED9" w:rsidP="002E0E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Predsjednik Gradskog vijeća:</w:t>
      </w:r>
    </w:p>
    <w:p w:rsidR="002E0ED9" w:rsidRPr="00A15F66" w:rsidRDefault="002E0ED9" w:rsidP="002E0E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:rsidR="002E0ED9" w:rsidRPr="00A15F66" w:rsidRDefault="002E0ED9" w:rsidP="002E0E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  <w:t>Željko Pongrac , pravnik kriminalist</w:t>
      </w:r>
    </w:p>
    <w:p w:rsidR="002E0ED9" w:rsidRPr="00A15F66" w:rsidRDefault="002E0ED9" w:rsidP="002E0ED9">
      <w:pPr>
        <w:spacing w:after="0" w:line="240" w:lineRule="auto"/>
        <w:jc w:val="both"/>
        <w:rPr>
          <w:rFonts w:ascii="Arial" w:eastAsia="Times New Roman" w:hAnsi="Arial" w:cs="Arial"/>
          <w:lang w:val="x-none" w:eastAsia="x-none"/>
        </w:rPr>
      </w:pP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985"/>
    <w:rsid w:val="001A021B"/>
    <w:rsid w:val="001F0A18"/>
    <w:rsid w:val="0029349F"/>
    <w:rsid w:val="002E0ED9"/>
    <w:rsid w:val="003378D6"/>
    <w:rsid w:val="003677A6"/>
    <w:rsid w:val="003B709D"/>
    <w:rsid w:val="004A2985"/>
    <w:rsid w:val="006B56AA"/>
    <w:rsid w:val="008D3600"/>
    <w:rsid w:val="00A872D6"/>
    <w:rsid w:val="00AD331E"/>
    <w:rsid w:val="00D5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ED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ED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13</cp:revision>
  <dcterms:created xsi:type="dcterms:W3CDTF">2014-10-29T10:02:00Z</dcterms:created>
  <dcterms:modified xsi:type="dcterms:W3CDTF">2014-10-29T11:38:00Z</dcterms:modified>
</cp:coreProperties>
</file>