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C176497" w14:textId="77777777" w:rsidR="00F7578F" w:rsidRPr="00473797" w:rsidRDefault="00F7578F" w:rsidP="00F7578F">
      <w:pPr>
        <w:jc w:val="center"/>
        <w:rPr>
          <w:rFonts w:ascii="Arial" w:hAnsi="Arial" w:cs="Arial"/>
          <w:b/>
          <w:sz w:val="24"/>
          <w:szCs w:val="24"/>
        </w:rPr>
      </w:pPr>
      <w:r w:rsidRPr="00473797">
        <w:rPr>
          <w:rFonts w:ascii="Arial" w:hAnsi="Arial" w:cs="Arial"/>
          <w:b/>
          <w:sz w:val="24"/>
          <w:szCs w:val="24"/>
        </w:rPr>
        <w:t>Z</w:t>
      </w:r>
      <w:r>
        <w:rPr>
          <w:rFonts w:ascii="Arial" w:hAnsi="Arial" w:cs="Arial"/>
          <w:b/>
          <w:sz w:val="24"/>
          <w:szCs w:val="24"/>
        </w:rPr>
        <w:t xml:space="preserve"> </w:t>
      </w:r>
      <w:r w:rsidRPr="00473797">
        <w:rPr>
          <w:rFonts w:ascii="Arial" w:hAnsi="Arial" w:cs="Arial"/>
          <w:b/>
          <w:sz w:val="24"/>
          <w:szCs w:val="24"/>
        </w:rPr>
        <w:t xml:space="preserve"> A P I S N I K</w:t>
      </w:r>
    </w:p>
    <w:p w14:paraId="787AA4A8" w14:textId="3C64C02A" w:rsidR="00F7578F" w:rsidRDefault="00D81ABA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sa </w:t>
      </w:r>
      <w:r w:rsidR="00BE615A">
        <w:rPr>
          <w:rFonts w:ascii="Arial" w:hAnsi="Arial" w:cs="Arial"/>
          <w:sz w:val="24"/>
          <w:szCs w:val="24"/>
        </w:rPr>
        <w:t>1</w:t>
      </w:r>
      <w:r w:rsidR="00820181">
        <w:rPr>
          <w:rFonts w:ascii="Arial" w:hAnsi="Arial" w:cs="Arial"/>
          <w:sz w:val="24"/>
          <w:szCs w:val="24"/>
        </w:rPr>
        <w:t>7</w:t>
      </w:r>
      <w:r w:rsidR="00F7578F" w:rsidRPr="0041391B">
        <w:rPr>
          <w:rFonts w:ascii="Arial" w:hAnsi="Arial" w:cs="Arial"/>
          <w:sz w:val="24"/>
          <w:szCs w:val="24"/>
        </w:rPr>
        <w:t>. sjednice</w:t>
      </w:r>
      <w:r w:rsidR="00F7578F">
        <w:rPr>
          <w:rFonts w:ascii="Arial" w:hAnsi="Arial" w:cs="Arial"/>
          <w:sz w:val="24"/>
          <w:szCs w:val="24"/>
        </w:rPr>
        <w:t xml:space="preserve"> Odbora za statut i poslovnik </w:t>
      </w:r>
      <w:r w:rsidR="00F7578F" w:rsidRPr="0041391B">
        <w:rPr>
          <w:rFonts w:ascii="Arial" w:hAnsi="Arial" w:cs="Arial"/>
          <w:sz w:val="24"/>
          <w:szCs w:val="24"/>
        </w:rPr>
        <w:t>Gradskog vijeća Gr</w:t>
      </w:r>
      <w:r w:rsidR="00F7578F">
        <w:rPr>
          <w:rFonts w:ascii="Arial" w:hAnsi="Arial" w:cs="Arial"/>
          <w:sz w:val="24"/>
          <w:szCs w:val="24"/>
        </w:rPr>
        <w:t xml:space="preserve">ada Ivanić-Grada održane dana </w:t>
      </w:r>
      <w:r w:rsidR="00820181">
        <w:rPr>
          <w:rFonts w:ascii="Arial" w:eastAsia="Calibri" w:hAnsi="Arial" w:cs="Arial"/>
          <w:b/>
          <w:color w:val="000000" w:themeColor="text1"/>
          <w:sz w:val="24"/>
          <w:szCs w:val="24"/>
        </w:rPr>
        <w:t>24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. </w:t>
      </w:r>
      <w:r w:rsidR="00820181">
        <w:rPr>
          <w:rFonts w:ascii="Arial" w:eastAsia="Calibri" w:hAnsi="Arial" w:cs="Arial"/>
          <w:b/>
          <w:color w:val="000000" w:themeColor="text1"/>
          <w:sz w:val="24"/>
          <w:szCs w:val="24"/>
        </w:rPr>
        <w:t>travnja</w:t>
      </w:r>
      <w:r w:rsidR="00266696">
        <w:rPr>
          <w:rFonts w:ascii="Arial" w:eastAsia="Calibri" w:hAnsi="Arial" w:cs="Arial"/>
          <w:b/>
          <w:color w:val="000000" w:themeColor="text1"/>
          <w:sz w:val="24"/>
          <w:szCs w:val="24"/>
        </w:rPr>
        <w:t xml:space="preserve"> </w:t>
      </w:r>
      <w:r>
        <w:rPr>
          <w:rFonts w:ascii="Arial" w:eastAsia="Calibri" w:hAnsi="Arial" w:cs="Arial"/>
          <w:b/>
          <w:sz w:val="24"/>
          <w:szCs w:val="24"/>
        </w:rPr>
        <w:t>202</w:t>
      </w:r>
      <w:r w:rsidR="002E75AB">
        <w:rPr>
          <w:rFonts w:ascii="Arial" w:eastAsia="Calibri" w:hAnsi="Arial" w:cs="Arial"/>
          <w:b/>
          <w:sz w:val="24"/>
          <w:szCs w:val="24"/>
        </w:rPr>
        <w:t>3</w:t>
      </w:r>
      <w:r w:rsidR="00F7578F">
        <w:rPr>
          <w:rFonts w:ascii="Arial" w:eastAsia="Calibri" w:hAnsi="Arial" w:cs="Arial"/>
          <w:b/>
          <w:sz w:val="24"/>
          <w:szCs w:val="24"/>
        </w:rPr>
        <w:t xml:space="preserve">. </w:t>
      </w:r>
      <w:r w:rsidR="00F7578F" w:rsidRPr="0014782A">
        <w:rPr>
          <w:rFonts w:ascii="Arial" w:hAnsi="Arial" w:cs="Arial"/>
          <w:sz w:val="24"/>
          <w:szCs w:val="24"/>
        </w:rPr>
        <w:t>godine s početkom u</w:t>
      </w:r>
      <w:r w:rsidR="00994A86">
        <w:rPr>
          <w:rFonts w:ascii="Arial" w:hAnsi="Arial" w:cs="Arial"/>
          <w:sz w:val="24"/>
          <w:szCs w:val="24"/>
        </w:rPr>
        <w:t xml:space="preserve"> 1</w:t>
      </w:r>
      <w:r w:rsidR="007B4B94">
        <w:rPr>
          <w:rFonts w:ascii="Arial" w:hAnsi="Arial" w:cs="Arial"/>
          <w:sz w:val="24"/>
          <w:szCs w:val="24"/>
        </w:rPr>
        <w:t>6</w:t>
      </w:r>
      <w:r w:rsidR="00C5279E">
        <w:rPr>
          <w:rFonts w:ascii="Arial" w:hAnsi="Arial" w:cs="Arial"/>
          <w:sz w:val="24"/>
          <w:szCs w:val="24"/>
        </w:rPr>
        <w:t>:</w:t>
      </w:r>
      <w:r w:rsidR="006B3001">
        <w:rPr>
          <w:rFonts w:ascii="Arial" w:hAnsi="Arial" w:cs="Arial"/>
          <w:sz w:val="24"/>
          <w:szCs w:val="24"/>
        </w:rPr>
        <w:t>0</w:t>
      </w:r>
      <w:r w:rsidR="00BE615A">
        <w:rPr>
          <w:rFonts w:ascii="Arial" w:hAnsi="Arial" w:cs="Arial"/>
          <w:sz w:val="24"/>
          <w:szCs w:val="24"/>
        </w:rPr>
        <w:t>0</w:t>
      </w:r>
      <w:r w:rsidR="00F7578F" w:rsidRPr="0014782A">
        <w:rPr>
          <w:rFonts w:ascii="Arial" w:hAnsi="Arial" w:cs="Arial"/>
          <w:sz w:val="24"/>
          <w:szCs w:val="24"/>
        </w:rPr>
        <w:t xml:space="preserve"> sati</w:t>
      </w:r>
      <w:r w:rsidR="00F7578F" w:rsidRPr="0041391B">
        <w:rPr>
          <w:rFonts w:ascii="Arial" w:hAnsi="Arial" w:cs="Arial"/>
          <w:sz w:val="24"/>
          <w:szCs w:val="24"/>
        </w:rPr>
        <w:t xml:space="preserve"> u </w:t>
      </w:r>
      <w:r w:rsidR="00F7578F">
        <w:rPr>
          <w:rFonts w:ascii="Arial" w:hAnsi="Arial" w:cs="Arial"/>
          <w:sz w:val="24"/>
          <w:szCs w:val="24"/>
        </w:rPr>
        <w:t>Gradskoj upravi Grada Ivanić-Grada, Park hrvatskih branitelja 1</w:t>
      </w:r>
      <w:r w:rsidR="005B3D15">
        <w:rPr>
          <w:rFonts w:ascii="Arial" w:hAnsi="Arial" w:cs="Arial"/>
          <w:sz w:val="24"/>
          <w:szCs w:val="24"/>
        </w:rPr>
        <w:t>.</w:t>
      </w:r>
    </w:p>
    <w:p w14:paraId="215A340C" w14:textId="67BF1A26" w:rsidR="00F7578F" w:rsidRPr="0041391B" w:rsidRDefault="00F7578F" w:rsidP="00F7578F">
      <w:pPr>
        <w:jc w:val="both"/>
        <w:rPr>
          <w:rFonts w:ascii="Arial" w:hAnsi="Arial" w:cs="Arial"/>
          <w:sz w:val="24"/>
          <w:szCs w:val="24"/>
        </w:rPr>
      </w:pPr>
      <w:r w:rsidRPr="0041391B">
        <w:rPr>
          <w:rFonts w:ascii="Arial" w:hAnsi="Arial" w:cs="Arial"/>
          <w:sz w:val="24"/>
          <w:szCs w:val="24"/>
        </w:rPr>
        <w:t>Prisutni članovi Odbora:</w:t>
      </w:r>
    </w:p>
    <w:p w14:paraId="1C8B7333" w14:textId="77777777" w:rsidR="00F7578F" w:rsidRPr="0041391B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Pongrac – predsjednik Odbora</w:t>
      </w:r>
    </w:p>
    <w:p w14:paraId="2107B97C" w14:textId="77777777" w:rsidR="00F7578F" w:rsidRDefault="00F7578F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Ivica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– član</w:t>
      </w:r>
    </w:p>
    <w:p w14:paraId="601150B9" w14:textId="1EC59581" w:rsidR="006B3001" w:rsidRDefault="006B3001" w:rsidP="00F7578F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Željko Posilović- član</w:t>
      </w:r>
    </w:p>
    <w:p w14:paraId="74CF08B5" w14:textId="1BEBBF99" w:rsidR="005B3D15" w:rsidRPr="005B3D15" w:rsidRDefault="004F7B0F" w:rsidP="005B3D15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Ines Kralj </w:t>
      </w:r>
      <w:proofErr w:type="spellStart"/>
      <w:r>
        <w:rPr>
          <w:rFonts w:ascii="Arial" w:hAnsi="Arial" w:cs="Arial"/>
          <w:sz w:val="24"/>
          <w:szCs w:val="24"/>
        </w:rPr>
        <w:t>Pokas</w:t>
      </w:r>
      <w:proofErr w:type="spellEnd"/>
      <w:r>
        <w:rPr>
          <w:rFonts w:ascii="Arial" w:hAnsi="Arial" w:cs="Arial"/>
          <w:sz w:val="24"/>
          <w:szCs w:val="24"/>
        </w:rPr>
        <w:t xml:space="preserve"> </w:t>
      </w:r>
      <w:r w:rsidR="005B3D15" w:rsidRPr="005B3D15">
        <w:rPr>
          <w:rFonts w:ascii="Arial" w:hAnsi="Arial" w:cs="Arial"/>
          <w:sz w:val="24"/>
          <w:szCs w:val="24"/>
        </w:rPr>
        <w:t>– članica</w:t>
      </w:r>
    </w:p>
    <w:p w14:paraId="01BBE133" w14:textId="270766D6" w:rsidR="00BD41E4" w:rsidRPr="00820181" w:rsidRDefault="005B3D15" w:rsidP="004E5C07">
      <w:pPr>
        <w:pStyle w:val="Odlomakpopisa"/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5B3D15">
        <w:rPr>
          <w:rFonts w:ascii="Arial" w:hAnsi="Arial" w:cs="Arial"/>
          <w:sz w:val="24"/>
          <w:szCs w:val="24"/>
        </w:rPr>
        <w:t>Stela Češković – članica</w:t>
      </w:r>
    </w:p>
    <w:p w14:paraId="1FBB2291" w14:textId="532D3AF9" w:rsidR="004E5C07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G. Željko Pongrac – otvorio </w:t>
      </w:r>
      <w:r w:rsidRPr="0041391B">
        <w:rPr>
          <w:rFonts w:ascii="Arial" w:hAnsi="Arial" w:cs="Arial"/>
          <w:sz w:val="24"/>
          <w:szCs w:val="24"/>
        </w:rPr>
        <w:t>je</w:t>
      </w:r>
      <w:r w:rsidR="008325A7">
        <w:rPr>
          <w:rFonts w:ascii="Arial" w:hAnsi="Arial" w:cs="Arial"/>
          <w:sz w:val="24"/>
          <w:szCs w:val="24"/>
        </w:rPr>
        <w:t xml:space="preserve"> </w:t>
      </w:r>
      <w:r w:rsidR="00BE615A">
        <w:rPr>
          <w:rFonts w:ascii="Arial" w:hAnsi="Arial" w:cs="Arial"/>
          <w:sz w:val="24"/>
          <w:szCs w:val="24"/>
        </w:rPr>
        <w:t>1</w:t>
      </w:r>
      <w:r w:rsidR="00820181">
        <w:rPr>
          <w:rFonts w:ascii="Arial" w:hAnsi="Arial" w:cs="Arial"/>
          <w:sz w:val="24"/>
          <w:szCs w:val="24"/>
        </w:rPr>
        <w:t>7</w:t>
      </w:r>
      <w:r>
        <w:rPr>
          <w:rFonts w:ascii="Arial" w:hAnsi="Arial" w:cs="Arial"/>
          <w:sz w:val="24"/>
          <w:szCs w:val="24"/>
        </w:rPr>
        <w:t xml:space="preserve">. </w:t>
      </w:r>
      <w:r w:rsidRPr="0041391B">
        <w:rPr>
          <w:rFonts w:ascii="Arial" w:hAnsi="Arial" w:cs="Arial"/>
          <w:sz w:val="24"/>
          <w:szCs w:val="24"/>
        </w:rPr>
        <w:t>sjednicu</w:t>
      </w:r>
      <w:r>
        <w:rPr>
          <w:rFonts w:ascii="Arial" w:hAnsi="Arial" w:cs="Arial"/>
          <w:sz w:val="24"/>
          <w:szCs w:val="24"/>
        </w:rPr>
        <w:t xml:space="preserve"> Odbora za statu</w:t>
      </w:r>
      <w:r w:rsidR="00CA2319">
        <w:rPr>
          <w:rFonts w:ascii="Arial" w:hAnsi="Arial" w:cs="Arial"/>
          <w:sz w:val="24"/>
          <w:szCs w:val="24"/>
        </w:rPr>
        <w:t xml:space="preserve">t i poslovnik, konstatirao </w:t>
      </w:r>
      <w:r w:rsidR="006D4362">
        <w:rPr>
          <w:rFonts w:ascii="Arial" w:hAnsi="Arial" w:cs="Arial"/>
          <w:sz w:val="24"/>
          <w:szCs w:val="24"/>
        </w:rPr>
        <w:t xml:space="preserve">da </w:t>
      </w:r>
      <w:r w:rsidR="00535E8F">
        <w:rPr>
          <w:rFonts w:ascii="Arial" w:hAnsi="Arial" w:cs="Arial"/>
          <w:sz w:val="24"/>
          <w:szCs w:val="24"/>
        </w:rPr>
        <w:t>su sjednici prisutni svi</w:t>
      </w:r>
      <w:r>
        <w:rPr>
          <w:rFonts w:ascii="Arial" w:hAnsi="Arial" w:cs="Arial"/>
          <w:sz w:val="24"/>
          <w:szCs w:val="24"/>
        </w:rPr>
        <w:t xml:space="preserve"> </w:t>
      </w:r>
      <w:r w:rsidRPr="0041391B">
        <w:rPr>
          <w:rFonts w:ascii="Arial" w:hAnsi="Arial" w:cs="Arial"/>
          <w:sz w:val="24"/>
          <w:szCs w:val="24"/>
        </w:rPr>
        <w:t>članov</w:t>
      </w:r>
      <w:r w:rsidR="00535E8F">
        <w:rPr>
          <w:rFonts w:ascii="Arial" w:hAnsi="Arial" w:cs="Arial"/>
          <w:sz w:val="24"/>
          <w:szCs w:val="24"/>
        </w:rPr>
        <w:t xml:space="preserve">i </w:t>
      </w:r>
      <w:r>
        <w:rPr>
          <w:rFonts w:ascii="Arial" w:hAnsi="Arial" w:cs="Arial"/>
          <w:sz w:val="24"/>
          <w:szCs w:val="24"/>
        </w:rPr>
        <w:t>Odbora te</w:t>
      </w:r>
      <w:r w:rsidRPr="0041391B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sz w:val="24"/>
          <w:szCs w:val="24"/>
        </w:rPr>
        <w:t xml:space="preserve">da </w:t>
      </w:r>
      <w:r w:rsidRPr="0041391B">
        <w:rPr>
          <w:rFonts w:ascii="Arial" w:hAnsi="Arial" w:cs="Arial"/>
          <w:sz w:val="24"/>
          <w:szCs w:val="24"/>
        </w:rPr>
        <w:t xml:space="preserve">se mogu donositi pravovaljane odluke. </w:t>
      </w:r>
    </w:p>
    <w:p w14:paraId="1BD2116E" w14:textId="668333EF" w:rsid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 xml:space="preserve">Predsjednik Odbora dao je na glasovanje zapisnik sa </w:t>
      </w:r>
      <w:r w:rsidR="00E40AB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1</w:t>
      </w:r>
      <w:r w:rsidR="00820181">
        <w:rPr>
          <w:rFonts w:ascii="Arial" w:eastAsia="Times New Roman" w:hAnsi="Arial" w:cs="Arial"/>
          <w:color w:val="000000"/>
          <w:sz w:val="24"/>
          <w:szCs w:val="24"/>
          <w:lang w:eastAsia="hr-HR"/>
        </w:rPr>
        <w:t>6</w:t>
      </w:r>
      <w:r>
        <w:rPr>
          <w:rFonts w:ascii="Arial" w:eastAsia="Times New Roman" w:hAnsi="Arial" w:cs="Arial"/>
          <w:color w:val="000000"/>
          <w:sz w:val="24"/>
          <w:szCs w:val="24"/>
          <w:lang w:eastAsia="hr-HR"/>
        </w:rPr>
        <w:t>. sjednice Odbora koji je jednoglasno usvojen.</w:t>
      </w:r>
    </w:p>
    <w:p w14:paraId="429876A6" w14:textId="77777777" w:rsidR="00994A86" w:rsidRPr="00994A86" w:rsidRDefault="00994A86" w:rsidP="00994A86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Arial" w:eastAsia="Times New Roman" w:hAnsi="Arial" w:cs="Arial"/>
          <w:color w:val="000000"/>
          <w:sz w:val="24"/>
          <w:szCs w:val="24"/>
          <w:lang w:eastAsia="hr-HR"/>
        </w:rPr>
      </w:pPr>
    </w:p>
    <w:p w14:paraId="6929E1A1" w14:textId="44DB7AF5" w:rsidR="00F7578F" w:rsidRPr="00913C72" w:rsidRDefault="00F7578F" w:rsidP="00F7578F">
      <w:pPr>
        <w:jc w:val="both"/>
        <w:rPr>
          <w:rFonts w:ascii="Arial" w:hAnsi="Arial" w:cs="Arial"/>
          <w:sz w:val="24"/>
          <w:szCs w:val="24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Predsjednik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Odbora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 w:rsidR="006F6895">
        <w:rPr>
          <w:rFonts w:ascii="Arial" w:eastAsia="Times New Roman" w:hAnsi="Arial" w:cs="Arial"/>
          <w:sz w:val="24"/>
          <w:szCs w:val="24"/>
          <w:lang w:eastAsia="hr-HR"/>
        </w:rPr>
        <w:t>d</w:t>
      </w:r>
      <w:r>
        <w:rPr>
          <w:rFonts w:ascii="Arial" w:hAnsi="Arial" w:cs="Arial"/>
          <w:sz w:val="24"/>
          <w:szCs w:val="24"/>
        </w:rPr>
        <w:t xml:space="preserve">ao </w:t>
      </w:r>
      <w:r w:rsidRPr="0041391B">
        <w:rPr>
          <w:rFonts w:ascii="Arial" w:hAnsi="Arial" w:cs="Arial"/>
          <w:sz w:val="24"/>
          <w:szCs w:val="24"/>
        </w:rPr>
        <w:t xml:space="preserve">je na raspravu predloženi dnevni red koji je jednoglasno </w:t>
      </w:r>
      <w:r>
        <w:rPr>
          <w:rFonts w:ascii="Arial" w:hAnsi="Arial" w:cs="Arial"/>
          <w:sz w:val="24"/>
          <w:szCs w:val="24"/>
        </w:rPr>
        <w:t>usvojen.</w:t>
      </w:r>
    </w:p>
    <w:p w14:paraId="6C43265F" w14:textId="77777777" w:rsidR="0099141A" w:rsidRPr="0099141A" w:rsidRDefault="0099141A" w:rsidP="0099141A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0EF9945D" w14:textId="77777777" w:rsidR="00AF732A" w:rsidRPr="00AF732A" w:rsidRDefault="00AF732A" w:rsidP="00AF732A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F732A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17BD67A3" w14:textId="77777777" w:rsidR="00AF732A" w:rsidRPr="00AF732A" w:rsidRDefault="00AF732A" w:rsidP="00AF732A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4A876D08" w14:textId="77777777" w:rsidR="00820181" w:rsidRPr="00820181" w:rsidRDefault="00820181" w:rsidP="00820181">
      <w:pPr>
        <w:numPr>
          <w:ilvl w:val="0"/>
          <w:numId w:val="9"/>
        </w:numPr>
        <w:suppressAutoHyphens/>
        <w:contextualSpacing/>
        <w:jc w:val="both"/>
        <w:rPr>
          <w:rFonts w:ascii="Arial" w:eastAsia="Times New Roman" w:hAnsi="Arial" w:cs="Arial"/>
          <w:b/>
          <w:sz w:val="24"/>
          <w:szCs w:val="24"/>
          <w:lang w:val="en-GB" w:eastAsia="zh-CN"/>
        </w:rPr>
      </w:pPr>
      <w:proofErr w:type="spellStart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>Razmatranje</w:t>
      </w:r>
      <w:proofErr w:type="spellEnd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>prijedloga</w:t>
      </w:r>
      <w:proofErr w:type="spellEnd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>Dječjeg</w:t>
      </w:r>
      <w:proofErr w:type="spellEnd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>vrtića</w:t>
      </w:r>
      <w:proofErr w:type="spellEnd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 Grad za </w:t>
      </w:r>
      <w:proofErr w:type="spellStart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>davanje</w:t>
      </w:r>
      <w:proofErr w:type="spellEnd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>vjerodostojnoga</w:t>
      </w:r>
      <w:proofErr w:type="spellEnd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>tumačenja</w:t>
      </w:r>
      <w:proofErr w:type="spellEnd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>članka</w:t>
      </w:r>
      <w:proofErr w:type="spellEnd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3. </w:t>
      </w:r>
      <w:proofErr w:type="spellStart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>alineje</w:t>
      </w:r>
      <w:proofErr w:type="spellEnd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1. </w:t>
      </w:r>
      <w:proofErr w:type="spellStart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2. </w:t>
      </w:r>
      <w:proofErr w:type="spellStart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>Odluke</w:t>
      </w:r>
      <w:proofErr w:type="spellEnd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o </w:t>
      </w:r>
      <w:proofErr w:type="spellStart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>sudjelovanju</w:t>
      </w:r>
      <w:proofErr w:type="spellEnd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>roditelja</w:t>
      </w:r>
      <w:proofErr w:type="spellEnd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u </w:t>
      </w:r>
      <w:proofErr w:type="spellStart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>cijeni</w:t>
      </w:r>
      <w:proofErr w:type="spellEnd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>redovitog</w:t>
      </w:r>
      <w:proofErr w:type="spellEnd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>programa</w:t>
      </w:r>
      <w:proofErr w:type="spellEnd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>Dječjeg</w:t>
      </w:r>
      <w:proofErr w:type="spellEnd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>vrtića</w:t>
      </w:r>
      <w:proofErr w:type="spellEnd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 Grad («</w:t>
      </w:r>
      <w:proofErr w:type="spellStart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>Službeni</w:t>
      </w:r>
      <w:proofErr w:type="spellEnd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>glasnik</w:t>
      </w:r>
      <w:proofErr w:type="spellEnd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Ivanić-</w:t>
      </w:r>
      <w:proofErr w:type="spellStart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>Grada</w:t>
      </w:r>
      <w:proofErr w:type="spellEnd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», </w:t>
      </w:r>
      <w:proofErr w:type="spellStart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>broj</w:t>
      </w:r>
      <w:proofErr w:type="spellEnd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05/22) </w:t>
      </w:r>
      <w:proofErr w:type="spellStart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>i</w:t>
      </w:r>
      <w:proofErr w:type="spellEnd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>davanje</w:t>
      </w:r>
      <w:proofErr w:type="spellEnd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  <w:proofErr w:type="spellStart"/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>istoga</w:t>
      </w:r>
      <w:proofErr w:type="spellEnd"/>
    </w:p>
    <w:p w14:paraId="486E9C74" w14:textId="77777777" w:rsidR="00820181" w:rsidRPr="00820181" w:rsidRDefault="00820181" w:rsidP="00820181">
      <w:pPr>
        <w:numPr>
          <w:ilvl w:val="0"/>
          <w:numId w:val="9"/>
        </w:numPr>
        <w:suppressAutoHyphens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  <w:r w:rsidRPr="00820181">
        <w:rPr>
          <w:rFonts w:ascii="Arial" w:eastAsia="Calibri" w:hAnsi="Arial" w:cs="Times New Roman"/>
          <w:b/>
          <w:sz w:val="24"/>
          <w:szCs w:val="24"/>
          <w:lang w:eastAsia="zh-CN"/>
        </w:rPr>
        <w:t>Razno.</w:t>
      </w:r>
      <w:r w:rsidRPr="00820181">
        <w:rPr>
          <w:rFonts w:ascii="Arial" w:eastAsia="Times New Roman" w:hAnsi="Arial" w:cs="Arial"/>
          <w:b/>
          <w:sz w:val="24"/>
          <w:szCs w:val="24"/>
          <w:lang w:val="en-GB" w:eastAsia="zh-CN"/>
        </w:rPr>
        <w:t xml:space="preserve"> </w:t>
      </w:r>
    </w:p>
    <w:p w14:paraId="26123CC4" w14:textId="77777777" w:rsidR="00E40AB1" w:rsidRPr="00E40AB1" w:rsidRDefault="00E40AB1" w:rsidP="00E40AB1">
      <w:pPr>
        <w:suppressAutoHyphens/>
        <w:ind w:left="360"/>
        <w:contextualSpacing/>
        <w:jc w:val="both"/>
        <w:rPr>
          <w:rFonts w:ascii="Arial" w:eastAsia="Calibri" w:hAnsi="Arial" w:cs="Times New Roman"/>
          <w:b/>
          <w:sz w:val="24"/>
          <w:szCs w:val="24"/>
          <w:lang w:val="en-GB" w:eastAsia="zh-CN"/>
        </w:rPr>
      </w:pPr>
    </w:p>
    <w:p w14:paraId="5FC9EC82" w14:textId="60832D76" w:rsidR="00E40AB1" w:rsidRPr="00E40AB1" w:rsidRDefault="00190753" w:rsidP="00190753">
      <w:pPr>
        <w:widowControl w:val="0"/>
        <w:suppressAutoHyphens/>
        <w:autoSpaceDN w:val="0"/>
        <w:spacing w:after="0"/>
        <w:jc w:val="both"/>
        <w:rPr>
          <w:rFonts w:ascii="Arial" w:eastAsia="Times New Roman" w:hAnsi="Arial" w:cs="Arial"/>
          <w:sz w:val="24"/>
          <w:szCs w:val="24"/>
          <w:lang w:val="en-GB"/>
        </w:rPr>
      </w:pPr>
      <w:r>
        <w:rPr>
          <w:rFonts w:ascii="Arial" w:eastAsia="Times New Roman" w:hAnsi="Arial" w:cs="Arial"/>
          <w:sz w:val="24"/>
          <w:szCs w:val="24"/>
          <w:lang w:val="en-GB"/>
        </w:rPr>
        <w:t xml:space="preserve">Rad po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utvrđenom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dnevnom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sz w:val="24"/>
          <w:szCs w:val="24"/>
          <w:lang w:val="en-GB"/>
        </w:rPr>
        <w:t>redu</w:t>
      </w:r>
      <w:proofErr w:type="spellEnd"/>
      <w:r>
        <w:rPr>
          <w:rFonts w:ascii="Arial" w:eastAsia="Times New Roman" w:hAnsi="Arial" w:cs="Arial"/>
          <w:sz w:val="24"/>
          <w:szCs w:val="24"/>
          <w:lang w:val="en-GB"/>
        </w:rPr>
        <w:t>:</w:t>
      </w:r>
    </w:p>
    <w:p w14:paraId="6F63A28A" w14:textId="77777777" w:rsidR="00F7578F" w:rsidRPr="00190753" w:rsidRDefault="00F7578F" w:rsidP="00190753">
      <w:pPr>
        <w:widowControl w:val="0"/>
        <w:suppressAutoHyphens/>
        <w:autoSpaceDN w:val="0"/>
        <w:spacing w:after="0"/>
        <w:jc w:val="center"/>
        <w:rPr>
          <w:rFonts w:ascii="Arial" w:eastAsia="Times New Roman" w:hAnsi="Arial" w:cs="Arial"/>
          <w:b/>
          <w:kern w:val="3"/>
          <w:sz w:val="24"/>
          <w:szCs w:val="24"/>
          <w:lang w:val="en-GB"/>
        </w:rPr>
      </w:pPr>
      <w:r w:rsidRPr="006F6B11">
        <w:rPr>
          <w:rFonts w:ascii="Arial" w:hAnsi="Arial" w:cs="Arial"/>
          <w:b/>
          <w:sz w:val="24"/>
          <w:szCs w:val="24"/>
        </w:rPr>
        <w:t>TOČKA 1.</w:t>
      </w:r>
    </w:p>
    <w:p w14:paraId="5C5F81D1" w14:textId="77777777" w:rsidR="00190753" w:rsidRDefault="00190753" w:rsidP="00F7578F">
      <w:pPr>
        <w:widowControl w:val="0"/>
        <w:tabs>
          <w:tab w:val="left" w:pos="1440"/>
        </w:tabs>
        <w:suppressAutoHyphens/>
        <w:autoSpaceDN w:val="0"/>
        <w:spacing w:after="0" w:line="240" w:lineRule="auto"/>
        <w:jc w:val="both"/>
        <w:textAlignment w:val="baseline"/>
        <w:rPr>
          <w:rFonts w:ascii="Arial" w:hAnsi="Arial" w:cs="Arial"/>
          <w:sz w:val="24"/>
          <w:szCs w:val="24"/>
        </w:rPr>
      </w:pPr>
    </w:p>
    <w:p w14:paraId="5704082A" w14:textId="188E2B7E" w:rsidR="00F7578F" w:rsidRPr="006B3001" w:rsidRDefault="00F7578F" w:rsidP="006B3001">
      <w:pPr>
        <w:autoSpaceDN w:val="0"/>
        <w:spacing w:after="0" w:line="240" w:lineRule="auto"/>
        <w:jc w:val="both"/>
        <w:textAlignment w:val="baseline"/>
        <w:rPr>
          <w:rFonts w:ascii="Arial" w:eastAsia="Calibri" w:hAnsi="Arial" w:cs="Arial"/>
          <w:sz w:val="24"/>
          <w:szCs w:val="24"/>
        </w:rPr>
      </w:pPr>
      <w:bookmarkStart w:id="0" w:name="_Hlk100843457"/>
      <w:r w:rsidRPr="00721AAE">
        <w:rPr>
          <w:rFonts w:ascii="Arial" w:hAnsi="Arial" w:cs="Arial"/>
          <w:sz w:val="24"/>
          <w:szCs w:val="24"/>
        </w:rPr>
        <w:t>G</w:t>
      </w:r>
      <w:r w:rsidR="00034924" w:rsidRPr="00721AAE">
        <w:rPr>
          <w:rFonts w:ascii="Arial" w:hAnsi="Arial" w:cs="Arial"/>
          <w:sz w:val="24"/>
          <w:szCs w:val="24"/>
        </w:rPr>
        <w:t xml:space="preserve">. Željko Pongrac </w:t>
      </w:r>
      <w:r w:rsidRPr="00721AAE">
        <w:rPr>
          <w:rFonts w:ascii="Arial" w:hAnsi="Arial" w:cs="Arial"/>
          <w:sz w:val="24"/>
          <w:szCs w:val="24"/>
        </w:rPr>
        <w:t xml:space="preserve">– </w:t>
      </w:r>
      <w:r w:rsidR="00994A86">
        <w:rPr>
          <w:rFonts w:ascii="Arial" w:hAnsi="Arial" w:cs="Arial"/>
          <w:sz w:val="24"/>
          <w:szCs w:val="24"/>
        </w:rPr>
        <w:t xml:space="preserve">ukratko je </w:t>
      </w:r>
      <w:r w:rsidR="00820181">
        <w:rPr>
          <w:rFonts w:ascii="Arial" w:hAnsi="Arial" w:cs="Arial"/>
          <w:sz w:val="24"/>
          <w:szCs w:val="24"/>
        </w:rPr>
        <w:t>prijedlog Dječjeg vrtića Ivanić Grad za davanje vjerodostojnoga tumačenja</w:t>
      </w:r>
      <w:r w:rsidR="00820181" w:rsidRPr="00820181">
        <w:t xml:space="preserve"> </w:t>
      </w:r>
      <w:r w:rsidR="00820181" w:rsidRPr="00820181">
        <w:rPr>
          <w:rFonts w:ascii="Arial" w:hAnsi="Arial" w:cs="Arial"/>
          <w:sz w:val="24"/>
          <w:szCs w:val="24"/>
        </w:rPr>
        <w:t xml:space="preserve">članka 3. alineje 1. i 2. Odluke o sudjelovanju roditelja u cijeni redovitog programa Dječjeg vrtića Ivanić Grad («Službeni glasnik Grada Ivanić-Grada», broj 05/22) </w:t>
      </w:r>
      <w:r w:rsidR="00AF732A" w:rsidRPr="00AF732A">
        <w:rPr>
          <w:rFonts w:ascii="Arial" w:hAnsi="Arial" w:cs="Arial"/>
          <w:sz w:val="24"/>
          <w:szCs w:val="24"/>
        </w:rPr>
        <w:t xml:space="preserve"> </w:t>
      </w:r>
      <w:r w:rsidR="002B5F61">
        <w:rPr>
          <w:rFonts w:ascii="Arial" w:eastAsiaTheme="minorEastAsia" w:hAnsi="Arial" w:cs="Arial"/>
          <w:sz w:val="24"/>
          <w:szCs w:val="24"/>
        </w:rPr>
        <w:t xml:space="preserve">te </w:t>
      </w:r>
      <w:r w:rsidR="006B3001">
        <w:rPr>
          <w:rFonts w:ascii="Arial" w:eastAsiaTheme="minorEastAsia" w:hAnsi="Arial" w:cs="Arial"/>
          <w:sz w:val="24"/>
          <w:szCs w:val="24"/>
        </w:rPr>
        <w:t>je nakon kraće rasprave</w:t>
      </w:r>
      <w:r w:rsidRPr="008325A7">
        <w:rPr>
          <w:rFonts w:ascii="Arial" w:hAnsi="Arial" w:cs="Arial"/>
          <w:sz w:val="24"/>
          <w:szCs w:val="24"/>
        </w:rPr>
        <w:t xml:space="preserve"> Odbor za st</w:t>
      </w:r>
      <w:r w:rsidR="00FE1782">
        <w:rPr>
          <w:rFonts w:ascii="Arial" w:hAnsi="Arial" w:cs="Arial"/>
          <w:sz w:val="24"/>
          <w:szCs w:val="24"/>
        </w:rPr>
        <w:t xml:space="preserve">atut i poslovnik jednoglasno </w:t>
      </w:r>
      <w:r w:rsidRPr="008325A7">
        <w:rPr>
          <w:rFonts w:ascii="Arial" w:hAnsi="Arial" w:cs="Arial"/>
          <w:sz w:val="24"/>
          <w:szCs w:val="24"/>
        </w:rPr>
        <w:t>donio sljedeć</w:t>
      </w:r>
      <w:r w:rsidR="00820181">
        <w:rPr>
          <w:rFonts w:ascii="Arial" w:hAnsi="Arial" w:cs="Arial"/>
          <w:sz w:val="24"/>
          <w:szCs w:val="24"/>
        </w:rPr>
        <w:t>e</w:t>
      </w:r>
      <w:r w:rsidRPr="008325A7">
        <w:rPr>
          <w:rFonts w:ascii="Arial" w:hAnsi="Arial" w:cs="Arial"/>
          <w:sz w:val="24"/>
          <w:szCs w:val="24"/>
        </w:rPr>
        <w:t xml:space="preserve"> </w:t>
      </w:r>
    </w:p>
    <w:bookmarkEnd w:id="0"/>
    <w:p w14:paraId="4D26D93F" w14:textId="77777777" w:rsidR="004F7B0F" w:rsidRPr="004F7B0F" w:rsidRDefault="004F7B0F" w:rsidP="004F7B0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6DAAAA1D" w14:textId="77777777" w:rsidR="00820181" w:rsidRPr="00820181" w:rsidRDefault="00820181" w:rsidP="00820181">
      <w:pPr>
        <w:spacing w:after="160" w:line="259" w:lineRule="auto"/>
        <w:jc w:val="center"/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</w:pPr>
      <w:r w:rsidRPr="00820181">
        <w:rPr>
          <w:rFonts w:ascii="Arial" w:eastAsia="Calibri" w:hAnsi="Arial" w:cs="Arial"/>
          <w:b/>
          <w:bCs/>
          <w:kern w:val="2"/>
          <w:sz w:val="24"/>
          <w:szCs w:val="24"/>
          <w14:ligatures w14:val="standardContextual"/>
        </w:rPr>
        <w:t>VJERODOSTOJNO TUMAČENJE</w:t>
      </w:r>
    </w:p>
    <w:p w14:paraId="474CFB31" w14:textId="77777777" w:rsidR="00820181" w:rsidRPr="00820181" w:rsidRDefault="00820181" w:rsidP="00820181">
      <w:pPr>
        <w:spacing w:after="0" w:line="240" w:lineRule="auto"/>
        <w:jc w:val="center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820181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ČLANKA 3. ALINEJE 1. I 2. ODLUKE O SUDJELOVANJU RODITELJA U CIJENI REDOVITOG PROGRAMA DJEČJEG VRTIĆA IVANIĆ GRAD</w:t>
      </w:r>
    </w:p>
    <w:p w14:paraId="6F4D6CED" w14:textId="77777777" w:rsidR="00820181" w:rsidRPr="00820181" w:rsidRDefault="00820181" w:rsidP="00820181">
      <w:pPr>
        <w:spacing w:after="0" w:line="240" w:lineRule="auto"/>
        <w:jc w:val="center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820181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(„Službeni glasnik Grada Ivanić-Grada“, broj 05/22)</w:t>
      </w:r>
    </w:p>
    <w:p w14:paraId="0858B00B" w14:textId="77777777" w:rsidR="00820181" w:rsidRPr="00820181" w:rsidRDefault="00820181" w:rsidP="00820181">
      <w:pPr>
        <w:spacing w:after="0" w:line="240" w:lineRule="auto"/>
        <w:jc w:val="center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</w:p>
    <w:p w14:paraId="4D6657DC" w14:textId="77777777" w:rsidR="00820181" w:rsidRPr="00820181" w:rsidRDefault="00820181" w:rsidP="00820181">
      <w:pPr>
        <w:spacing w:after="0" w:line="24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820181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      Glede primjene članka 3. alineje 1. i 2. Odluke o sudjelovanju roditelja u cijeni redovitog programa Dječjeg vrtića Ivanić-Grad („Službeni glasnik Grada Ivanić-Grada“, broj 05/22), u svezi ispunjenja pretpostavki za umanjenje cijene redovitog programa Dječjeg vrtića Ivanić Grad (u daljnjem tekstu: vrtić) za roditelje – korisnike usluge vrtića,    - pod pojmom </w:t>
      </w:r>
      <w:r w:rsidRPr="00820181">
        <w:rPr>
          <w:rFonts w:ascii="Arial" w:eastAsia="Calibri" w:hAnsi="Arial" w:cs="Arial"/>
          <w:i/>
          <w:iCs/>
          <w:kern w:val="2"/>
          <w:sz w:val="24"/>
          <w:szCs w:val="24"/>
          <w14:ligatures w14:val="standardContextual"/>
        </w:rPr>
        <w:t xml:space="preserve">„dulje od 10 radnih dana u mjesecu“ </w:t>
      </w:r>
      <w:r w:rsidRPr="00820181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smatra se izostanak djeteta iz vrtića </w:t>
      </w:r>
      <w:bookmarkStart w:id="1" w:name="_Hlk132637316"/>
      <w:r w:rsidRPr="00820181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iz zdravstvenih razloga </w:t>
      </w:r>
      <w:bookmarkEnd w:id="1"/>
      <w:r w:rsidRPr="00820181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u trajanju duljem od 10 radnih dana u kontinuitetu u mjesecu za koji roditelj traži umanjenje cijene usluge vrtića,</w:t>
      </w:r>
    </w:p>
    <w:p w14:paraId="6A455FCC" w14:textId="77777777" w:rsidR="00820181" w:rsidRPr="00820181" w:rsidRDefault="00820181" w:rsidP="00820181">
      <w:pPr>
        <w:spacing w:after="0" w:line="24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820181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lastRenderedPageBreak/>
        <w:t xml:space="preserve">- pod pojmom </w:t>
      </w:r>
      <w:r w:rsidRPr="00820181">
        <w:rPr>
          <w:rFonts w:ascii="Arial" w:eastAsia="Calibri" w:hAnsi="Arial" w:cs="Arial"/>
          <w:i/>
          <w:iCs/>
          <w:kern w:val="2"/>
          <w:sz w:val="24"/>
          <w:szCs w:val="24"/>
          <w14:ligatures w14:val="standardContextual"/>
        </w:rPr>
        <w:t xml:space="preserve">„dulje od 30 dana“ </w:t>
      </w:r>
      <w:r w:rsidRPr="00820181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smatra se izostanak djeteta iz vrtića iz zdravstvenih razloga u trajanju duljem od 30 kalendarskih dana u kontinuitetu odnosno cijeli mjesec za koji roditelj traži umanjenje cijene usluge vrtića,</w:t>
      </w:r>
    </w:p>
    <w:p w14:paraId="0278FCE4" w14:textId="77777777" w:rsidR="00820181" w:rsidRPr="00820181" w:rsidRDefault="00820181" w:rsidP="00820181">
      <w:pPr>
        <w:spacing w:after="0" w:line="24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820181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- pod pojmom </w:t>
      </w:r>
      <w:r w:rsidRPr="00820181">
        <w:rPr>
          <w:rFonts w:ascii="Arial" w:eastAsia="Calibri" w:hAnsi="Arial" w:cs="Arial"/>
          <w:i/>
          <w:iCs/>
          <w:kern w:val="2"/>
          <w:sz w:val="24"/>
          <w:szCs w:val="24"/>
          <w14:ligatures w14:val="standardContextual"/>
        </w:rPr>
        <w:t>„liječničke potvrde/dokumentacije“</w:t>
      </w:r>
      <w:r w:rsidRPr="00820181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 xml:space="preserve"> smatra se potvrda/dokumentacija izdana od strane ovlaštenog liječnika primarne zdravstvene zaštite predškolske djece i/ili ustanove za obavljanje specijalističko-konzilijarnog liječenja i bolničkog liječenja. Vrtić je dužan umanjiti cijenu usluge vrtića u svakom slučaju dostave odgovarajuće liječničke potvrde/dokumentacije u skladu s ovim vjerodostojnim tumačenjem neovisno o ozbiljnosti zdravstvenog stanja djeteta.</w:t>
      </w:r>
    </w:p>
    <w:p w14:paraId="768A59E4" w14:textId="77777777" w:rsidR="00820181" w:rsidRPr="00820181" w:rsidRDefault="00820181" w:rsidP="00820181">
      <w:pPr>
        <w:spacing w:after="0" w:line="240" w:lineRule="auto"/>
        <w:jc w:val="both"/>
        <w:rPr>
          <w:rFonts w:ascii="Arial" w:eastAsia="Calibri" w:hAnsi="Arial" w:cs="Arial"/>
          <w:kern w:val="2"/>
          <w:sz w:val="24"/>
          <w:szCs w:val="24"/>
          <w14:ligatures w14:val="standardContextual"/>
        </w:rPr>
      </w:pPr>
      <w:r w:rsidRPr="00820181">
        <w:rPr>
          <w:rFonts w:ascii="Arial" w:eastAsia="Calibri" w:hAnsi="Arial" w:cs="Arial"/>
          <w:color w:val="000000"/>
          <w:kern w:val="2"/>
          <w:sz w:val="24"/>
          <w:szCs w:val="24"/>
          <w14:ligatures w14:val="standardContextual"/>
        </w:rPr>
        <w:t xml:space="preserve">       Ovo vjerodostojno tumačenje ima pravnu snagu od dana stupanja na snagu </w:t>
      </w:r>
      <w:r w:rsidRPr="00820181">
        <w:rPr>
          <w:rFonts w:ascii="Arial" w:eastAsia="Calibri" w:hAnsi="Arial" w:cs="Arial"/>
          <w:kern w:val="2"/>
          <w:sz w:val="24"/>
          <w:szCs w:val="24"/>
          <w14:ligatures w14:val="standardContextual"/>
        </w:rPr>
        <w:t>Odluke o sudjelovanju roditelja u cijeni redovitog programa Dječjeg vrtića Ivanić-Grad („Službeni glasnik Grada Ivanić-Grada“, broj 05/22).</w:t>
      </w:r>
    </w:p>
    <w:p w14:paraId="5FF0520D" w14:textId="2A1027F7" w:rsidR="002E75AB" w:rsidRPr="002E75AB" w:rsidRDefault="002E75AB" w:rsidP="002E75AB">
      <w:pPr>
        <w:spacing w:after="0" w:line="240" w:lineRule="auto"/>
        <w:jc w:val="both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DAA8D0E" w14:textId="77777777" w:rsidR="00E40AB1" w:rsidRDefault="00E40AB1" w:rsidP="00E40AB1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4545EE9E" w14:textId="5E52123E" w:rsidR="009F0FF1" w:rsidRDefault="00F7578F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  <w:r w:rsidRPr="00F164C1">
        <w:rPr>
          <w:rFonts w:ascii="Arial" w:hAnsi="Arial" w:cs="Arial"/>
          <w:b/>
          <w:sz w:val="24"/>
          <w:szCs w:val="24"/>
        </w:rPr>
        <w:t xml:space="preserve">TOČKA </w:t>
      </w:r>
      <w:r w:rsidR="009F0FF1">
        <w:rPr>
          <w:rFonts w:ascii="Arial" w:hAnsi="Arial" w:cs="Arial"/>
          <w:b/>
          <w:sz w:val="24"/>
          <w:szCs w:val="24"/>
        </w:rPr>
        <w:t>2.</w:t>
      </w:r>
    </w:p>
    <w:p w14:paraId="074FD51D" w14:textId="1CAF6885" w:rsidR="009F0FF1" w:rsidRDefault="009F0FF1" w:rsidP="00F5630E">
      <w:pPr>
        <w:pStyle w:val="Bezproreda"/>
        <w:jc w:val="center"/>
        <w:rPr>
          <w:rFonts w:ascii="Arial" w:hAnsi="Arial" w:cs="Arial"/>
          <w:b/>
          <w:sz w:val="24"/>
          <w:szCs w:val="24"/>
        </w:rPr>
      </w:pPr>
    </w:p>
    <w:p w14:paraId="2CA824E2" w14:textId="01D00B89" w:rsidR="00EF5873" w:rsidRPr="0092552F" w:rsidRDefault="006D4362" w:rsidP="0092552F">
      <w:pPr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Pod točkom razno pitanja i prijedloga nije bilo. </w:t>
      </w:r>
    </w:p>
    <w:p w14:paraId="269B9A5F" w14:textId="77777777" w:rsidR="00F7578F" w:rsidRPr="00913C72" w:rsidRDefault="00F7578F" w:rsidP="00F7578F">
      <w:pPr>
        <w:pStyle w:val="Bezproreda"/>
        <w:rPr>
          <w:rFonts w:ascii="Arial" w:hAnsi="Arial" w:cs="Arial"/>
          <w:color w:val="FF0000"/>
          <w:sz w:val="24"/>
          <w:szCs w:val="24"/>
        </w:rPr>
      </w:pPr>
    </w:p>
    <w:p w14:paraId="3A7DFDB6" w14:textId="77B610CC" w:rsidR="00F7578F" w:rsidRPr="00C62F52" w:rsidRDefault="00843BF3" w:rsidP="00F7578F">
      <w:pPr>
        <w:spacing w:after="0" w:line="240" w:lineRule="auto"/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</w:pPr>
      <w:r>
        <w:rPr>
          <w:rFonts w:ascii="Arial" w:eastAsia="Times New Roman" w:hAnsi="Arial" w:cs="Arial"/>
          <w:color w:val="000000" w:themeColor="text1"/>
          <w:sz w:val="24"/>
          <w:szCs w:val="24"/>
          <w:lang w:eastAsia="hr-HR"/>
        </w:rPr>
        <w:t xml:space="preserve">Dovršeno u </w:t>
      </w:r>
      <w:r w:rsidRPr="00CE0BAE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7B4B94">
        <w:rPr>
          <w:rFonts w:ascii="Arial" w:eastAsia="Times New Roman" w:hAnsi="Arial" w:cs="Arial"/>
          <w:sz w:val="24"/>
          <w:szCs w:val="24"/>
          <w:lang w:eastAsia="hr-HR"/>
        </w:rPr>
        <w:t>6</w:t>
      </w:r>
      <w:r w:rsidR="00CE0BAE">
        <w:rPr>
          <w:rFonts w:ascii="Arial" w:eastAsia="Times New Roman" w:hAnsi="Arial" w:cs="Arial"/>
          <w:sz w:val="24"/>
          <w:szCs w:val="24"/>
          <w:lang w:eastAsia="hr-HR"/>
        </w:rPr>
        <w:t>:</w:t>
      </w:r>
      <w:r w:rsidR="006D4362">
        <w:rPr>
          <w:rFonts w:ascii="Arial" w:eastAsia="Times New Roman" w:hAnsi="Arial" w:cs="Arial"/>
          <w:sz w:val="24"/>
          <w:szCs w:val="24"/>
          <w:lang w:eastAsia="hr-HR"/>
        </w:rPr>
        <w:t>1</w:t>
      </w:r>
      <w:r w:rsidR="00820181">
        <w:rPr>
          <w:rFonts w:ascii="Arial" w:eastAsia="Times New Roman" w:hAnsi="Arial" w:cs="Arial"/>
          <w:sz w:val="24"/>
          <w:szCs w:val="24"/>
          <w:lang w:eastAsia="hr-HR"/>
        </w:rPr>
        <w:t>0</w:t>
      </w:r>
      <w:r w:rsidR="00F7578F" w:rsidRPr="00CE0BAE">
        <w:rPr>
          <w:rFonts w:ascii="Arial" w:eastAsia="Times New Roman" w:hAnsi="Arial" w:cs="Arial"/>
          <w:sz w:val="24"/>
          <w:szCs w:val="24"/>
          <w:lang w:eastAsia="hr-HR"/>
        </w:rPr>
        <w:t xml:space="preserve"> sati.</w:t>
      </w:r>
    </w:p>
    <w:p w14:paraId="210AD111" w14:textId="5F52B33E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37033891" w14:textId="0532D238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>Zapisnik sastavila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>:</w:t>
      </w:r>
      <w:r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       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 xml:space="preserve">            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190753">
        <w:rPr>
          <w:rFonts w:ascii="Arial" w:eastAsia="Times New Roman" w:hAnsi="Arial" w:cs="Arial"/>
          <w:sz w:val="24"/>
          <w:szCs w:val="24"/>
          <w:lang w:eastAsia="hr-HR"/>
        </w:rPr>
        <w:t xml:space="preserve"> </w:t>
      </w:r>
      <w:r>
        <w:rPr>
          <w:rFonts w:ascii="Arial" w:eastAsia="Times New Roman" w:hAnsi="Arial" w:cs="Arial"/>
          <w:sz w:val="24"/>
          <w:szCs w:val="24"/>
          <w:lang w:eastAsia="hr-HR"/>
        </w:rPr>
        <w:t>Predsjednik Odbora</w:t>
      </w:r>
      <w:r w:rsidR="00843BF3">
        <w:rPr>
          <w:rFonts w:ascii="Arial" w:eastAsia="Times New Roman" w:hAnsi="Arial" w:cs="Arial"/>
          <w:sz w:val="24"/>
          <w:szCs w:val="24"/>
          <w:lang w:eastAsia="hr-HR"/>
        </w:rPr>
        <w:t>:</w:t>
      </w:r>
    </w:p>
    <w:p w14:paraId="119DDFC8" w14:textId="77777777" w:rsidR="00F7578F" w:rsidRDefault="00F7578F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</w:p>
    <w:p w14:paraId="709EAB9C" w14:textId="3861899E" w:rsidR="00F7578F" w:rsidRDefault="002E75AB" w:rsidP="00F7578F">
      <w:pPr>
        <w:spacing w:after="0" w:line="240" w:lineRule="auto"/>
        <w:rPr>
          <w:rFonts w:ascii="Arial" w:eastAsia="Times New Roman" w:hAnsi="Arial" w:cs="Arial"/>
          <w:sz w:val="24"/>
          <w:szCs w:val="24"/>
          <w:lang w:eastAsia="hr-HR"/>
        </w:rPr>
      </w:pPr>
      <w:r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2B5F61">
        <w:rPr>
          <w:rFonts w:ascii="Arial" w:eastAsia="Times New Roman" w:hAnsi="Arial" w:cs="Arial"/>
          <w:sz w:val="24"/>
          <w:szCs w:val="24"/>
          <w:lang w:eastAsia="hr-HR"/>
        </w:rPr>
        <w:t>Matea Rešetar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ab/>
        <w:t xml:space="preserve">              </w:t>
      </w:r>
      <w:r w:rsidR="0050361B">
        <w:rPr>
          <w:rFonts w:ascii="Arial" w:eastAsia="Times New Roman" w:hAnsi="Arial" w:cs="Arial"/>
          <w:sz w:val="24"/>
          <w:szCs w:val="24"/>
          <w:lang w:eastAsia="hr-HR"/>
        </w:rPr>
        <w:t xml:space="preserve">    </w:t>
      </w:r>
      <w:r w:rsidR="00276590">
        <w:rPr>
          <w:rFonts w:ascii="Arial" w:eastAsia="Times New Roman" w:hAnsi="Arial" w:cs="Arial"/>
          <w:sz w:val="24"/>
          <w:szCs w:val="24"/>
          <w:lang w:eastAsia="hr-HR"/>
        </w:rPr>
        <w:t xml:space="preserve">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 xml:space="preserve">  </w:t>
      </w:r>
      <w:r w:rsidR="008035AF">
        <w:rPr>
          <w:rFonts w:ascii="Arial" w:eastAsia="Times New Roman" w:hAnsi="Arial" w:cs="Arial"/>
          <w:sz w:val="24"/>
          <w:szCs w:val="24"/>
          <w:lang w:eastAsia="hr-HR"/>
        </w:rPr>
        <w:t xml:space="preserve">              </w:t>
      </w:r>
      <w:r w:rsidR="00F7578F">
        <w:rPr>
          <w:rFonts w:ascii="Arial" w:eastAsia="Times New Roman" w:hAnsi="Arial" w:cs="Arial"/>
          <w:sz w:val="24"/>
          <w:szCs w:val="24"/>
          <w:lang w:eastAsia="hr-HR"/>
        </w:rPr>
        <w:t>Željko Pongrac, pravnik kriminalist</w:t>
      </w:r>
    </w:p>
    <w:sectPr w:rsidR="00F7578F" w:rsidSect="009D544B">
      <w:footerReference w:type="default" r:id="rId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C0DB0AC" w14:textId="77777777" w:rsidR="001116B9" w:rsidRDefault="001116B9" w:rsidP="00F7578F">
      <w:pPr>
        <w:spacing w:after="0" w:line="240" w:lineRule="auto"/>
      </w:pPr>
      <w:r>
        <w:separator/>
      </w:r>
    </w:p>
  </w:endnote>
  <w:endnote w:type="continuationSeparator" w:id="0">
    <w:p w14:paraId="216901AD" w14:textId="77777777" w:rsidR="001116B9" w:rsidRDefault="001116B9" w:rsidP="00F7578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321771521"/>
      <w:docPartObj>
        <w:docPartGallery w:val="Page Numbers (Bottom of Page)"/>
        <w:docPartUnique/>
      </w:docPartObj>
    </w:sdtPr>
    <w:sdtEndPr/>
    <w:sdtContent>
      <w:p w14:paraId="3848FA33" w14:textId="77777777" w:rsidR="00F7578F" w:rsidRDefault="00F7578F">
        <w:pPr>
          <w:pStyle w:val="Podnoje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56F32">
          <w:rPr>
            <w:noProof/>
          </w:rPr>
          <w:t>5</w:t>
        </w:r>
        <w:r>
          <w:fldChar w:fldCharType="end"/>
        </w:r>
      </w:p>
    </w:sdtContent>
  </w:sdt>
  <w:p w14:paraId="62B340EE" w14:textId="77777777" w:rsidR="00F7578F" w:rsidRDefault="00F7578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C88D6D3" w14:textId="77777777" w:rsidR="001116B9" w:rsidRDefault="001116B9" w:rsidP="00F7578F">
      <w:pPr>
        <w:spacing w:after="0" w:line="240" w:lineRule="auto"/>
      </w:pPr>
      <w:r>
        <w:separator/>
      </w:r>
    </w:p>
  </w:footnote>
  <w:footnote w:type="continuationSeparator" w:id="0">
    <w:p w14:paraId="191E2D20" w14:textId="77777777" w:rsidR="001116B9" w:rsidRDefault="001116B9" w:rsidP="00F7578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060494"/>
    <w:multiLevelType w:val="hybridMultilevel"/>
    <w:tmpl w:val="6B28341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112E581E"/>
    <w:multiLevelType w:val="hybridMultilevel"/>
    <w:tmpl w:val="BABEA0C4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1F16CA8"/>
    <w:multiLevelType w:val="hybridMultilevel"/>
    <w:tmpl w:val="4E3CBAEA"/>
    <w:lvl w:ilvl="0" w:tplc="041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417CB1"/>
    <w:multiLevelType w:val="hybridMultilevel"/>
    <w:tmpl w:val="D57A33E6"/>
    <w:lvl w:ilvl="0" w:tplc="63ECE026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4673B3"/>
    <w:multiLevelType w:val="hybridMultilevel"/>
    <w:tmpl w:val="A6A6A26A"/>
    <w:lvl w:ilvl="0" w:tplc="C2EEC93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2B80BDC"/>
    <w:multiLevelType w:val="hybridMultilevel"/>
    <w:tmpl w:val="2048F460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32D30BB4"/>
    <w:multiLevelType w:val="hybridMultilevel"/>
    <w:tmpl w:val="04BAD6E2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94D2951"/>
    <w:multiLevelType w:val="hybridMultilevel"/>
    <w:tmpl w:val="4E7443D8"/>
    <w:lvl w:ilvl="0" w:tplc="F52C268A">
      <w:start w:val="1"/>
      <w:numFmt w:val="decimal"/>
      <w:lvlText w:val="%1."/>
      <w:lvlJc w:val="left"/>
      <w:pPr>
        <w:ind w:left="360" w:hanging="360"/>
      </w:pPr>
      <w:rPr>
        <w:b/>
      </w:rPr>
    </w:lvl>
    <w:lvl w:ilvl="1" w:tplc="041A0019">
      <w:start w:val="1"/>
      <w:numFmt w:val="lowerLetter"/>
      <w:lvlText w:val="%2."/>
      <w:lvlJc w:val="left"/>
      <w:pPr>
        <w:ind w:left="1080" w:hanging="360"/>
      </w:pPr>
    </w:lvl>
    <w:lvl w:ilvl="2" w:tplc="041A001B">
      <w:start w:val="1"/>
      <w:numFmt w:val="lowerRoman"/>
      <w:lvlText w:val="%3."/>
      <w:lvlJc w:val="right"/>
      <w:pPr>
        <w:ind w:left="1800" w:hanging="180"/>
      </w:pPr>
    </w:lvl>
    <w:lvl w:ilvl="3" w:tplc="041A000F">
      <w:start w:val="1"/>
      <w:numFmt w:val="decimal"/>
      <w:lvlText w:val="%4."/>
      <w:lvlJc w:val="left"/>
      <w:pPr>
        <w:ind w:left="2520" w:hanging="360"/>
      </w:pPr>
    </w:lvl>
    <w:lvl w:ilvl="4" w:tplc="041A0019">
      <w:start w:val="1"/>
      <w:numFmt w:val="lowerLetter"/>
      <w:lvlText w:val="%5."/>
      <w:lvlJc w:val="left"/>
      <w:pPr>
        <w:ind w:left="3240" w:hanging="360"/>
      </w:pPr>
    </w:lvl>
    <w:lvl w:ilvl="5" w:tplc="041A001B">
      <w:start w:val="1"/>
      <w:numFmt w:val="lowerRoman"/>
      <w:lvlText w:val="%6."/>
      <w:lvlJc w:val="right"/>
      <w:pPr>
        <w:ind w:left="3960" w:hanging="180"/>
      </w:pPr>
    </w:lvl>
    <w:lvl w:ilvl="6" w:tplc="041A000F">
      <w:start w:val="1"/>
      <w:numFmt w:val="decimal"/>
      <w:lvlText w:val="%7."/>
      <w:lvlJc w:val="left"/>
      <w:pPr>
        <w:ind w:left="4680" w:hanging="360"/>
      </w:pPr>
    </w:lvl>
    <w:lvl w:ilvl="7" w:tplc="041A0019">
      <w:start w:val="1"/>
      <w:numFmt w:val="lowerLetter"/>
      <w:lvlText w:val="%8."/>
      <w:lvlJc w:val="left"/>
      <w:pPr>
        <w:ind w:left="5400" w:hanging="360"/>
      </w:pPr>
    </w:lvl>
    <w:lvl w:ilvl="8" w:tplc="041A001B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0843240">
    <w:abstractNumId w:val="1"/>
  </w:num>
  <w:num w:numId="2" w16cid:durableId="86971333">
    <w:abstractNumId w:val="0"/>
  </w:num>
  <w:num w:numId="3" w16cid:durableId="1602760322">
    <w:abstractNumId w:val="2"/>
  </w:num>
  <w:num w:numId="4" w16cid:durableId="1725133945">
    <w:abstractNumId w:val="6"/>
  </w:num>
  <w:num w:numId="5" w16cid:durableId="1612322874">
    <w:abstractNumId w:val="8"/>
  </w:num>
  <w:num w:numId="6" w16cid:durableId="932594612">
    <w:abstractNumId w:val="7"/>
  </w:num>
  <w:num w:numId="7" w16cid:durableId="439646552">
    <w:abstractNumId w:val="4"/>
  </w:num>
  <w:num w:numId="8" w16cid:durableId="312873990">
    <w:abstractNumId w:val="5"/>
  </w:num>
  <w:num w:numId="9" w16cid:durableId="238448145">
    <w:abstractNumId w:val="9"/>
  </w:num>
  <w:num w:numId="10" w16cid:durableId="194572647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61D0"/>
    <w:rsid w:val="00034924"/>
    <w:rsid w:val="00060B08"/>
    <w:rsid w:val="00072FBB"/>
    <w:rsid w:val="000F5CFE"/>
    <w:rsid w:val="00101627"/>
    <w:rsid w:val="00110433"/>
    <w:rsid w:val="001116B9"/>
    <w:rsid w:val="001701AD"/>
    <w:rsid w:val="00190753"/>
    <w:rsid w:val="001C5649"/>
    <w:rsid w:val="001D48CF"/>
    <w:rsid w:val="001D79FC"/>
    <w:rsid w:val="001F6347"/>
    <w:rsid w:val="00266696"/>
    <w:rsid w:val="00272059"/>
    <w:rsid w:val="00276590"/>
    <w:rsid w:val="00292963"/>
    <w:rsid w:val="002B5F61"/>
    <w:rsid w:val="002E75AB"/>
    <w:rsid w:val="003065B6"/>
    <w:rsid w:val="003358C8"/>
    <w:rsid w:val="00357F61"/>
    <w:rsid w:val="003711DC"/>
    <w:rsid w:val="003A56C6"/>
    <w:rsid w:val="003C0CE4"/>
    <w:rsid w:val="004C0C58"/>
    <w:rsid w:val="004E5C07"/>
    <w:rsid w:val="004F7B0F"/>
    <w:rsid w:val="0050361B"/>
    <w:rsid w:val="00526767"/>
    <w:rsid w:val="00535E8F"/>
    <w:rsid w:val="00547C17"/>
    <w:rsid w:val="005B3D15"/>
    <w:rsid w:val="005F5AF7"/>
    <w:rsid w:val="005F712A"/>
    <w:rsid w:val="00624433"/>
    <w:rsid w:val="006318BC"/>
    <w:rsid w:val="006A3E0C"/>
    <w:rsid w:val="006B3001"/>
    <w:rsid w:val="006D4362"/>
    <w:rsid w:val="006F3F47"/>
    <w:rsid w:val="006F6895"/>
    <w:rsid w:val="0070074A"/>
    <w:rsid w:val="00721AAE"/>
    <w:rsid w:val="00746152"/>
    <w:rsid w:val="007B4B94"/>
    <w:rsid w:val="007F2304"/>
    <w:rsid w:val="008035AF"/>
    <w:rsid w:val="00820181"/>
    <w:rsid w:val="008325A7"/>
    <w:rsid w:val="00836D6C"/>
    <w:rsid w:val="00843BF3"/>
    <w:rsid w:val="0086381B"/>
    <w:rsid w:val="008C36F3"/>
    <w:rsid w:val="008C7FE2"/>
    <w:rsid w:val="008F0364"/>
    <w:rsid w:val="00900D00"/>
    <w:rsid w:val="00901E19"/>
    <w:rsid w:val="00905604"/>
    <w:rsid w:val="0092552F"/>
    <w:rsid w:val="00943039"/>
    <w:rsid w:val="00972B03"/>
    <w:rsid w:val="0099141A"/>
    <w:rsid w:val="0099483C"/>
    <w:rsid w:val="00994A86"/>
    <w:rsid w:val="009B0693"/>
    <w:rsid w:val="009D544B"/>
    <w:rsid w:val="009F0FF1"/>
    <w:rsid w:val="00A22779"/>
    <w:rsid w:val="00A548C2"/>
    <w:rsid w:val="00A756E1"/>
    <w:rsid w:val="00AB57CD"/>
    <w:rsid w:val="00AF732A"/>
    <w:rsid w:val="00B40287"/>
    <w:rsid w:val="00B47FB5"/>
    <w:rsid w:val="00BA6182"/>
    <w:rsid w:val="00BC7722"/>
    <w:rsid w:val="00BD41E4"/>
    <w:rsid w:val="00BE615A"/>
    <w:rsid w:val="00BF5C65"/>
    <w:rsid w:val="00C5279E"/>
    <w:rsid w:val="00C561D0"/>
    <w:rsid w:val="00C97C96"/>
    <w:rsid w:val="00CA2319"/>
    <w:rsid w:val="00CC52D2"/>
    <w:rsid w:val="00CE0BAE"/>
    <w:rsid w:val="00D05150"/>
    <w:rsid w:val="00D4764D"/>
    <w:rsid w:val="00D81ABA"/>
    <w:rsid w:val="00E03913"/>
    <w:rsid w:val="00E40AB1"/>
    <w:rsid w:val="00E76D52"/>
    <w:rsid w:val="00E827F6"/>
    <w:rsid w:val="00EC569C"/>
    <w:rsid w:val="00EF5873"/>
    <w:rsid w:val="00F5148A"/>
    <w:rsid w:val="00F5630E"/>
    <w:rsid w:val="00F56F32"/>
    <w:rsid w:val="00F60B72"/>
    <w:rsid w:val="00F65B67"/>
    <w:rsid w:val="00F7578F"/>
    <w:rsid w:val="00FE17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616F6E"/>
  <w15:docId w15:val="{BE6A8672-7893-4BB3-BBCF-2A8668CE9C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40AB1"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Odlomakpopisa">
    <w:name w:val="List Paragraph"/>
    <w:basedOn w:val="Normal"/>
    <w:uiPriority w:val="34"/>
    <w:qFormat/>
    <w:rsid w:val="00F7578F"/>
    <w:pPr>
      <w:ind w:left="720"/>
      <w:contextualSpacing/>
    </w:pPr>
  </w:style>
  <w:style w:type="paragraph" w:styleId="Bezproreda">
    <w:name w:val="No Spacing"/>
    <w:uiPriority w:val="1"/>
    <w:qFormat/>
    <w:rsid w:val="00F7578F"/>
    <w:pPr>
      <w:spacing w:after="0" w:line="240" w:lineRule="auto"/>
    </w:pPr>
  </w:style>
  <w:style w:type="paragraph" w:styleId="Zaglavlje">
    <w:name w:val="header"/>
    <w:basedOn w:val="Normal"/>
    <w:link w:val="Zaglavl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aglavljeChar">
    <w:name w:val="Zaglavlje Char"/>
    <w:basedOn w:val="Zadanifontodlomka"/>
    <w:link w:val="Zaglavlje"/>
    <w:uiPriority w:val="99"/>
    <w:rsid w:val="00F7578F"/>
  </w:style>
  <w:style w:type="paragraph" w:styleId="Podnoje">
    <w:name w:val="footer"/>
    <w:basedOn w:val="Normal"/>
    <w:link w:val="PodnojeChar"/>
    <w:uiPriority w:val="99"/>
    <w:unhideWhenUsed/>
    <w:rsid w:val="00F7578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F7578F"/>
  </w:style>
  <w:style w:type="paragraph" w:styleId="Tekstbalonia">
    <w:name w:val="Balloon Text"/>
    <w:basedOn w:val="Normal"/>
    <w:link w:val="TekstbaloniaChar"/>
    <w:uiPriority w:val="99"/>
    <w:semiHidden/>
    <w:unhideWhenUsed/>
    <w:rsid w:val="0019075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190753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6F6895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hr-HR"/>
    </w:rPr>
  </w:style>
  <w:style w:type="paragraph" w:customStyle="1" w:styleId="Standard">
    <w:name w:val="Standard"/>
    <w:rsid w:val="00072FBB"/>
    <w:pPr>
      <w:suppressAutoHyphens/>
      <w:autoSpaceDN w:val="0"/>
      <w:textAlignment w:val="baseline"/>
    </w:pPr>
    <w:rPr>
      <w:rFonts w:ascii="Calibri" w:eastAsia="Calibri" w:hAnsi="Calibri" w:cs="Times New Roman"/>
      <w:kern w:val="3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512</Words>
  <Characters>2925</Characters>
  <Application>Microsoft Office Word</Application>
  <DocSecurity>0</DocSecurity>
  <Lines>24</Lines>
  <Paragraphs>6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3431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Nikolina Muzevic</dc:creator>
  <cp:keywords/>
  <dc:description/>
  <cp:lastModifiedBy>Matea Rešetar</cp:lastModifiedBy>
  <cp:revision>2</cp:revision>
  <cp:lastPrinted>2019-04-30T08:49:00Z</cp:lastPrinted>
  <dcterms:created xsi:type="dcterms:W3CDTF">2023-04-25T06:43:00Z</dcterms:created>
  <dcterms:modified xsi:type="dcterms:W3CDTF">2023-04-25T06:43:00Z</dcterms:modified>
</cp:coreProperties>
</file>