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6A7C" w:rsidRDefault="00D96A7C" w:rsidP="00D96A7C">
      <w:pPr>
        <w:ind w:firstLine="708"/>
        <w:jc w:val="both"/>
        <w:rPr>
          <w:rFonts w:ascii="Arial" w:hAnsi="Arial" w:cs="Arial"/>
        </w:rPr>
      </w:pPr>
    </w:p>
    <w:p w:rsidR="00D96A7C" w:rsidRDefault="00D96A7C" w:rsidP="00D96A7C">
      <w:pPr>
        <w:ind w:firstLine="708"/>
        <w:jc w:val="both"/>
        <w:rPr>
          <w:rFonts w:ascii="Arial" w:hAnsi="Arial" w:cs="Arial"/>
          <w:szCs w:val="24"/>
        </w:rPr>
      </w:pPr>
      <w:r w:rsidRPr="00D96A7C">
        <w:rPr>
          <w:rFonts w:ascii="Arial" w:hAnsi="Arial" w:cs="Arial"/>
          <w:noProof/>
          <w:sz w:val="24"/>
          <w:szCs w:val="24"/>
          <w:lang w:eastAsia="hr-HR"/>
        </w:rPr>
        <w:drawing>
          <wp:inline distT="0" distB="0" distL="0" distR="0">
            <wp:extent cx="647700" cy="733425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733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96A7C" w:rsidRDefault="00D96A7C" w:rsidP="00D96A7C">
      <w:pPr>
        <w:spacing w:after="0"/>
        <w:jc w:val="both"/>
        <w:rPr>
          <w:rFonts w:ascii="Arial" w:hAnsi="Arial" w:cs="Arial"/>
          <w:szCs w:val="24"/>
        </w:rPr>
      </w:pPr>
      <w:r w:rsidRPr="00D96A7C">
        <w:rPr>
          <w:rFonts w:ascii="Arial" w:hAnsi="Arial" w:cs="Arial"/>
          <w:sz w:val="24"/>
          <w:szCs w:val="24"/>
        </w:rPr>
        <w:t>REPUBLIKA HRVATSKA</w:t>
      </w:r>
    </w:p>
    <w:p w:rsidR="00D96A7C" w:rsidRPr="00D96A7C" w:rsidRDefault="00D96A7C" w:rsidP="00D96A7C">
      <w:pPr>
        <w:spacing w:after="0"/>
        <w:jc w:val="both"/>
        <w:rPr>
          <w:rFonts w:ascii="Arial" w:hAnsi="Arial" w:cs="Arial"/>
          <w:szCs w:val="24"/>
        </w:rPr>
      </w:pPr>
      <w:r w:rsidRPr="00D96A7C">
        <w:rPr>
          <w:rFonts w:ascii="Arial" w:hAnsi="Arial" w:cs="Arial"/>
          <w:sz w:val="24"/>
          <w:szCs w:val="24"/>
        </w:rPr>
        <w:t>ZAGREBAČKA ŽUPANIJA</w:t>
      </w:r>
    </w:p>
    <w:p w:rsidR="00D96A7C" w:rsidRPr="00D96A7C" w:rsidRDefault="00D96A7C" w:rsidP="00D96A7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96A7C">
        <w:rPr>
          <w:rFonts w:ascii="Arial" w:hAnsi="Arial" w:cs="Arial"/>
          <w:sz w:val="24"/>
          <w:szCs w:val="24"/>
        </w:rPr>
        <w:t>GRAD IVANIĆ-GRAD</w:t>
      </w:r>
    </w:p>
    <w:p w:rsidR="00D96A7C" w:rsidRPr="00D96A7C" w:rsidRDefault="00D96A7C" w:rsidP="00D96A7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96A7C">
        <w:rPr>
          <w:rFonts w:ascii="Arial" w:hAnsi="Arial" w:cs="Arial"/>
          <w:sz w:val="24"/>
          <w:szCs w:val="24"/>
        </w:rPr>
        <w:t>GRADONAČELNIK</w:t>
      </w:r>
    </w:p>
    <w:p w:rsidR="00D96A7C" w:rsidRPr="00D96A7C" w:rsidRDefault="00D96A7C" w:rsidP="00D96A7C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</w:p>
    <w:p w:rsidR="00D96A7C" w:rsidRPr="00D96A7C" w:rsidRDefault="00D96A7C" w:rsidP="00D96A7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96A7C">
        <w:rPr>
          <w:rFonts w:ascii="Arial" w:hAnsi="Arial" w:cs="Arial"/>
          <w:sz w:val="24"/>
          <w:szCs w:val="24"/>
        </w:rPr>
        <w:t>KLASA: 022-01/19-01/2</w:t>
      </w:r>
    </w:p>
    <w:p w:rsidR="00D96A7C" w:rsidRPr="00D96A7C" w:rsidRDefault="00D96A7C" w:rsidP="00D96A7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96A7C">
        <w:rPr>
          <w:rFonts w:ascii="Arial" w:hAnsi="Arial" w:cs="Arial"/>
          <w:sz w:val="24"/>
          <w:szCs w:val="24"/>
        </w:rPr>
        <w:t>URBROJ: 238/10-02-19-</w:t>
      </w:r>
      <w:r>
        <w:rPr>
          <w:rFonts w:ascii="Arial" w:hAnsi="Arial" w:cs="Arial"/>
          <w:sz w:val="24"/>
          <w:szCs w:val="24"/>
        </w:rPr>
        <w:t>31</w:t>
      </w:r>
    </w:p>
    <w:p w:rsidR="00D96A7C" w:rsidRPr="00D96A7C" w:rsidRDefault="00D96A7C" w:rsidP="00D96A7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96A7C">
        <w:rPr>
          <w:rFonts w:ascii="Arial" w:hAnsi="Arial" w:cs="Arial"/>
          <w:sz w:val="24"/>
          <w:szCs w:val="24"/>
        </w:rPr>
        <w:t xml:space="preserve">Ivanić-Grad,  04. srpnja </w:t>
      </w:r>
      <w:r>
        <w:rPr>
          <w:rFonts w:ascii="Arial" w:hAnsi="Arial" w:cs="Arial"/>
          <w:sz w:val="24"/>
          <w:szCs w:val="24"/>
        </w:rPr>
        <w:t>2019.</w:t>
      </w:r>
    </w:p>
    <w:p w:rsidR="00D96A7C" w:rsidRPr="00D96A7C" w:rsidRDefault="00D96A7C" w:rsidP="00D96A7C">
      <w:pPr>
        <w:ind w:firstLine="708"/>
        <w:jc w:val="right"/>
        <w:rPr>
          <w:rFonts w:ascii="Arial" w:hAnsi="Arial" w:cs="Arial"/>
          <w:b/>
          <w:sz w:val="24"/>
          <w:szCs w:val="24"/>
        </w:rPr>
      </w:pPr>
      <w:r w:rsidRPr="00D96A7C">
        <w:rPr>
          <w:rFonts w:ascii="Arial" w:hAnsi="Arial" w:cs="Arial"/>
          <w:b/>
          <w:sz w:val="24"/>
          <w:szCs w:val="24"/>
        </w:rPr>
        <w:t>GRADSKO VIJEĆE GRADA IVANIĆ-GRADA</w:t>
      </w:r>
    </w:p>
    <w:p w:rsidR="00D96A7C" w:rsidRDefault="00D96A7C" w:rsidP="00D96A7C">
      <w:pPr>
        <w:ind w:firstLine="708"/>
        <w:jc w:val="right"/>
        <w:rPr>
          <w:rFonts w:ascii="Arial" w:hAnsi="Arial" w:cs="Arial"/>
          <w:b/>
          <w:sz w:val="24"/>
          <w:szCs w:val="24"/>
        </w:rPr>
      </w:pPr>
      <w:r w:rsidRPr="00D96A7C">
        <w:rPr>
          <w:rFonts w:ascii="Arial" w:hAnsi="Arial" w:cs="Arial"/>
          <w:b/>
          <w:sz w:val="24"/>
          <w:szCs w:val="24"/>
        </w:rPr>
        <w:t xml:space="preserve">n/r predsjednika Željka </w:t>
      </w:r>
      <w:proofErr w:type="spellStart"/>
      <w:r w:rsidRPr="00D96A7C">
        <w:rPr>
          <w:rFonts w:ascii="Arial" w:hAnsi="Arial" w:cs="Arial"/>
          <w:b/>
          <w:sz w:val="24"/>
          <w:szCs w:val="24"/>
        </w:rPr>
        <w:t>Pongraca</w:t>
      </w:r>
      <w:proofErr w:type="spellEnd"/>
    </w:p>
    <w:p w:rsidR="00D96A7C" w:rsidRPr="00D96A7C" w:rsidRDefault="00D96A7C" w:rsidP="00D96A7C">
      <w:pPr>
        <w:ind w:firstLine="708"/>
        <w:jc w:val="right"/>
        <w:rPr>
          <w:rFonts w:ascii="Arial" w:hAnsi="Arial" w:cs="Arial"/>
          <w:b/>
          <w:sz w:val="24"/>
          <w:szCs w:val="24"/>
        </w:rPr>
      </w:pPr>
    </w:p>
    <w:p w:rsidR="00D96A7C" w:rsidRPr="00D96A7C" w:rsidRDefault="00D96A7C" w:rsidP="00D96A7C">
      <w:pPr>
        <w:jc w:val="both"/>
        <w:rPr>
          <w:rFonts w:ascii="Arial" w:hAnsi="Arial" w:cs="Arial"/>
          <w:b/>
          <w:sz w:val="24"/>
          <w:szCs w:val="24"/>
        </w:rPr>
      </w:pPr>
      <w:r w:rsidRPr="00D96A7C">
        <w:rPr>
          <w:rFonts w:ascii="Arial" w:hAnsi="Arial" w:cs="Arial"/>
          <w:sz w:val="24"/>
          <w:szCs w:val="24"/>
        </w:rPr>
        <w:t xml:space="preserve">PREDMET: </w:t>
      </w:r>
      <w:r w:rsidRPr="00D96A7C">
        <w:rPr>
          <w:rFonts w:ascii="Arial" w:hAnsi="Arial" w:cs="Arial"/>
          <w:sz w:val="24"/>
          <w:szCs w:val="24"/>
        </w:rPr>
        <w:tab/>
      </w:r>
      <w:r w:rsidRPr="00D96A7C">
        <w:rPr>
          <w:rFonts w:ascii="Arial" w:hAnsi="Arial" w:cs="Arial"/>
          <w:b/>
          <w:sz w:val="24"/>
          <w:szCs w:val="24"/>
        </w:rPr>
        <w:t xml:space="preserve">Prijedlog Odluke o </w:t>
      </w:r>
      <w:r w:rsidR="00A66337">
        <w:rPr>
          <w:rFonts w:ascii="Arial" w:hAnsi="Arial" w:cs="Arial"/>
          <w:b/>
          <w:sz w:val="24"/>
          <w:szCs w:val="24"/>
        </w:rPr>
        <w:t>ustrojstvu upravnih tijela Grada Ivanić-Grada</w:t>
      </w:r>
    </w:p>
    <w:p w:rsidR="00D96A7C" w:rsidRPr="00D96A7C" w:rsidRDefault="00D96A7C" w:rsidP="00D96A7C">
      <w:pPr>
        <w:jc w:val="both"/>
        <w:rPr>
          <w:rFonts w:ascii="Arial" w:hAnsi="Arial" w:cs="Arial"/>
          <w:sz w:val="24"/>
          <w:szCs w:val="24"/>
        </w:rPr>
      </w:pPr>
      <w:r w:rsidRPr="00D96A7C">
        <w:rPr>
          <w:rFonts w:ascii="Arial" w:hAnsi="Arial" w:cs="Arial"/>
          <w:sz w:val="24"/>
          <w:szCs w:val="24"/>
        </w:rPr>
        <w:t>Poštovani,</w:t>
      </w:r>
    </w:p>
    <w:p w:rsidR="00D96A7C" w:rsidRPr="00BC55AB" w:rsidRDefault="00D96A7C" w:rsidP="00BC55AB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D96A7C">
        <w:rPr>
          <w:rFonts w:ascii="Arial" w:hAnsi="Arial" w:cs="Arial"/>
          <w:sz w:val="24"/>
          <w:szCs w:val="24"/>
        </w:rPr>
        <w:t>Temeljem članka 55. Statuta Grada Ivanić-Grada (Službeni glasnik Grada Ivanić-Grada broj 02/14 i 01/18), Gradonačelnik Grada Ivanić-Grada, utvrdi</w:t>
      </w:r>
      <w:r w:rsidR="00BC55AB">
        <w:rPr>
          <w:rFonts w:ascii="Arial" w:hAnsi="Arial" w:cs="Arial"/>
          <w:sz w:val="24"/>
          <w:szCs w:val="24"/>
        </w:rPr>
        <w:t>o je prijedlog</w:t>
      </w:r>
    </w:p>
    <w:p w:rsidR="00D96A7C" w:rsidRDefault="00A66337" w:rsidP="00A66337">
      <w:pPr>
        <w:spacing w:after="0"/>
        <w:jc w:val="center"/>
        <w:outlineLvl w:val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ODLUKE</w:t>
      </w:r>
    </w:p>
    <w:p w:rsidR="00A66337" w:rsidRPr="00D96A7C" w:rsidRDefault="00A66337" w:rsidP="00A66337">
      <w:pPr>
        <w:spacing w:after="0"/>
        <w:jc w:val="center"/>
        <w:outlineLvl w:val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 ustrojstvu upravnih tijela Grada Ivanić-Grada</w:t>
      </w:r>
    </w:p>
    <w:p w:rsidR="00D96A7C" w:rsidRPr="00D96A7C" w:rsidRDefault="00D96A7C" w:rsidP="00D96A7C">
      <w:pPr>
        <w:ind w:firstLine="708"/>
        <w:jc w:val="both"/>
        <w:rPr>
          <w:rFonts w:ascii="Arial" w:hAnsi="Arial" w:cs="Arial"/>
          <w:sz w:val="24"/>
          <w:szCs w:val="24"/>
        </w:rPr>
      </w:pPr>
    </w:p>
    <w:p w:rsidR="00D96A7C" w:rsidRPr="00D96A7C" w:rsidRDefault="00D96A7C" w:rsidP="00D96A7C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D96A7C">
        <w:rPr>
          <w:rFonts w:ascii="Arial" w:hAnsi="Arial" w:cs="Arial"/>
          <w:sz w:val="24"/>
          <w:szCs w:val="24"/>
        </w:rPr>
        <w:t>Predlaže se  predsjedniku Gradskoga vijeća  da prethodno navedeni prijedlog po potrebi dostavi nadležnom radnom tijelu Gradskog vijeća Grada Ivanić-Grada kako bi isto dalo svoje mišljenje odnosno iznijelo određeni prijedlog.</w:t>
      </w:r>
    </w:p>
    <w:p w:rsidR="00D96A7C" w:rsidRPr="00D96A7C" w:rsidRDefault="00D96A7C" w:rsidP="00D96A7C">
      <w:pPr>
        <w:pStyle w:val="Odlomakpopisa"/>
        <w:widowControl w:val="0"/>
        <w:autoSpaceDE w:val="0"/>
        <w:autoSpaceDN w:val="0"/>
        <w:adjustRightInd w:val="0"/>
        <w:ind w:left="0"/>
        <w:jc w:val="both"/>
        <w:rPr>
          <w:rFonts w:ascii="Arial" w:hAnsi="Arial"/>
          <w:b/>
          <w:sz w:val="24"/>
          <w:szCs w:val="24"/>
        </w:rPr>
      </w:pPr>
      <w:r w:rsidRPr="00D96A7C">
        <w:rPr>
          <w:rFonts w:ascii="Arial" w:hAnsi="Arial" w:cs="Arial"/>
          <w:sz w:val="24"/>
          <w:szCs w:val="24"/>
        </w:rPr>
        <w:t xml:space="preserve">Za izvjestiteljicu na sjednici Gradskoga vijeća određuje se </w:t>
      </w:r>
      <w:r w:rsidR="00A66337">
        <w:rPr>
          <w:rFonts w:ascii="Arial" w:hAnsi="Arial" w:cs="Arial"/>
          <w:bCs/>
          <w:sz w:val="24"/>
          <w:szCs w:val="24"/>
        </w:rPr>
        <w:t>Tihana Vuković Počuč, Privremena pročelnica u Upravnom odjelu za lokalnu samoupravu, pravne poslove i društvenu djelatnost.</w:t>
      </w:r>
    </w:p>
    <w:p w:rsidR="00D96A7C" w:rsidRPr="00D96A7C" w:rsidRDefault="00D96A7C" w:rsidP="00D96A7C">
      <w:pPr>
        <w:jc w:val="both"/>
        <w:rPr>
          <w:rFonts w:ascii="Arial" w:hAnsi="Arial" w:cs="Arial"/>
          <w:sz w:val="24"/>
          <w:szCs w:val="24"/>
        </w:rPr>
      </w:pPr>
      <w:r w:rsidRPr="00D96A7C">
        <w:rPr>
          <w:rFonts w:ascii="Arial" w:hAnsi="Arial" w:cs="Arial"/>
          <w:sz w:val="24"/>
          <w:szCs w:val="24"/>
        </w:rPr>
        <w:t>S poštovanjem,</w:t>
      </w:r>
    </w:p>
    <w:p w:rsidR="00D96A7C" w:rsidRPr="00D96A7C" w:rsidRDefault="00D96A7C" w:rsidP="00D96A7C">
      <w:pPr>
        <w:ind w:firstLine="708"/>
        <w:jc w:val="right"/>
        <w:rPr>
          <w:rFonts w:ascii="Arial" w:hAnsi="Arial" w:cs="Arial"/>
          <w:sz w:val="24"/>
          <w:szCs w:val="24"/>
        </w:rPr>
      </w:pPr>
      <w:r w:rsidRPr="00D96A7C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GRADONAČELNIK :</w:t>
      </w:r>
    </w:p>
    <w:p w:rsidR="00D96A7C" w:rsidRPr="00D96A7C" w:rsidRDefault="00D96A7C" w:rsidP="00D96A7C">
      <w:pPr>
        <w:ind w:firstLine="708"/>
        <w:jc w:val="right"/>
        <w:rPr>
          <w:rFonts w:ascii="Arial" w:hAnsi="Arial" w:cs="Arial"/>
          <w:sz w:val="24"/>
          <w:szCs w:val="24"/>
        </w:rPr>
      </w:pPr>
      <w:r w:rsidRPr="00D96A7C">
        <w:rPr>
          <w:rFonts w:ascii="Arial" w:hAnsi="Arial" w:cs="Arial"/>
          <w:sz w:val="24"/>
          <w:szCs w:val="24"/>
        </w:rPr>
        <w:t>Javor Bojan Leš, dr. vet. med.</w:t>
      </w:r>
    </w:p>
    <w:p w:rsidR="00D96A7C" w:rsidRDefault="00D96A7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D96A7C" w:rsidRDefault="00D96A7C" w:rsidP="00C324C9">
      <w:pPr>
        <w:jc w:val="both"/>
        <w:rPr>
          <w:rFonts w:ascii="Arial" w:hAnsi="Arial" w:cs="Arial"/>
          <w:sz w:val="24"/>
          <w:szCs w:val="24"/>
        </w:rPr>
      </w:pPr>
    </w:p>
    <w:p w:rsidR="00C324C9" w:rsidRPr="002C3110" w:rsidRDefault="009662A4" w:rsidP="00C324C9">
      <w:pPr>
        <w:jc w:val="both"/>
        <w:rPr>
          <w:rFonts w:ascii="Arial" w:hAnsi="Arial" w:cs="Arial"/>
          <w:sz w:val="24"/>
          <w:szCs w:val="24"/>
        </w:rPr>
      </w:pPr>
      <w:r w:rsidRPr="002C3110">
        <w:rPr>
          <w:rFonts w:ascii="Arial" w:hAnsi="Arial" w:cs="Arial"/>
          <w:sz w:val="24"/>
          <w:szCs w:val="24"/>
        </w:rPr>
        <w:t>Temeljem članka 35. točke 4., a svezi sa člankom 53. Zakona o lokalnoj o područnoj (regionalnoj) samoupravi (Narodne novine, broj 33/01, 60/01 – vjerodostojno tumačenje, 129/05, 109/07,</w:t>
      </w:r>
      <w:r w:rsidR="00C324C9" w:rsidRPr="002C3110">
        <w:rPr>
          <w:rFonts w:ascii="Arial" w:hAnsi="Arial" w:cs="Arial"/>
          <w:sz w:val="24"/>
          <w:szCs w:val="24"/>
        </w:rPr>
        <w:t xml:space="preserve"> 125/08, 36/09, 150/11, 144/12,</w:t>
      </w:r>
      <w:r w:rsidRPr="002C3110">
        <w:rPr>
          <w:rFonts w:ascii="Arial" w:hAnsi="Arial" w:cs="Arial"/>
          <w:sz w:val="24"/>
          <w:szCs w:val="24"/>
        </w:rPr>
        <w:t xml:space="preserve"> 19/13 – pročišćeni tekst</w:t>
      </w:r>
      <w:r w:rsidR="00015046" w:rsidRPr="002C3110">
        <w:rPr>
          <w:rFonts w:ascii="Arial" w:hAnsi="Arial" w:cs="Arial"/>
          <w:sz w:val="24"/>
          <w:szCs w:val="24"/>
        </w:rPr>
        <w:t xml:space="preserve"> i 137/15 – ispravak</w:t>
      </w:r>
      <w:r w:rsidR="00240E21" w:rsidRPr="002C3110">
        <w:rPr>
          <w:rFonts w:ascii="Arial" w:hAnsi="Arial" w:cs="Arial"/>
          <w:sz w:val="24"/>
          <w:szCs w:val="24"/>
        </w:rPr>
        <w:t>) i članka 35</w:t>
      </w:r>
      <w:r w:rsidRPr="002C3110">
        <w:rPr>
          <w:rFonts w:ascii="Arial" w:hAnsi="Arial" w:cs="Arial"/>
          <w:sz w:val="24"/>
          <w:szCs w:val="24"/>
        </w:rPr>
        <w:t>.</w:t>
      </w:r>
      <w:r w:rsidR="00240E21" w:rsidRPr="002C3110">
        <w:rPr>
          <w:rFonts w:ascii="Arial" w:hAnsi="Arial" w:cs="Arial"/>
          <w:sz w:val="24"/>
          <w:szCs w:val="24"/>
        </w:rPr>
        <w:t xml:space="preserve"> stavak 1.</w:t>
      </w:r>
      <w:r w:rsidRPr="002C3110">
        <w:rPr>
          <w:rFonts w:ascii="Arial" w:hAnsi="Arial" w:cs="Arial"/>
          <w:sz w:val="24"/>
          <w:szCs w:val="24"/>
        </w:rPr>
        <w:t xml:space="preserve"> ali</w:t>
      </w:r>
      <w:r w:rsidR="00240E21" w:rsidRPr="002C3110">
        <w:rPr>
          <w:rFonts w:ascii="Arial" w:hAnsi="Arial" w:cs="Arial"/>
          <w:sz w:val="24"/>
          <w:szCs w:val="24"/>
        </w:rPr>
        <w:t>neje 10., a u svezi sa člankom 72. stavkom 2</w:t>
      </w:r>
      <w:r w:rsidRPr="002C3110">
        <w:rPr>
          <w:rFonts w:ascii="Arial" w:hAnsi="Arial" w:cs="Arial"/>
          <w:sz w:val="24"/>
          <w:szCs w:val="24"/>
        </w:rPr>
        <w:t>. Statuta Grada Ivanić-Grada (Službeni glasnik</w:t>
      </w:r>
      <w:r w:rsidR="009B67EF" w:rsidRPr="002C3110">
        <w:rPr>
          <w:rFonts w:ascii="Arial" w:hAnsi="Arial" w:cs="Arial"/>
          <w:sz w:val="24"/>
          <w:szCs w:val="24"/>
        </w:rPr>
        <w:t xml:space="preserve"> Grada Iv</w:t>
      </w:r>
      <w:r w:rsidR="00240E21" w:rsidRPr="002C3110">
        <w:rPr>
          <w:rFonts w:ascii="Arial" w:hAnsi="Arial" w:cs="Arial"/>
          <w:sz w:val="24"/>
          <w:szCs w:val="24"/>
        </w:rPr>
        <w:t>a</w:t>
      </w:r>
      <w:r w:rsidR="009B67EF" w:rsidRPr="002C3110">
        <w:rPr>
          <w:rFonts w:ascii="Arial" w:hAnsi="Arial" w:cs="Arial"/>
          <w:sz w:val="24"/>
          <w:szCs w:val="24"/>
        </w:rPr>
        <w:t>n</w:t>
      </w:r>
      <w:r w:rsidR="00240E21" w:rsidRPr="002C3110">
        <w:rPr>
          <w:rFonts w:ascii="Arial" w:hAnsi="Arial" w:cs="Arial"/>
          <w:sz w:val="24"/>
          <w:szCs w:val="24"/>
        </w:rPr>
        <w:t>ić-Grada</w:t>
      </w:r>
      <w:r w:rsidRPr="002C3110">
        <w:rPr>
          <w:rFonts w:ascii="Arial" w:hAnsi="Arial" w:cs="Arial"/>
          <w:sz w:val="24"/>
          <w:szCs w:val="24"/>
        </w:rPr>
        <w:t>, broj</w:t>
      </w:r>
      <w:r w:rsidR="00240E21" w:rsidRPr="002C3110">
        <w:rPr>
          <w:rFonts w:ascii="Arial" w:hAnsi="Arial" w:cs="Arial"/>
          <w:sz w:val="24"/>
          <w:szCs w:val="24"/>
        </w:rPr>
        <w:t xml:space="preserve"> 2/14</w:t>
      </w:r>
      <w:r w:rsidR="003D015C">
        <w:rPr>
          <w:rFonts w:ascii="Arial" w:hAnsi="Arial" w:cs="Arial"/>
          <w:sz w:val="24"/>
          <w:szCs w:val="24"/>
        </w:rPr>
        <w:t xml:space="preserve"> i 02/18</w:t>
      </w:r>
      <w:r w:rsidRPr="002C3110">
        <w:rPr>
          <w:rFonts w:ascii="Arial" w:hAnsi="Arial" w:cs="Arial"/>
          <w:sz w:val="24"/>
          <w:szCs w:val="24"/>
        </w:rPr>
        <w:t>), Gradsko vijeć</w:t>
      </w:r>
      <w:r w:rsidR="00C324C9" w:rsidRPr="002C3110">
        <w:rPr>
          <w:rFonts w:ascii="Arial" w:hAnsi="Arial" w:cs="Arial"/>
          <w:sz w:val="24"/>
          <w:szCs w:val="24"/>
        </w:rPr>
        <w:t xml:space="preserve">e Grada Ivanić-Grada na svojoj ______. sjednici održanoj dana _________. </w:t>
      </w:r>
      <w:r w:rsidR="00015046" w:rsidRPr="002C3110">
        <w:rPr>
          <w:rFonts w:ascii="Arial" w:hAnsi="Arial" w:cs="Arial"/>
          <w:sz w:val="24"/>
          <w:szCs w:val="24"/>
        </w:rPr>
        <w:t>____________</w:t>
      </w:r>
      <w:r w:rsidR="003D015C">
        <w:rPr>
          <w:rFonts w:ascii="Arial" w:hAnsi="Arial" w:cs="Arial"/>
          <w:sz w:val="24"/>
          <w:szCs w:val="24"/>
        </w:rPr>
        <w:t>2019</w:t>
      </w:r>
      <w:r w:rsidRPr="002C3110">
        <w:rPr>
          <w:rFonts w:ascii="Arial" w:hAnsi="Arial" w:cs="Arial"/>
          <w:sz w:val="24"/>
          <w:szCs w:val="24"/>
        </w:rPr>
        <w:t xml:space="preserve">. godine donijelo je sljedeću </w:t>
      </w:r>
    </w:p>
    <w:p w:rsidR="00C324C9" w:rsidRPr="002C3110" w:rsidRDefault="009662A4" w:rsidP="002C3110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C3110">
        <w:rPr>
          <w:rFonts w:ascii="Arial" w:hAnsi="Arial" w:cs="Arial"/>
          <w:b/>
          <w:sz w:val="24"/>
          <w:szCs w:val="24"/>
        </w:rPr>
        <w:t xml:space="preserve">O D L U K U </w:t>
      </w:r>
    </w:p>
    <w:p w:rsidR="00C324C9" w:rsidRPr="002C3110" w:rsidRDefault="009662A4" w:rsidP="002C3110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C3110">
        <w:rPr>
          <w:rFonts w:ascii="Arial" w:hAnsi="Arial" w:cs="Arial"/>
          <w:b/>
          <w:sz w:val="24"/>
          <w:szCs w:val="24"/>
        </w:rPr>
        <w:t xml:space="preserve">O </w:t>
      </w:r>
      <w:r w:rsidR="002C3110">
        <w:rPr>
          <w:rFonts w:ascii="Arial" w:hAnsi="Arial" w:cs="Arial"/>
          <w:b/>
          <w:sz w:val="24"/>
          <w:szCs w:val="24"/>
        </w:rPr>
        <w:t xml:space="preserve"> </w:t>
      </w:r>
      <w:r w:rsidR="00FF603A" w:rsidRPr="002C3110">
        <w:rPr>
          <w:rFonts w:ascii="Arial" w:hAnsi="Arial" w:cs="Arial"/>
          <w:b/>
          <w:sz w:val="24"/>
          <w:szCs w:val="24"/>
        </w:rPr>
        <w:t xml:space="preserve"> </w:t>
      </w:r>
      <w:r w:rsidRPr="002C3110">
        <w:rPr>
          <w:rFonts w:ascii="Arial" w:hAnsi="Arial" w:cs="Arial"/>
          <w:b/>
          <w:sz w:val="24"/>
          <w:szCs w:val="24"/>
        </w:rPr>
        <w:t>U</w:t>
      </w:r>
      <w:r w:rsidR="00FF603A" w:rsidRPr="002C3110">
        <w:rPr>
          <w:rFonts w:ascii="Arial" w:hAnsi="Arial" w:cs="Arial"/>
          <w:b/>
          <w:sz w:val="24"/>
          <w:szCs w:val="24"/>
        </w:rPr>
        <w:t xml:space="preserve"> </w:t>
      </w:r>
      <w:r w:rsidRPr="002C3110">
        <w:rPr>
          <w:rFonts w:ascii="Arial" w:hAnsi="Arial" w:cs="Arial"/>
          <w:b/>
          <w:sz w:val="24"/>
          <w:szCs w:val="24"/>
        </w:rPr>
        <w:t>S</w:t>
      </w:r>
      <w:r w:rsidR="00FF603A" w:rsidRPr="002C3110">
        <w:rPr>
          <w:rFonts w:ascii="Arial" w:hAnsi="Arial" w:cs="Arial"/>
          <w:b/>
          <w:sz w:val="24"/>
          <w:szCs w:val="24"/>
        </w:rPr>
        <w:t xml:space="preserve"> </w:t>
      </w:r>
      <w:r w:rsidRPr="002C3110">
        <w:rPr>
          <w:rFonts w:ascii="Arial" w:hAnsi="Arial" w:cs="Arial"/>
          <w:b/>
          <w:sz w:val="24"/>
          <w:szCs w:val="24"/>
        </w:rPr>
        <w:t>T</w:t>
      </w:r>
      <w:r w:rsidR="00FF603A" w:rsidRPr="002C3110">
        <w:rPr>
          <w:rFonts w:ascii="Arial" w:hAnsi="Arial" w:cs="Arial"/>
          <w:b/>
          <w:sz w:val="24"/>
          <w:szCs w:val="24"/>
        </w:rPr>
        <w:t xml:space="preserve"> </w:t>
      </w:r>
      <w:r w:rsidRPr="002C3110">
        <w:rPr>
          <w:rFonts w:ascii="Arial" w:hAnsi="Arial" w:cs="Arial"/>
          <w:b/>
          <w:sz w:val="24"/>
          <w:szCs w:val="24"/>
        </w:rPr>
        <w:t>R</w:t>
      </w:r>
      <w:r w:rsidR="00FF603A" w:rsidRPr="002C3110">
        <w:rPr>
          <w:rFonts w:ascii="Arial" w:hAnsi="Arial" w:cs="Arial"/>
          <w:b/>
          <w:sz w:val="24"/>
          <w:szCs w:val="24"/>
        </w:rPr>
        <w:t xml:space="preserve"> </w:t>
      </w:r>
      <w:r w:rsidRPr="002C3110">
        <w:rPr>
          <w:rFonts w:ascii="Arial" w:hAnsi="Arial" w:cs="Arial"/>
          <w:b/>
          <w:sz w:val="24"/>
          <w:szCs w:val="24"/>
        </w:rPr>
        <w:t>O</w:t>
      </w:r>
      <w:r w:rsidR="00FF603A" w:rsidRPr="002C3110">
        <w:rPr>
          <w:rFonts w:ascii="Arial" w:hAnsi="Arial" w:cs="Arial"/>
          <w:b/>
          <w:sz w:val="24"/>
          <w:szCs w:val="24"/>
        </w:rPr>
        <w:t xml:space="preserve"> </w:t>
      </w:r>
      <w:r w:rsidRPr="002C3110">
        <w:rPr>
          <w:rFonts w:ascii="Arial" w:hAnsi="Arial" w:cs="Arial"/>
          <w:b/>
          <w:sz w:val="24"/>
          <w:szCs w:val="24"/>
        </w:rPr>
        <w:t>J</w:t>
      </w:r>
      <w:r w:rsidR="00FF603A" w:rsidRPr="002C3110">
        <w:rPr>
          <w:rFonts w:ascii="Arial" w:hAnsi="Arial" w:cs="Arial"/>
          <w:b/>
          <w:sz w:val="24"/>
          <w:szCs w:val="24"/>
        </w:rPr>
        <w:t xml:space="preserve"> </w:t>
      </w:r>
      <w:r w:rsidRPr="002C3110">
        <w:rPr>
          <w:rFonts w:ascii="Arial" w:hAnsi="Arial" w:cs="Arial"/>
          <w:b/>
          <w:sz w:val="24"/>
          <w:szCs w:val="24"/>
        </w:rPr>
        <w:t>S</w:t>
      </w:r>
      <w:r w:rsidR="00FF603A" w:rsidRPr="002C3110">
        <w:rPr>
          <w:rFonts w:ascii="Arial" w:hAnsi="Arial" w:cs="Arial"/>
          <w:b/>
          <w:sz w:val="24"/>
          <w:szCs w:val="24"/>
        </w:rPr>
        <w:t xml:space="preserve"> </w:t>
      </w:r>
      <w:r w:rsidRPr="002C3110">
        <w:rPr>
          <w:rFonts w:ascii="Arial" w:hAnsi="Arial" w:cs="Arial"/>
          <w:b/>
          <w:sz w:val="24"/>
          <w:szCs w:val="24"/>
        </w:rPr>
        <w:t>T</w:t>
      </w:r>
      <w:r w:rsidR="00FF603A" w:rsidRPr="002C3110">
        <w:rPr>
          <w:rFonts w:ascii="Arial" w:hAnsi="Arial" w:cs="Arial"/>
          <w:b/>
          <w:sz w:val="24"/>
          <w:szCs w:val="24"/>
        </w:rPr>
        <w:t xml:space="preserve"> </w:t>
      </w:r>
      <w:r w:rsidRPr="002C3110">
        <w:rPr>
          <w:rFonts w:ascii="Arial" w:hAnsi="Arial" w:cs="Arial"/>
          <w:b/>
          <w:sz w:val="24"/>
          <w:szCs w:val="24"/>
        </w:rPr>
        <w:t>V</w:t>
      </w:r>
      <w:r w:rsidR="00FF603A" w:rsidRPr="002C3110">
        <w:rPr>
          <w:rFonts w:ascii="Arial" w:hAnsi="Arial" w:cs="Arial"/>
          <w:b/>
          <w:sz w:val="24"/>
          <w:szCs w:val="24"/>
        </w:rPr>
        <w:t xml:space="preserve"> </w:t>
      </w:r>
      <w:r w:rsidRPr="002C3110">
        <w:rPr>
          <w:rFonts w:ascii="Arial" w:hAnsi="Arial" w:cs="Arial"/>
          <w:b/>
          <w:sz w:val="24"/>
          <w:szCs w:val="24"/>
        </w:rPr>
        <w:t>U</w:t>
      </w:r>
      <w:r w:rsidR="00FF603A" w:rsidRPr="002C3110">
        <w:rPr>
          <w:rFonts w:ascii="Arial" w:hAnsi="Arial" w:cs="Arial"/>
          <w:b/>
          <w:sz w:val="24"/>
          <w:szCs w:val="24"/>
        </w:rPr>
        <w:t xml:space="preserve"> </w:t>
      </w:r>
      <w:r w:rsidR="002C3110">
        <w:rPr>
          <w:rFonts w:ascii="Arial" w:hAnsi="Arial" w:cs="Arial"/>
          <w:b/>
          <w:sz w:val="24"/>
          <w:szCs w:val="24"/>
        </w:rPr>
        <w:t xml:space="preserve"> </w:t>
      </w:r>
      <w:r w:rsidRPr="002C3110">
        <w:rPr>
          <w:rFonts w:ascii="Arial" w:hAnsi="Arial" w:cs="Arial"/>
          <w:b/>
          <w:sz w:val="24"/>
          <w:szCs w:val="24"/>
        </w:rPr>
        <w:t xml:space="preserve"> U</w:t>
      </w:r>
      <w:r w:rsidR="00FF603A" w:rsidRPr="002C3110">
        <w:rPr>
          <w:rFonts w:ascii="Arial" w:hAnsi="Arial" w:cs="Arial"/>
          <w:b/>
          <w:sz w:val="24"/>
          <w:szCs w:val="24"/>
        </w:rPr>
        <w:t xml:space="preserve"> </w:t>
      </w:r>
      <w:r w:rsidRPr="002C3110">
        <w:rPr>
          <w:rFonts w:ascii="Arial" w:hAnsi="Arial" w:cs="Arial"/>
          <w:b/>
          <w:sz w:val="24"/>
          <w:szCs w:val="24"/>
        </w:rPr>
        <w:t>P</w:t>
      </w:r>
      <w:r w:rsidR="00FF603A" w:rsidRPr="002C3110">
        <w:rPr>
          <w:rFonts w:ascii="Arial" w:hAnsi="Arial" w:cs="Arial"/>
          <w:b/>
          <w:sz w:val="24"/>
          <w:szCs w:val="24"/>
        </w:rPr>
        <w:t xml:space="preserve"> </w:t>
      </w:r>
      <w:r w:rsidRPr="002C3110">
        <w:rPr>
          <w:rFonts w:ascii="Arial" w:hAnsi="Arial" w:cs="Arial"/>
          <w:b/>
          <w:sz w:val="24"/>
          <w:szCs w:val="24"/>
        </w:rPr>
        <w:t>R</w:t>
      </w:r>
      <w:r w:rsidR="00FF603A" w:rsidRPr="002C3110">
        <w:rPr>
          <w:rFonts w:ascii="Arial" w:hAnsi="Arial" w:cs="Arial"/>
          <w:b/>
          <w:sz w:val="24"/>
          <w:szCs w:val="24"/>
        </w:rPr>
        <w:t xml:space="preserve"> </w:t>
      </w:r>
      <w:r w:rsidRPr="002C3110">
        <w:rPr>
          <w:rFonts w:ascii="Arial" w:hAnsi="Arial" w:cs="Arial"/>
          <w:b/>
          <w:sz w:val="24"/>
          <w:szCs w:val="24"/>
        </w:rPr>
        <w:t>A</w:t>
      </w:r>
      <w:r w:rsidR="00FF603A" w:rsidRPr="002C3110">
        <w:rPr>
          <w:rFonts w:ascii="Arial" w:hAnsi="Arial" w:cs="Arial"/>
          <w:b/>
          <w:sz w:val="24"/>
          <w:szCs w:val="24"/>
        </w:rPr>
        <w:t xml:space="preserve"> </w:t>
      </w:r>
      <w:r w:rsidRPr="002C3110">
        <w:rPr>
          <w:rFonts w:ascii="Arial" w:hAnsi="Arial" w:cs="Arial"/>
          <w:b/>
          <w:sz w:val="24"/>
          <w:szCs w:val="24"/>
        </w:rPr>
        <w:t>V</w:t>
      </w:r>
      <w:r w:rsidR="00FF603A" w:rsidRPr="002C3110">
        <w:rPr>
          <w:rFonts w:ascii="Arial" w:hAnsi="Arial" w:cs="Arial"/>
          <w:b/>
          <w:sz w:val="24"/>
          <w:szCs w:val="24"/>
        </w:rPr>
        <w:t xml:space="preserve"> </w:t>
      </w:r>
      <w:r w:rsidRPr="002C3110">
        <w:rPr>
          <w:rFonts w:ascii="Arial" w:hAnsi="Arial" w:cs="Arial"/>
          <w:b/>
          <w:sz w:val="24"/>
          <w:szCs w:val="24"/>
        </w:rPr>
        <w:t>N</w:t>
      </w:r>
      <w:r w:rsidR="00FF603A" w:rsidRPr="002C3110">
        <w:rPr>
          <w:rFonts w:ascii="Arial" w:hAnsi="Arial" w:cs="Arial"/>
          <w:b/>
          <w:sz w:val="24"/>
          <w:szCs w:val="24"/>
        </w:rPr>
        <w:t xml:space="preserve"> </w:t>
      </w:r>
      <w:r w:rsidRPr="002C3110">
        <w:rPr>
          <w:rFonts w:ascii="Arial" w:hAnsi="Arial" w:cs="Arial"/>
          <w:b/>
          <w:sz w:val="24"/>
          <w:szCs w:val="24"/>
        </w:rPr>
        <w:t>I</w:t>
      </w:r>
      <w:r w:rsidR="00FF603A" w:rsidRPr="002C3110">
        <w:rPr>
          <w:rFonts w:ascii="Arial" w:hAnsi="Arial" w:cs="Arial"/>
          <w:b/>
          <w:sz w:val="24"/>
          <w:szCs w:val="24"/>
        </w:rPr>
        <w:t xml:space="preserve"> </w:t>
      </w:r>
      <w:r w:rsidRPr="002C3110">
        <w:rPr>
          <w:rFonts w:ascii="Arial" w:hAnsi="Arial" w:cs="Arial"/>
          <w:b/>
          <w:sz w:val="24"/>
          <w:szCs w:val="24"/>
        </w:rPr>
        <w:t>H</w:t>
      </w:r>
      <w:r w:rsidR="00FF603A" w:rsidRPr="002C3110">
        <w:rPr>
          <w:rFonts w:ascii="Arial" w:hAnsi="Arial" w:cs="Arial"/>
          <w:b/>
          <w:sz w:val="24"/>
          <w:szCs w:val="24"/>
        </w:rPr>
        <w:t xml:space="preserve"> </w:t>
      </w:r>
      <w:r w:rsidR="002C3110">
        <w:rPr>
          <w:rFonts w:ascii="Arial" w:hAnsi="Arial" w:cs="Arial"/>
          <w:b/>
          <w:sz w:val="24"/>
          <w:szCs w:val="24"/>
        </w:rPr>
        <w:t xml:space="preserve"> </w:t>
      </w:r>
      <w:r w:rsidRPr="002C3110">
        <w:rPr>
          <w:rFonts w:ascii="Arial" w:hAnsi="Arial" w:cs="Arial"/>
          <w:b/>
          <w:sz w:val="24"/>
          <w:szCs w:val="24"/>
        </w:rPr>
        <w:t xml:space="preserve"> T</w:t>
      </w:r>
      <w:r w:rsidR="00FF603A" w:rsidRPr="002C3110">
        <w:rPr>
          <w:rFonts w:ascii="Arial" w:hAnsi="Arial" w:cs="Arial"/>
          <w:b/>
          <w:sz w:val="24"/>
          <w:szCs w:val="24"/>
        </w:rPr>
        <w:t xml:space="preserve"> </w:t>
      </w:r>
      <w:r w:rsidRPr="002C3110">
        <w:rPr>
          <w:rFonts w:ascii="Arial" w:hAnsi="Arial" w:cs="Arial"/>
          <w:b/>
          <w:sz w:val="24"/>
          <w:szCs w:val="24"/>
        </w:rPr>
        <w:t>I</w:t>
      </w:r>
      <w:r w:rsidR="00FF603A" w:rsidRPr="002C3110">
        <w:rPr>
          <w:rFonts w:ascii="Arial" w:hAnsi="Arial" w:cs="Arial"/>
          <w:b/>
          <w:sz w:val="24"/>
          <w:szCs w:val="24"/>
        </w:rPr>
        <w:t xml:space="preserve"> </w:t>
      </w:r>
      <w:r w:rsidRPr="002C3110">
        <w:rPr>
          <w:rFonts w:ascii="Arial" w:hAnsi="Arial" w:cs="Arial"/>
          <w:b/>
          <w:sz w:val="24"/>
          <w:szCs w:val="24"/>
        </w:rPr>
        <w:t>J</w:t>
      </w:r>
      <w:r w:rsidR="00FF603A" w:rsidRPr="002C3110">
        <w:rPr>
          <w:rFonts w:ascii="Arial" w:hAnsi="Arial" w:cs="Arial"/>
          <w:b/>
          <w:sz w:val="24"/>
          <w:szCs w:val="24"/>
        </w:rPr>
        <w:t xml:space="preserve"> </w:t>
      </w:r>
      <w:r w:rsidRPr="002C3110">
        <w:rPr>
          <w:rFonts w:ascii="Arial" w:hAnsi="Arial" w:cs="Arial"/>
          <w:b/>
          <w:sz w:val="24"/>
          <w:szCs w:val="24"/>
        </w:rPr>
        <w:t>E</w:t>
      </w:r>
      <w:r w:rsidR="00FF603A" w:rsidRPr="002C3110">
        <w:rPr>
          <w:rFonts w:ascii="Arial" w:hAnsi="Arial" w:cs="Arial"/>
          <w:b/>
          <w:sz w:val="24"/>
          <w:szCs w:val="24"/>
        </w:rPr>
        <w:t xml:space="preserve"> </w:t>
      </w:r>
      <w:r w:rsidRPr="002C3110">
        <w:rPr>
          <w:rFonts w:ascii="Arial" w:hAnsi="Arial" w:cs="Arial"/>
          <w:b/>
          <w:sz w:val="24"/>
          <w:szCs w:val="24"/>
        </w:rPr>
        <w:t>L</w:t>
      </w:r>
      <w:r w:rsidR="00FF603A" w:rsidRPr="002C3110">
        <w:rPr>
          <w:rFonts w:ascii="Arial" w:hAnsi="Arial" w:cs="Arial"/>
          <w:b/>
          <w:sz w:val="24"/>
          <w:szCs w:val="24"/>
        </w:rPr>
        <w:t xml:space="preserve"> </w:t>
      </w:r>
      <w:r w:rsidRPr="002C3110">
        <w:rPr>
          <w:rFonts w:ascii="Arial" w:hAnsi="Arial" w:cs="Arial"/>
          <w:b/>
          <w:sz w:val="24"/>
          <w:szCs w:val="24"/>
        </w:rPr>
        <w:t>A</w:t>
      </w:r>
      <w:r w:rsidR="00FF603A" w:rsidRPr="002C3110">
        <w:rPr>
          <w:rFonts w:ascii="Arial" w:hAnsi="Arial" w:cs="Arial"/>
          <w:b/>
          <w:sz w:val="24"/>
          <w:szCs w:val="24"/>
        </w:rPr>
        <w:t xml:space="preserve"> </w:t>
      </w:r>
      <w:r w:rsidR="002C3110">
        <w:rPr>
          <w:rFonts w:ascii="Arial" w:hAnsi="Arial" w:cs="Arial"/>
          <w:b/>
          <w:sz w:val="24"/>
          <w:szCs w:val="24"/>
        </w:rPr>
        <w:t xml:space="preserve"> </w:t>
      </w:r>
      <w:r w:rsidRPr="002C3110">
        <w:rPr>
          <w:rFonts w:ascii="Arial" w:hAnsi="Arial" w:cs="Arial"/>
          <w:b/>
          <w:sz w:val="24"/>
          <w:szCs w:val="24"/>
        </w:rPr>
        <w:t xml:space="preserve"> G</w:t>
      </w:r>
      <w:r w:rsidR="00FF603A" w:rsidRPr="002C3110">
        <w:rPr>
          <w:rFonts w:ascii="Arial" w:hAnsi="Arial" w:cs="Arial"/>
          <w:b/>
          <w:sz w:val="24"/>
          <w:szCs w:val="24"/>
        </w:rPr>
        <w:t xml:space="preserve"> </w:t>
      </w:r>
      <w:r w:rsidRPr="002C3110">
        <w:rPr>
          <w:rFonts w:ascii="Arial" w:hAnsi="Arial" w:cs="Arial"/>
          <w:b/>
          <w:sz w:val="24"/>
          <w:szCs w:val="24"/>
        </w:rPr>
        <w:t>R</w:t>
      </w:r>
      <w:r w:rsidR="00FF603A" w:rsidRPr="002C3110">
        <w:rPr>
          <w:rFonts w:ascii="Arial" w:hAnsi="Arial" w:cs="Arial"/>
          <w:b/>
          <w:sz w:val="24"/>
          <w:szCs w:val="24"/>
        </w:rPr>
        <w:t xml:space="preserve"> </w:t>
      </w:r>
      <w:r w:rsidRPr="002C3110">
        <w:rPr>
          <w:rFonts w:ascii="Arial" w:hAnsi="Arial" w:cs="Arial"/>
          <w:b/>
          <w:sz w:val="24"/>
          <w:szCs w:val="24"/>
        </w:rPr>
        <w:t>A</w:t>
      </w:r>
      <w:r w:rsidR="00FF603A" w:rsidRPr="002C3110">
        <w:rPr>
          <w:rFonts w:ascii="Arial" w:hAnsi="Arial" w:cs="Arial"/>
          <w:b/>
          <w:sz w:val="24"/>
          <w:szCs w:val="24"/>
        </w:rPr>
        <w:t xml:space="preserve"> </w:t>
      </w:r>
      <w:r w:rsidRPr="002C3110">
        <w:rPr>
          <w:rFonts w:ascii="Arial" w:hAnsi="Arial" w:cs="Arial"/>
          <w:b/>
          <w:sz w:val="24"/>
          <w:szCs w:val="24"/>
        </w:rPr>
        <w:t>D</w:t>
      </w:r>
      <w:r w:rsidR="00FF603A" w:rsidRPr="002C3110">
        <w:rPr>
          <w:rFonts w:ascii="Arial" w:hAnsi="Arial" w:cs="Arial"/>
          <w:b/>
          <w:sz w:val="24"/>
          <w:szCs w:val="24"/>
        </w:rPr>
        <w:t xml:space="preserve"> A </w:t>
      </w:r>
      <w:r w:rsidR="002C3110">
        <w:rPr>
          <w:rFonts w:ascii="Arial" w:hAnsi="Arial" w:cs="Arial"/>
          <w:b/>
          <w:sz w:val="24"/>
          <w:szCs w:val="24"/>
        </w:rPr>
        <w:t xml:space="preserve"> </w:t>
      </w:r>
      <w:r w:rsidR="00FF603A" w:rsidRPr="002C3110">
        <w:rPr>
          <w:rFonts w:ascii="Arial" w:hAnsi="Arial" w:cs="Arial"/>
          <w:b/>
          <w:sz w:val="24"/>
          <w:szCs w:val="24"/>
        </w:rPr>
        <w:t xml:space="preserve"> </w:t>
      </w:r>
      <w:r w:rsidRPr="002C3110">
        <w:rPr>
          <w:rFonts w:ascii="Arial" w:hAnsi="Arial" w:cs="Arial"/>
          <w:b/>
          <w:sz w:val="24"/>
          <w:szCs w:val="24"/>
        </w:rPr>
        <w:t>I</w:t>
      </w:r>
      <w:r w:rsidR="00FF603A" w:rsidRPr="002C3110">
        <w:rPr>
          <w:rFonts w:ascii="Arial" w:hAnsi="Arial" w:cs="Arial"/>
          <w:b/>
          <w:sz w:val="24"/>
          <w:szCs w:val="24"/>
        </w:rPr>
        <w:t xml:space="preserve"> </w:t>
      </w:r>
      <w:r w:rsidRPr="002C3110">
        <w:rPr>
          <w:rFonts w:ascii="Arial" w:hAnsi="Arial" w:cs="Arial"/>
          <w:b/>
          <w:sz w:val="24"/>
          <w:szCs w:val="24"/>
        </w:rPr>
        <w:t>V</w:t>
      </w:r>
      <w:r w:rsidR="00FF603A" w:rsidRPr="002C3110">
        <w:rPr>
          <w:rFonts w:ascii="Arial" w:hAnsi="Arial" w:cs="Arial"/>
          <w:b/>
          <w:sz w:val="24"/>
          <w:szCs w:val="24"/>
        </w:rPr>
        <w:t xml:space="preserve"> </w:t>
      </w:r>
      <w:r w:rsidRPr="002C3110">
        <w:rPr>
          <w:rFonts w:ascii="Arial" w:hAnsi="Arial" w:cs="Arial"/>
          <w:b/>
          <w:sz w:val="24"/>
          <w:szCs w:val="24"/>
        </w:rPr>
        <w:t>A</w:t>
      </w:r>
      <w:r w:rsidR="00FF603A" w:rsidRPr="002C3110">
        <w:rPr>
          <w:rFonts w:ascii="Arial" w:hAnsi="Arial" w:cs="Arial"/>
          <w:b/>
          <w:sz w:val="24"/>
          <w:szCs w:val="24"/>
        </w:rPr>
        <w:t xml:space="preserve"> </w:t>
      </w:r>
      <w:r w:rsidRPr="002C3110">
        <w:rPr>
          <w:rFonts w:ascii="Arial" w:hAnsi="Arial" w:cs="Arial"/>
          <w:b/>
          <w:sz w:val="24"/>
          <w:szCs w:val="24"/>
        </w:rPr>
        <w:t>N</w:t>
      </w:r>
      <w:r w:rsidR="00FF603A" w:rsidRPr="002C3110">
        <w:rPr>
          <w:rFonts w:ascii="Arial" w:hAnsi="Arial" w:cs="Arial"/>
          <w:b/>
          <w:sz w:val="24"/>
          <w:szCs w:val="24"/>
        </w:rPr>
        <w:t xml:space="preserve"> </w:t>
      </w:r>
      <w:r w:rsidRPr="002C3110">
        <w:rPr>
          <w:rFonts w:ascii="Arial" w:hAnsi="Arial" w:cs="Arial"/>
          <w:b/>
          <w:sz w:val="24"/>
          <w:szCs w:val="24"/>
        </w:rPr>
        <w:t>I</w:t>
      </w:r>
      <w:r w:rsidR="00FF603A" w:rsidRPr="002C3110">
        <w:rPr>
          <w:rFonts w:ascii="Arial" w:hAnsi="Arial" w:cs="Arial"/>
          <w:b/>
          <w:sz w:val="24"/>
          <w:szCs w:val="24"/>
        </w:rPr>
        <w:t xml:space="preserve"> </w:t>
      </w:r>
      <w:r w:rsidRPr="002C3110">
        <w:rPr>
          <w:rFonts w:ascii="Arial" w:hAnsi="Arial" w:cs="Arial"/>
          <w:b/>
          <w:sz w:val="24"/>
          <w:szCs w:val="24"/>
        </w:rPr>
        <w:t>Ć</w:t>
      </w:r>
      <w:r w:rsidR="00FF603A" w:rsidRPr="002C3110">
        <w:rPr>
          <w:rFonts w:ascii="Arial" w:hAnsi="Arial" w:cs="Arial"/>
          <w:b/>
          <w:sz w:val="24"/>
          <w:szCs w:val="24"/>
        </w:rPr>
        <w:t xml:space="preserve"> – </w:t>
      </w:r>
      <w:r w:rsidRPr="002C3110">
        <w:rPr>
          <w:rFonts w:ascii="Arial" w:hAnsi="Arial" w:cs="Arial"/>
          <w:b/>
          <w:sz w:val="24"/>
          <w:szCs w:val="24"/>
        </w:rPr>
        <w:t>G</w:t>
      </w:r>
      <w:r w:rsidR="00FF603A" w:rsidRPr="002C3110">
        <w:rPr>
          <w:rFonts w:ascii="Arial" w:hAnsi="Arial" w:cs="Arial"/>
          <w:b/>
          <w:sz w:val="24"/>
          <w:szCs w:val="24"/>
        </w:rPr>
        <w:t xml:space="preserve"> </w:t>
      </w:r>
      <w:r w:rsidRPr="002C3110">
        <w:rPr>
          <w:rFonts w:ascii="Arial" w:hAnsi="Arial" w:cs="Arial"/>
          <w:b/>
          <w:sz w:val="24"/>
          <w:szCs w:val="24"/>
        </w:rPr>
        <w:t>R</w:t>
      </w:r>
      <w:r w:rsidR="00FF603A" w:rsidRPr="002C3110">
        <w:rPr>
          <w:rFonts w:ascii="Arial" w:hAnsi="Arial" w:cs="Arial"/>
          <w:b/>
          <w:sz w:val="24"/>
          <w:szCs w:val="24"/>
        </w:rPr>
        <w:t xml:space="preserve"> </w:t>
      </w:r>
      <w:r w:rsidRPr="002C3110">
        <w:rPr>
          <w:rFonts w:ascii="Arial" w:hAnsi="Arial" w:cs="Arial"/>
          <w:b/>
          <w:sz w:val="24"/>
          <w:szCs w:val="24"/>
        </w:rPr>
        <w:t>A</w:t>
      </w:r>
      <w:r w:rsidR="00FF603A" w:rsidRPr="002C3110">
        <w:rPr>
          <w:rFonts w:ascii="Arial" w:hAnsi="Arial" w:cs="Arial"/>
          <w:b/>
          <w:sz w:val="24"/>
          <w:szCs w:val="24"/>
        </w:rPr>
        <w:t xml:space="preserve"> </w:t>
      </w:r>
      <w:r w:rsidRPr="002C3110">
        <w:rPr>
          <w:rFonts w:ascii="Arial" w:hAnsi="Arial" w:cs="Arial"/>
          <w:b/>
          <w:sz w:val="24"/>
          <w:szCs w:val="24"/>
        </w:rPr>
        <w:t>D</w:t>
      </w:r>
      <w:r w:rsidR="00FF603A" w:rsidRPr="002C3110">
        <w:rPr>
          <w:rFonts w:ascii="Arial" w:hAnsi="Arial" w:cs="Arial"/>
          <w:b/>
          <w:sz w:val="24"/>
          <w:szCs w:val="24"/>
        </w:rPr>
        <w:t xml:space="preserve"> </w:t>
      </w:r>
      <w:r w:rsidRPr="002C3110">
        <w:rPr>
          <w:rFonts w:ascii="Arial" w:hAnsi="Arial" w:cs="Arial"/>
          <w:b/>
          <w:sz w:val="24"/>
          <w:szCs w:val="24"/>
        </w:rPr>
        <w:t>A</w:t>
      </w:r>
    </w:p>
    <w:p w:rsidR="00C324C9" w:rsidRPr="002C3110" w:rsidRDefault="00C324C9">
      <w:pPr>
        <w:rPr>
          <w:rFonts w:ascii="Arial" w:hAnsi="Arial" w:cs="Arial"/>
          <w:sz w:val="24"/>
          <w:szCs w:val="24"/>
        </w:rPr>
      </w:pPr>
    </w:p>
    <w:p w:rsidR="00C324C9" w:rsidRPr="002C3110" w:rsidRDefault="009662A4" w:rsidP="00481BE8">
      <w:pPr>
        <w:ind w:firstLine="720"/>
        <w:rPr>
          <w:rFonts w:ascii="Arial" w:hAnsi="Arial" w:cs="Arial"/>
          <w:sz w:val="24"/>
          <w:szCs w:val="24"/>
        </w:rPr>
      </w:pPr>
      <w:r w:rsidRPr="002C3110">
        <w:rPr>
          <w:rFonts w:ascii="Arial" w:hAnsi="Arial" w:cs="Arial"/>
          <w:b/>
          <w:sz w:val="24"/>
          <w:szCs w:val="24"/>
        </w:rPr>
        <w:t>I.</w:t>
      </w:r>
      <w:r w:rsidRPr="002C3110">
        <w:rPr>
          <w:rFonts w:ascii="Arial" w:hAnsi="Arial" w:cs="Arial"/>
          <w:sz w:val="24"/>
          <w:szCs w:val="24"/>
        </w:rPr>
        <w:t xml:space="preserve"> </w:t>
      </w:r>
      <w:r w:rsidRPr="002C3110">
        <w:rPr>
          <w:rFonts w:ascii="Arial" w:hAnsi="Arial" w:cs="Arial"/>
          <w:b/>
          <w:sz w:val="24"/>
          <w:szCs w:val="24"/>
        </w:rPr>
        <w:t>TEMELJNE ODREDBE</w:t>
      </w:r>
    </w:p>
    <w:p w:rsidR="00C324C9" w:rsidRPr="002C3110" w:rsidRDefault="009662A4" w:rsidP="00C324C9">
      <w:pPr>
        <w:jc w:val="center"/>
        <w:rPr>
          <w:rFonts w:ascii="Arial" w:hAnsi="Arial" w:cs="Arial"/>
          <w:b/>
          <w:sz w:val="24"/>
          <w:szCs w:val="24"/>
        </w:rPr>
      </w:pPr>
      <w:r w:rsidRPr="002C3110">
        <w:rPr>
          <w:rFonts w:ascii="Arial" w:hAnsi="Arial" w:cs="Arial"/>
          <w:b/>
          <w:sz w:val="24"/>
          <w:szCs w:val="24"/>
        </w:rPr>
        <w:t>Članak 1.</w:t>
      </w:r>
    </w:p>
    <w:p w:rsidR="00C324C9" w:rsidRPr="002C3110" w:rsidRDefault="009662A4" w:rsidP="00481BE8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2C3110">
        <w:rPr>
          <w:rFonts w:ascii="Arial" w:hAnsi="Arial" w:cs="Arial"/>
          <w:sz w:val="24"/>
          <w:szCs w:val="24"/>
        </w:rPr>
        <w:t xml:space="preserve">Ovom Odlukom uređuje se ustrojstvo i djelokrug upravnih tijela Grada Ivanić-Grada (u nastavku teksta: Grad) te druga pitanja značajna za njihovo ustrojstvo i djelovanje. </w:t>
      </w:r>
    </w:p>
    <w:p w:rsidR="00C324C9" w:rsidRPr="002C3110" w:rsidRDefault="009662A4" w:rsidP="00C324C9">
      <w:pPr>
        <w:jc w:val="center"/>
        <w:rPr>
          <w:rFonts w:ascii="Arial" w:hAnsi="Arial" w:cs="Arial"/>
          <w:b/>
          <w:sz w:val="24"/>
          <w:szCs w:val="24"/>
        </w:rPr>
      </w:pPr>
      <w:r w:rsidRPr="002C3110">
        <w:rPr>
          <w:rFonts w:ascii="Arial" w:hAnsi="Arial" w:cs="Arial"/>
          <w:b/>
          <w:sz w:val="24"/>
          <w:szCs w:val="24"/>
        </w:rPr>
        <w:t>Članak 2.</w:t>
      </w:r>
    </w:p>
    <w:p w:rsidR="00C324C9" w:rsidRPr="002C3110" w:rsidRDefault="009662A4" w:rsidP="00481BE8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2C3110">
        <w:rPr>
          <w:rFonts w:ascii="Arial" w:hAnsi="Arial" w:cs="Arial"/>
          <w:sz w:val="24"/>
          <w:szCs w:val="24"/>
        </w:rPr>
        <w:t>U upra</w:t>
      </w:r>
      <w:r w:rsidR="002A6DD4" w:rsidRPr="002C3110">
        <w:rPr>
          <w:rFonts w:ascii="Arial" w:hAnsi="Arial" w:cs="Arial"/>
          <w:sz w:val="24"/>
          <w:szCs w:val="24"/>
        </w:rPr>
        <w:t>v</w:t>
      </w:r>
      <w:r w:rsidR="00B67805" w:rsidRPr="002C3110">
        <w:rPr>
          <w:rFonts w:ascii="Arial" w:hAnsi="Arial" w:cs="Arial"/>
          <w:sz w:val="24"/>
          <w:szCs w:val="24"/>
        </w:rPr>
        <w:t>nim tijelima Grada</w:t>
      </w:r>
      <w:r w:rsidRPr="002C3110">
        <w:rPr>
          <w:rFonts w:ascii="Arial" w:hAnsi="Arial" w:cs="Arial"/>
          <w:sz w:val="24"/>
          <w:szCs w:val="24"/>
        </w:rPr>
        <w:t xml:space="preserve"> (u nastavku teksta: upravna tijela) obavljaju se poslovi iz samoupravnog djelokruga Grada i poslovi državne uprave prenijeti na Grad sukladno zakonskim odredbama i podzakonskim propisima.</w:t>
      </w:r>
    </w:p>
    <w:p w:rsidR="00C324C9" w:rsidRPr="002C3110" w:rsidRDefault="009662A4" w:rsidP="00C324C9">
      <w:pPr>
        <w:jc w:val="center"/>
        <w:rPr>
          <w:rFonts w:ascii="Arial" w:hAnsi="Arial" w:cs="Arial"/>
          <w:b/>
          <w:sz w:val="24"/>
          <w:szCs w:val="24"/>
        </w:rPr>
      </w:pPr>
      <w:r w:rsidRPr="002C3110">
        <w:rPr>
          <w:rFonts w:ascii="Arial" w:hAnsi="Arial" w:cs="Arial"/>
          <w:b/>
          <w:sz w:val="24"/>
          <w:szCs w:val="24"/>
        </w:rPr>
        <w:t>Članak 3.</w:t>
      </w:r>
    </w:p>
    <w:p w:rsidR="00C324C9" w:rsidRPr="002C3110" w:rsidRDefault="009662A4" w:rsidP="00481BE8">
      <w:pPr>
        <w:spacing w:after="0"/>
        <w:ind w:firstLine="720"/>
        <w:jc w:val="both"/>
        <w:rPr>
          <w:rFonts w:ascii="Arial" w:hAnsi="Arial" w:cs="Arial"/>
          <w:sz w:val="24"/>
          <w:szCs w:val="24"/>
        </w:rPr>
      </w:pPr>
      <w:r w:rsidRPr="002C3110">
        <w:rPr>
          <w:rFonts w:ascii="Arial" w:hAnsi="Arial" w:cs="Arial"/>
          <w:sz w:val="24"/>
          <w:szCs w:val="24"/>
        </w:rPr>
        <w:t xml:space="preserve">Upravna tijela ustrojavaju se kao upravni odjeli. </w:t>
      </w:r>
    </w:p>
    <w:p w:rsidR="00C324C9" w:rsidRPr="002C3110" w:rsidRDefault="009662A4" w:rsidP="00481BE8">
      <w:pPr>
        <w:spacing w:after="0"/>
        <w:ind w:firstLine="720"/>
        <w:jc w:val="both"/>
        <w:rPr>
          <w:rFonts w:ascii="Arial" w:hAnsi="Arial" w:cs="Arial"/>
          <w:sz w:val="24"/>
          <w:szCs w:val="24"/>
        </w:rPr>
      </w:pPr>
      <w:r w:rsidRPr="002C3110">
        <w:rPr>
          <w:rFonts w:ascii="Arial" w:hAnsi="Arial" w:cs="Arial"/>
          <w:sz w:val="24"/>
          <w:szCs w:val="24"/>
        </w:rPr>
        <w:t>U Upravnom odjelu</w:t>
      </w:r>
      <w:r w:rsidR="00B67805" w:rsidRPr="002C3110">
        <w:rPr>
          <w:rFonts w:ascii="Arial" w:hAnsi="Arial" w:cs="Arial"/>
          <w:sz w:val="24"/>
          <w:szCs w:val="24"/>
        </w:rPr>
        <w:t xml:space="preserve"> i službi</w:t>
      </w:r>
      <w:r w:rsidR="00C324C9" w:rsidRPr="002C3110">
        <w:rPr>
          <w:rFonts w:ascii="Arial" w:hAnsi="Arial" w:cs="Arial"/>
          <w:sz w:val="24"/>
          <w:szCs w:val="24"/>
        </w:rPr>
        <w:t xml:space="preserve"> mogu se ustrojiti </w:t>
      </w:r>
      <w:r w:rsidRPr="002C3110">
        <w:rPr>
          <w:rFonts w:ascii="Arial" w:hAnsi="Arial" w:cs="Arial"/>
          <w:sz w:val="24"/>
          <w:szCs w:val="24"/>
        </w:rPr>
        <w:t>odsjeci. Odsjek se ustrojava za obavljanje povezane skupine poslova.</w:t>
      </w:r>
    </w:p>
    <w:p w:rsidR="00C324C9" w:rsidRPr="002C3110" w:rsidRDefault="009662A4" w:rsidP="00C324C9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C3110">
        <w:rPr>
          <w:rFonts w:ascii="Arial" w:hAnsi="Arial" w:cs="Arial"/>
          <w:b/>
          <w:sz w:val="24"/>
          <w:szCs w:val="24"/>
        </w:rPr>
        <w:t>Članak 4.</w:t>
      </w:r>
    </w:p>
    <w:p w:rsidR="00C324C9" w:rsidRPr="002C3110" w:rsidRDefault="00C324C9" w:rsidP="00C324C9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C324C9" w:rsidRPr="002C3110" w:rsidRDefault="009662A4" w:rsidP="00481BE8">
      <w:pPr>
        <w:spacing w:after="0"/>
        <w:ind w:firstLine="720"/>
        <w:jc w:val="both"/>
        <w:rPr>
          <w:rFonts w:ascii="Arial" w:hAnsi="Arial" w:cs="Arial"/>
          <w:sz w:val="24"/>
          <w:szCs w:val="24"/>
        </w:rPr>
      </w:pPr>
      <w:r w:rsidRPr="002C3110">
        <w:rPr>
          <w:rFonts w:ascii="Arial" w:hAnsi="Arial" w:cs="Arial"/>
          <w:sz w:val="24"/>
          <w:szCs w:val="24"/>
        </w:rPr>
        <w:t xml:space="preserve">Upravna tijela ustrojavaju se za obavljanje poslova u jednom ili više upravnih odnosno stručnih područja grupiranih prema srodnosti, imajući u vidu opseg poslova, te uvažavajući organizacijsku povezanost radi učinkovitog obavljanja poslova i rukovođenja radom upravnih tijela. </w:t>
      </w:r>
    </w:p>
    <w:p w:rsidR="00C324C9" w:rsidRPr="002C3110" w:rsidRDefault="009662A4" w:rsidP="00481BE8">
      <w:pPr>
        <w:spacing w:after="0"/>
        <w:ind w:firstLine="720"/>
        <w:jc w:val="both"/>
        <w:rPr>
          <w:rFonts w:ascii="Arial" w:hAnsi="Arial" w:cs="Arial"/>
          <w:sz w:val="24"/>
          <w:szCs w:val="24"/>
        </w:rPr>
      </w:pPr>
      <w:r w:rsidRPr="002C3110">
        <w:rPr>
          <w:rFonts w:ascii="Arial" w:hAnsi="Arial" w:cs="Arial"/>
          <w:sz w:val="24"/>
          <w:szCs w:val="24"/>
        </w:rPr>
        <w:t>Rad upravnih tijela usmjerava</w:t>
      </w:r>
      <w:r w:rsidR="002A6DD4" w:rsidRPr="002C3110">
        <w:rPr>
          <w:rFonts w:ascii="Arial" w:hAnsi="Arial" w:cs="Arial"/>
          <w:sz w:val="24"/>
          <w:szCs w:val="24"/>
        </w:rPr>
        <w:t xml:space="preserve"> g</w:t>
      </w:r>
      <w:r w:rsidRPr="002C3110">
        <w:rPr>
          <w:rFonts w:ascii="Arial" w:hAnsi="Arial" w:cs="Arial"/>
          <w:sz w:val="24"/>
          <w:szCs w:val="24"/>
        </w:rPr>
        <w:t xml:space="preserve">radonačelnik koji i nadzire njihov rad. </w:t>
      </w:r>
    </w:p>
    <w:p w:rsidR="00C441E0" w:rsidRPr="002C3110" w:rsidRDefault="00C441E0" w:rsidP="002C3110">
      <w:pPr>
        <w:rPr>
          <w:rFonts w:ascii="Arial" w:hAnsi="Arial" w:cs="Arial"/>
          <w:b/>
          <w:sz w:val="24"/>
          <w:szCs w:val="24"/>
        </w:rPr>
      </w:pPr>
    </w:p>
    <w:p w:rsidR="00C324C9" w:rsidRPr="002C3110" w:rsidRDefault="009662A4" w:rsidP="00C324C9">
      <w:pPr>
        <w:jc w:val="center"/>
        <w:rPr>
          <w:rFonts w:ascii="Arial" w:hAnsi="Arial" w:cs="Arial"/>
          <w:b/>
          <w:sz w:val="24"/>
          <w:szCs w:val="24"/>
        </w:rPr>
      </w:pPr>
      <w:r w:rsidRPr="002C3110">
        <w:rPr>
          <w:rFonts w:ascii="Arial" w:hAnsi="Arial" w:cs="Arial"/>
          <w:b/>
          <w:sz w:val="24"/>
          <w:szCs w:val="24"/>
        </w:rPr>
        <w:t>Članak 5.</w:t>
      </w:r>
    </w:p>
    <w:p w:rsidR="00C324C9" w:rsidRPr="002C3110" w:rsidRDefault="009662A4" w:rsidP="00481BE8">
      <w:pPr>
        <w:spacing w:after="0"/>
        <w:ind w:firstLine="720"/>
        <w:jc w:val="both"/>
        <w:rPr>
          <w:rFonts w:ascii="Arial" w:hAnsi="Arial" w:cs="Arial"/>
          <w:sz w:val="24"/>
          <w:szCs w:val="24"/>
        </w:rPr>
      </w:pPr>
      <w:r w:rsidRPr="002C3110">
        <w:rPr>
          <w:rFonts w:ascii="Arial" w:hAnsi="Arial" w:cs="Arial"/>
          <w:sz w:val="24"/>
          <w:szCs w:val="24"/>
        </w:rPr>
        <w:t>Upravnim odjelima upra</w:t>
      </w:r>
      <w:r w:rsidR="002A6DD4" w:rsidRPr="002C3110">
        <w:rPr>
          <w:rFonts w:ascii="Arial" w:hAnsi="Arial" w:cs="Arial"/>
          <w:sz w:val="24"/>
          <w:szCs w:val="24"/>
        </w:rPr>
        <w:t>vljaju pročelnici koje imenuje g</w:t>
      </w:r>
      <w:r w:rsidRPr="002C3110">
        <w:rPr>
          <w:rFonts w:ascii="Arial" w:hAnsi="Arial" w:cs="Arial"/>
          <w:sz w:val="24"/>
          <w:szCs w:val="24"/>
        </w:rPr>
        <w:t xml:space="preserve">radonačelnik na temelju javnog natječaja, a može ih razriješiti sukladno Zakonu. </w:t>
      </w:r>
    </w:p>
    <w:p w:rsidR="00C324C9" w:rsidRPr="002C3110" w:rsidRDefault="009662A4" w:rsidP="00481BE8">
      <w:pPr>
        <w:spacing w:after="0"/>
        <w:ind w:firstLine="720"/>
        <w:jc w:val="both"/>
        <w:rPr>
          <w:rFonts w:ascii="Arial" w:hAnsi="Arial" w:cs="Arial"/>
          <w:sz w:val="24"/>
          <w:szCs w:val="24"/>
        </w:rPr>
      </w:pPr>
      <w:r w:rsidRPr="002C3110">
        <w:rPr>
          <w:rFonts w:ascii="Arial" w:hAnsi="Arial" w:cs="Arial"/>
          <w:sz w:val="24"/>
          <w:szCs w:val="24"/>
        </w:rPr>
        <w:t>Prava, obveze i odgovornosti te druga pitanja vezana uz rad pročelnika, uređuju se Zakonom kojim se uređuju radni odnosi službenika u tijelima jedinica lokalne samouprave.</w:t>
      </w:r>
    </w:p>
    <w:p w:rsidR="00C324C9" w:rsidRPr="002C3110" w:rsidRDefault="00C324C9">
      <w:pPr>
        <w:rPr>
          <w:rFonts w:ascii="Arial" w:hAnsi="Arial" w:cs="Arial"/>
          <w:sz w:val="24"/>
          <w:szCs w:val="24"/>
        </w:rPr>
      </w:pPr>
    </w:p>
    <w:p w:rsidR="00C324C9" w:rsidRPr="002C3110" w:rsidRDefault="009662A4" w:rsidP="00481BE8">
      <w:pPr>
        <w:ind w:firstLine="720"/>
        <w:rPr>
          <w:rFonts w:ascii="Arial" w:hAnsi="Arial" w:cs="Arial"/>
          <w:b/>
          <w:sz w:val="24"/>
          <w:szCs w:val="24"/>
        </w:rPr>
      </w:pPr>
      <w:r w:rsidRPr="002C3110">
        <w:rPr>
          <w:rFonts w:ascii="Arial" w:hAnsi="Arial" w:cs="Arial"/>
          <w:b/>
          <w:sz w:val="24"/>
          <w:szCs w:val="24"/>
        </w:rPr>
        <w:t xml:space="preserve"> II. USTROJSTVO I DJELOKRUG UPRAVNIH TIJELA </w:t>
      </w:r>
    </w:p>
    <w:p w:rsidR="00C324C9" w:rsidRPr="002C3110" w:rsidRDefault="009662A4" w:rsidP="00C324C9">
      <w:pPr>
        <w:jc w:val="center"/>
        <w:rPr>
          <w:rFonts w:ascii="Arial" w:hAnsi="Arial" w:cs="Arial"/>
          <w:b/>
          <w:sz w:val="24"/>
          <w:szCs w:val="24"/>
        </w:rPr>
      </w:pPr>
      <w:r w:rsidRPr="002C3110">
        <w:rPr>
          <w:rFonts w:ascii="Arial" w:hAnsi="Arial" w:cs="Arial"/>
          <w:b/>
          <w:sz w:val="24"/>
          <w:szCs w:val="24"/>
        </w:rPr>
        <w:t>Članak 6.</w:t>
      </w:r>
    </w:p>
    <w:p w:rsidR="00C324C9" w:rsidRPr="002C3110" w:rsidRDefault="009662A4" w:rsidP="00481BE8">
      <w:pPr>
        <w:spacing w:after="0"/>
        <w:ind w:firstLine="720"/>
        <w:rPr>
          <w:rFonts w:ascii="Arial" w:hAnsi="Arial" w:cs="Arial"/>
          <w:sz w:val="24"/>
          <w:szCs w:val="24"/>
        </w:rPr>
      </w:pPr>
      <w:r w:rsidRPr="002C3110">
        <w:rPr>
          <w:rFonts w:ascii="Arial" w:hAnsi="Arial" w:cs="Arial"/>
          <w:sz w:val="24"/>
          <w:szCs w:val="24"/>
        </w:rPr>
        <w:lastRenderedPageBreak/>
        <w:t xml:space="preserve">Upravna tijela ustrojavaju se kao u upravni odjeli i to: </w:t>
      </w:r>
    </w:p>
    <w:p w:rsidR="005C1072" w:rsidRPr="002C3110" w:rsidRDefault="00E62C1C" w:rsidP="00481BE8">
      <w:pPr>
        <w:spacing w:after="0"/>
        <w:ind w:firstLine="720"/>
        <w:rPr>
          <w:rFonts w:ascii="Arial" w:hAnsi="Arial" w:cs="Arial"/>
          <w:sz w:val="24"/>
          <w:szCs w:val="24"/>
        </w:rPr>
      </w:pPr>
      <w:r w:rsidRPr="002C3110">
        <w:rPr>
          <w:rFonts w:ascii="Arial" w:hAnsi="Arial" w:cs="Arial"/>
          <w:sz w:val="24"/>
          <w:szCs w:val="24"/>
        </w:rPr>
        <w:t>1</w:t>
      </w:r>
      <w:r w:rsidR="00D66E24" w:rsidRPr="002C3110">
        <w:rPr>
          <w:rFonts w:ascii="Arial" w:hAnsi="Arial" w:cs="Arial"/>
          <w:sz w:val="24"/>
          <w:szCs w:val="24"/>
        </w:rPr>
        <w:t xml:space="preserve">. Upravni odjel za </w:t>
      </w:r>
      <w:r w:rsidR="003D015C" w:rsidRPr="002C3110">
        <w:rPr>
          <w:rFonts w:ascii="Arial" w:hAnsi="Arial" w:cs="Arial"/>
          <w:sz w:val="24"/>
          <w:szCs w:val="24"/>
        </w:rPr>
        <w:t>lokalnu samoupravu</w:t>
      </w:r>
      <w:r w:rsidR="003D015C">
        <w:rPr>
          <w:rFonts w:ascii="Arial" w:hAnsi="Arial" w:cs="Arial"/>
          <w:sz w:val="24"/>
          <w:szCs w:val="24"/>
        </w:rPr>
        <w:t>,</w:t>
      </w:r>
      <w:r w:rsidR="003D015C" w:rsidRPr="002C3110">
        <w:rPr>
          <w:rFonts w:ascii="Arial" w:hAnsi="Arial" w:cs="Arial"/>
          <w:sz w:val="24"/>
          <w:szCs w:val="24"/>
        </w:rPr>
        <w:t xml:space="preserve"> </w:t>
      </w:r>
      <w:r w:rsidR="00D66E24" w:rsidRPr="002C3110">
        <w:rPr>
          <w:rFonts w:ascii="Arial" w:hAnsi="Arial" w:cs="Arial"/>
          <w:sz w:val="24"/>
          <w:szCs w:val="24"/>
        </w:rPr>
        <w:t>pravne poslove i</w:t>
      </w:r>
      <w:r w:rsidR="003D015C">
        <w:rPr>
          <w:rFonts w:ascii="Arial" w:hAnsi="Arial" w:cs="Arial"/>
          <w:sz w:val="24"/>
          <w:szCs w:val="24"/>
        </w:rPr>
        <w:t xml:space="preserve"> društvene djelatnosti</w:t>
      </w:r>
      <w:r w:rsidR="00A36131" w:rsidRPr="002C3110">
        <w:rPr>
          <w:rFonts w:ascii="Arial" w:hAnsi="Arial" w:cs="Arial"/>
          <w:sz w:val="24"/>
          <w:szCs w:val="24"/>
        </w:rPr>
        <w:t>,</w:t>
      </w:r>
    </w:p>
    <w:p w:rsidR="00D66E24" w:rsidRPr="002C3110" w:rsidRDefault="00E62C1C" w:rsidP="00481BE8">
      <w:pPr>
        <w:spacing w:after="0"/>
        <w:ind w:firstLine="720"/>
        <w:rPr>
          <w:rFonts w:ascii="Arial" w:hAnsi="Arial" w:cs="Arial"/>
          <w:sz w:val="24"/>
          <w:szCs w:val="24"/>
        </w:rPr>
      </w:pPr>
      <w:r w:rsidRPr="002C3110">
        <w:rPr>
          <w:rFonts w:ascii="Arial" w:hAnsi="Arial" w:cs="Arial"/>
          <w:sz w:val="24"/>
          <w:szCs w:val="24"/>
        </w:rPr>
        <w:t>2</w:t>
      </w:r>
      <w:r w:rsidR="004D2209" w:rsidRPr="002C3110">
        <w:rPr>
          <w:rFonts w:ascii="Arial" w:hAnsi="Arial" w:cs="Arial"/>
          <w:sz w:val="24"/>
          <w:szCs w:val="24"/>
        </w:rPr>
        <w:t xml:space="preserve">. </w:t>
      </w:r>
      <w:r w:rsidR="00D66E24" w:rsidRPr="002C3110">
        <w:rPr>
          <w:rFonts w:ascii="Arial" w:hAnsi="Arial" w:cs="Arial"/>
          <w:sz w:val="24"/>
          <w:szCs w:val="24"/>
        </w:rPr>
        <w:t xml:space="preserve">Upravni odjel za komunalno gospodarstvo, prostorno planiranje, gospodarstvo i </w:t>
      </w:r>
    </w:p>
    <w:p w:rsidR="00D66E24" w:rsidRPr="002C3110" w:rsidRDefault="00D66E24" w:rsidP="00481BE8">
      <w:pPr>
        <w:spacing w:after="0"/>
        <w:ind w:firstLine="720"/>
        <w:rPr>
          <w:rFonts w:ascii="Arial" w:hAnsi="Arial" w:cs="Arial"/>
          <w:b/>
          <w:sz w:val="24"/>
          <w:szCs w:val="24"/>
        </w:rPr>
      </w:pPr>
      <w:r w:rsidRPr="002C3110">
        <w:rPr>
          <w:rFonts w:ascii="Arial" w:hAnsi="Arial" w:cs="Arial"/>
          <w:sz w:val="24"/>
          <w:szCs w:val="24"/>
        </w:rPr>
        <w:t xml:space="preserve">     </w:t>
      </w:r>
      <w:r w:rsidR="002C1755" w:rsidRPr="002C3110">
        <w:rPr>
          <w:rFonts w:ascii="Arial" w:hAnsi="Arial" w:cs="Arial"/>
          <w:sz w:val="24"/>
          <w:szCs w:val="24"/>
        </w:rPr>
        <w:t>p</w:t>
      </w:r>
      <w:r w:rsidRPr="002C3110">
        <w:rPr>
          <w:rFonts w:ascii="Arial" w:hAnsi="Arial" w:cs="Arial"/>
          <w:sz w:val="24"/>
          <w:szCs w:val="24"/>
        </w:rPr>
        <w:t>oljoprivredu</w:t>
      </w:r>
      <w:r w:rsidR="002C1755" w:rsidRPr="002C3110">
        <w:rPr>
          <w:rFonts w:ascii="Arial" w:hAnsi="Arial" w:cs="Arial"/>
          <w:sz w:val="24"/>
          <w:szCs w:val="24"/>
        </w:rPr>
        <w:t>,</w:t>
      </w:r>
    </w:p>
    <w:p w:rsidR="00D66E24" w:rsidRPr="002C3110" w:rsidRDefault="00E62C1C" w:rsidP="00D66E24">
      <w:pPr>
        <w:spacing w:after="0"/>
        <w:ind w:firstLine="720"/>
        <w:rPr>
          <w:rFonts w:ascii="Arial" w:hAnsi="Arial" w:cs="Arial"/>
          <w:b/>
          <w:sz w:val="24"/>
          <w:szCs w:val="24"/>
        </w:rPr>
      </w:pPr>
      <w:r w:rsidRPr="002C3110">
        <w:rPr>
          <w:rFonts w:ascii="Arial" w:hAnsi="Arial" w:cs="Arial"/>
          <w:sz w:val="24"/>
          <w:szCs w:val="24"/>
        </w:rPr>
        <w:t>3</w:t>
      </w:r>
      <w:r w:rsidR="009662A4" w:rsidRPr="002C3110">
        <w:rPr>
          <w:rFonts w:ascii="Arial" w:hAnsi="Arial" w:cs="Arial"/>
          <w:sz w:val="24"/>
          <w:szCs w:val="24"/>
        </w:rPr>
        <w:t>.</w:t>
      </w:r>
      <w:r w:rsidR="00D66E24" w:rsidRPr="002C3110">
        <w:rPr>
          <w:rFonts w:ascii="Arial" w:hAnsi="Arial" w:cs="Arial"/>
          <w:sz w:val="24"/>
          <w:szCs w:val="24"/>
        </w:rPr>
        <w:t xml:space="preserve"> Upravni odjel za financije i proračun.</w:t>
      </w:r>
      <w:r w:rsidR="00D66E24" w:rsidRPr="002C3110">
        <w:rPr>
          <w:rFonts w:ascii="Arial" w:hAnsi="Arial" w:cs="Arial"/>
          <w:b/>
          <w:sz w:val="24"/>
          <w:szCs w:val="24"/>
        </w:rPr>
        <w:t xml:space="preserve"> </w:t>
      </w:r>
    </w:p>
    <w:p w:rsidR="00D66E24" w:rsidRPr="002C3110" w:rsidRDefault="00D66E24" w:rsidP="00D66E24">
      <w:pPr>
        <w:spacing w:after="0"/>
        <w:ind w:firstLine="720"/>
        <w:rPr>
          <w:rFonts w:ascii="Arial" w:hAnsi="Arial" w:cs="Arial"/>
          <w:b/>
          <w:sz w:val="24"/>
          <w:szCs w:val="24"/>
        </w:rPr>
      </w:pPr>
    </w:p>
    <w:p w:rsidR="00381569" w:rsidRPr="002C3110" w:rsidRDefault="00610458" w:rsidP="00610458">
      <w:pPr>
        <w:spacing w:after="0"/>
        <w:ind w:firstLine="720"/>
        <w:rPr>
          <w:rFonts w:ascii="Arial" w:hAnsi="Arial" w:cs="Arial"/>
          <w:b/>
          <w:sz w:val="24"/>
          <w:szCs w:val="24"/>
        </w:rPr>
      </w:pPr>
      <w:r w:rsidRPr="002C3110">
        <w:rPr>
          <w:rFonts w:ascii="Arial" w:hAnsi="Arial" w:cs="Arial"/>
          <w:b/>
          <w:sz w:val="24"/>
          <w:szCs w:val="24"/>
        </w:rPr>
        <w:t xml:space="preserve">                                                                 </w:t>
      </w:r>
      <w:r w:rsidR="00D66E24" w:rsidRPr="002C3110">
        <w:rPr>
          <w:rFonts w:ascii="Arial" w:hAnsi="Arial" w:cs="Arial"/>
          <w:b/>
          <w:sz w:val="24"/>
          <w:szCs w:val="24"/>
        </w:rPr>
        <w:t>Članak 7</w:t>
      </w:r>
      <w:r w:rsidR="002C1755" w:rsidRPr="002C3110">
        <w:rPr>
          <w:rFonts w:ascii="Arial" w:hAnsi="Arial" w:cs="Arial"/>
          <w:b/>
          <w:sz w:val="24"/>
          <w:szCs w:val="24"/>
        </w:rPr>
        <w:t>.</w:t>
      </w:r>
    </w:p>
    <w:p w:rsidR="0038543A" w:rsidRPr="002C3110" w:rsidRDefault="0038543A" w:rsidP="00610458">
      <w:pPr>
        <w:spacing w:after="0"/>
        <w:ind w:firstLine="720"/>
        <w:rPr>
          <w:rFonts w:ascii="Arial" w:hAnsi="Arial" w:cs="Arial"/>
          <w:sz w:val="24"/>
          <w:szCs w:val="24"/>
        </w:rPr>
      </w:pPr>
    </w:p>
    <w:p w:rsidR="00C324C9" w:rsidRPr="002C3110" w:rsidRDefault="00E86D0B" w:rsidP="00481BE8">
      <w:pPr>
        <w:spacing w:after="0"/>
        <w:ind w:firstLine="720"/>
        <w:jc w:val="both"/>
        <w:rPr>
          <w:rFonts w:ascii="Arial" w:hAnsi="Arial" w:cs="Arial"/>
          <w:sz w:val="24"/>
          <w:szCs w:val="24"/>
        </w:rPr>
      </w:pPr>
      <w:r w:rsidRPr="002C3110">
        <w:rPr>
          <w:rFonts w:ascii="Arial" w:hAnsi="Arial" w:cs="Arial"/>
          <w:sz w:val="24"/>
          <w:szCs w:val="24"/>
        </w:rPr>
        <w:t xml:space="preserve">Upravni odjel za </w:t>
      </w:r>
      <w:r w:rsidR="003D015C" w:rsidRPr="002C3110">
        <w:rPr>
          <w:rFonts w:ascii="Arial" w:hAnsi="Arial" w:cs="Arial"/>
          <w:sz w:val="24"/>
          <w:szCs w:val="24"/>
        </w:rPr>
        <w:t>lokalnu samoupravu</w:t>
      </w:r>
      <w:r w:rsidR="003D015C">
        <w:rPr>
          <w:rFonts w:ascii="Arial" w:hAnsi="Arial" w:cs="Arial"/>
          <w:sz w:val="24"/>
          <w:szCs w:val="24"/>
        </w:rPr>
        <w:t>,</w:t>
      </w:r>
      <w:r w:rsidR="003D015C" w:rsidRPr="002C3110">
        <w:rPr>
          <w:rFonts w:ascii="Arial" w:hAnsi="Arial" w:cs="Arial"/>
          <w:b/>
          <w:sz w:val="24"/>
          <w:szCs w:val="24"/>
        </w:rPr>
        <w:t xml:space="preserve"> </w:t>
      </w:r>
      <w:r w:rsidRPr="002C3110">
        <w:rPr>
          <w:rFonts w:ascii="Arial" w:hAnsi="Arial" w:cs="Arial"/>
          <w:sz w:val="24"/>
          <w:szCs w:val="24"/>
        </w:rPr>
        <w:t>prav</w:t>
      </w:r>
      <w:r w:rsidR="00E62C1C" w:rsidRPr="002C3110">
        <w:rPr>
          <w:rFonts w:ascii="Arial" w:hAnsi="Arial" w:cs="Arial"/>
          <w:sz w:val="24"/>
          <w:szCs w:val="24"/>
        </w:rPr>
        <w:t xml:space="preserve">ne poslove i </w:t>
      </w:r>
      <w:r w:rsidR="003D015C">
        <w:rPr>
          <w:rFonts w:ascii="Arial" w:hAnsi="Arial" w:cs="Arial"/>
          <w:sz w:val="24"/>
          <w:szCs w:val="24"/>
        </w:rPr>
        <w:t xml:space="preserve">društvene djelatnosti </w:t>
      </w:r>
      <w:r w:rsidR="00610458" w:rsidRPr="002C3110">
        <w:rPr>
          <w:rFonts w:ascii="Arial" w:eastAsia="Times New Roman" w:hAnsi="Arial" w:cs="Arial"/>
          <w:sz w:val="24"/>
          <w:szCs w:val="24"/>
        </w:rPr>
        <w:t>obavlja stručne, upravne, organizacijske i pomoćno-tehničke poslove koji se odnose na:</w:t>
      </w:r>
    </w:p>
    <w:p w:rsidR="00481BE8" w:rsidRPr="002C3110" w:rsidRDefault="00BD62C0" w:rsidP="00340735">
      <w:pPr>
        <w:spacing w:after="0"/>
        <w:ind w:firstLine="720"/>
        <w:jc w:val="both"/>
        <w:rPr>
          <w:rFonts w:ascii="Arial" w:hAnsi="Arial" w:cs="Arial"/>
          <w:sz w:val="24"/>
          <w:szCs w:val="24"/>
        </w:rPr>
      </w:pPr>
      <w:r w:rsidRPr="002C3110">
        <w:rPr>
          <w:rFonts w:ascii="Arial" w:hAnsi="Arial" w:cs="Arial"/>
          <w:sz w:val="24"/>
          <w:szCs w:val="24"/>
        </w:rPr>
        <w:t xml:space="preserve"> - pripremu</w:t>
      </w:r>
      <w:r w:rsidR="009662A4" w:rsidRPr="002C3110">
        <w:rPr>
          <w:rFonts w:ascii="Arial" w:hAnsi="Arial" w:cs="Arial"/>
          <w:sz w:val="24"/>
          <w:szCs w:val="24"/>
        </w:rPr>
        <w:t xml:space="preserve"> prijedloga općih akata te drugih akata koje su u ovlasti Grada iz </w:t>
      </w:r>
      <w:r w:rsidR="00481BE8" w:rsidRPr="002C3110">
        <w:rPr>
          <w:rFonts w:ascii="Arial" w:hAnsi="Arial" w:cs="Arial"/>
          <w:sz w:val="24"/>
          <w:szCs w:val="24"/>
        </w:rPr>
        <w:t xml:space="preserve">  </w:t>
      </w:r>
    </w:p>
    <w:p w:rsidR="00BD62C0" w:rsidRPr="002C3110" w:rsidRDefault="00481BE8" w:rsidP="00340735">
      <w:pPr>
        <w:spacing w:after="0"/>
        <w:ind w:firstLine="720"/>
        <w:jc w:val="both"/>
        <w:rPr>
          <w:rFonts w:ascii="Arial" w:hAnsi="Arial" w:cs="Arial"/>
          <w:sz w:val="24"/>
          <w:szCs w:val="24"/>
        </w:rPr>
      </w:pPr>
      <w:r w:rsidRPr="002C3110">
        <w:rPr>
          <w:rFonts w:ascii="Arial" w:hAnsi="Arial" w:cs="Arial"/>
          <w:sz w:val="24"/>
          <w:szCs w:val="24"/>
        </w:rPr>
        <w:t xml:space="preserve">   </w:t>
      </w:r>
      <w:r w:rsidR="009662A4" w:rsidRPr="002C3110">
        <w:rPr>
          <w:rFonts w:ascii="Arial" w:hAnsi="Arial" w:cs="Arial"/>
          <w:sz w:val="24"/>
          <w:szCs w:val="24"/>
        </w:rPr>
        <w:t>djelokruga Upravnog odjela,</w:t>
      </w:r>
    </w:p>
    <w:p w:rsidR="00340735" w:rsidRPr="002C3110" w:rsidRDefault="0038543A" w:rsidP="00340735">
      <w:pPr>
        <w:spacing w:after="0"/>
        <w:ind w:firstLine="720"/>
        <w:jc w:val="both"/>
        <w:rPr>
          <w:rFonts w:ascii="Arial" w:hAnsi="Arial" w:cs="Arial"/>
          <w:sz w:val="24"/>
          <w:szCs w:val="24"/>
        </w:rPr>
      </w:pPr>
      <w:r w:rsidRPr="002C3110">
        <w:rPr>
          <w:rFonts w:ascii="Arial" w:hAnsi="Arial" w:cs="Arial"/>
          <w:sz w:val="24"/>
          <w:szCs w:val="24"/>
        </w:rPr>
        <w:t xml:space="preserve"> </w:t>
      </w:r>
      <w:r w:rsidR="00340735" w:rsidRPr="002C3110">
        <w:rPr>
          <w:rFonts w:ascii="Arial" w:hAnsi="Arial" w:cs="Arial"/>
          <w:sz w:val="24"/>
          <w:szCs w:val="24"/>
        </w:rPr>
        <w:t xml:space="preserve">- </w:t>
      </w:r>
      <w:r w:rsidR="00E86D0B" w:rsidRPr="002C3110">
        <w:rPr>
          <w:rFonts w:ascii="Arial" w:hAnsi="Arial" w:cs="Arial"/>
          <w:sz w:val="24"/>
          <w:szCs w:val="24"/>
        </w:rPr>
        <w:t xml:space="preserve"> </w:t>
      </w:r>
      <w:r w:rsidR="00340735" w:rsidRPr="002C3110">
        <w:rPr>
          <w:rFonts w:ascii="Arial" w:hAnsi="Arial" w:cs="Arial"/>
          <w:sz w:val="24"/>
          <w:szCs w:val="24"/>
        </w:rPr>
        <w:t>lokalnu samoupravu,</w:t>
      </w:r>
    </w:p>
    <w:p w:rsidR="0038543A" w:rsidRPr="002C3110" w:rsidRDefault="0038543A" w:rsidP="00340735">
      <w:pPr>
        <w:spacing w:after="0"/>
        <w:ind w:firstLine="720"/>
        <w:jc w:val="both"/>
        <w:rPr>
          <w:rFonts w:ascii="Arial" w:hAnsi="Arial" w:cs="Arial"/>
          <w:sz w:val="24"/>
          <w:szCs w:val="24"/>
        </w:rPr>
      </w:pPr>
      <w:r w:rsidRPr="002C3110">
        <w:rPr>
          <w:rFonts w:ascii="Arial" w:hAnsi="Arial" w:cs="Arial"/>
          <w:sz w:val="24"/>
          <w:szCs w:val="24"/>
        </w:rPr>
        <w:t xml:space="preserve"> - mjesne odbore,</w:t>
      </w:r>
    </w:p>
    <w:p w:rsidR="000F2195" w:rsidRPr="002C3110" w:rsidRDefault="009662A4" w:rsidP="00340735">
      <w:pPr>
        <w:spacing w:after="0"/>
        <w:ind w:firstLine="720"/>
        <w:jc w:val="both"/>
        <w:rPr>
          <w:rFonts w:ascii="Arial" w:hAnsi="Arial" w:cs="Arial"/>
          <w:sz w:val="24"/>
          <w:szCs w:val="24"/>
        </w:rPr>
      </w:pPr>
      <w:r w:rsidRPr="002C3110">
        <w:rPr>
          <w:rFonts w:ascii="Arial" w:hAnsi="Arial" w:cs="Arial"/>
          <w:sz w:val="24"/>
          <w:szCs w:val="24"/>
        </w:rPr>
        <w:t xml:space="preserve"> - rad </w:t>
      </w:r>
      <w:r w:rsidR="003D015C">
        <w:rPr>
          <w:rFonts w:ascii="Arial" w:hAnsi="Arial" w:cs="Arial"/>
          <w:sz w:val="24"/>
          <w:szCs w:val="24"/>
        </w:rPr>
        <w:t>g</w:t>
      </w:r>
      <w:r w:rsidR="000D3B36" w:rsidRPr="002C3110">
        <w:rPr>
          <w:rFonts w:ascii="Arial" w:hAnsi="Arial" w:cs="Arial"/>
          <w:sz w:val="24"/>
          <w:szCs w:val="24"/>
        </w:rPr>
        <w:t>radskog vijeća</w:t>
      </w:r>
      <w:r w:rsidR="00951D1A" w:rsidRPr="002C3110">
        <w:rPr>
          <w:rFonts w:ascii="Arial" w:hAnsi="Arial" w:cs="Arial"/>
          <w:sz w:val="24"/>
          <w:szCs w:val="24"/>
        </w:rPr>
        <w:t xml:space="preserve"> Grada</w:t>
      </w:r>
      <w:r w:rsidR="000D3B36" w:rsidRPr="002C3110">
        <w:rPr>
          <w:rFonts w:ascii="Arial" w:hAnsi="Arial" w:cs="Arial"/>
          <w:sz w:val="24"/>
          <w:szCs w:val="24"/>
        </w:rPr>
        <w:t xml:space="preserve">, </w:t>
      </w:r>
    </w:p>
    <w:p w:rsidR="00340735" w:rsidRPr="002C3110" w:rsidRDefault="00340735" w:rsidP="00340735">
      <w:pPr>
        <w:spacing w:after="0"/>
        <w:ind w:firstLine="720"/>
        <w:jc w:val="both"/>
        <w:rPr>
          <w:rFonts w:ascii="Arial" w:hAnsi="Arial" w:cs="Arial"/>
          <w:sz w:val="24"/>
          <w:szCs w:val="24"/>
        </w:rPr>
      </w:pPr>
      <w:r w:rsidRPr="002C3110">
        <w:rPr>
          <w:rFonts w:ascii="Arial" w:hAnsi="Arial" w:cs="Arial"/>
          <w:sz w:val="24"/>
          <w:szCs w:val="24"/>
        </w:rPr>
        <w:t xml:space="preserve">- </w:t>
      </w:r>
      <w:r w:rsidR="00E86D0B" w:rsidRPr="002C3110">
        <w:rPr>
          <w:rFonts w:ascii="Arial" w:hAnsi="Arial" w:cs="Arial"/>
          <w:sz w:val="24"/>
          <w:szCs w:val="24"/>
        </w:rPr>
        <w:t xml:space="preserve"> </w:t>
      </w:r>
      <w:r w:rsidRPr="002C3110">
        <w:rPr>
          <w:rFonts w:ascii="Arial" w:hAnsi="Arial" w:cs="Arial"/>
          <w:sz w:val="24"/>
          <w:szCs w:val="24"/>
        </w:rPr>
        <w:t xml:space="preserve">ljudske potencijale i radne odnose službenika i namještenika u </w:t>
      </w:r>
    </w:p>
    <w:p w:rsidR="00340735" w:rsidRPr="002C3110" w:rsidRDefault="00340735" w:rsidP="00340735">
      <w:pPr>
        <w:spacing w:after="0"/>
        <w:ind w:firstLine="720"/>
        <w:jc w:val="both"/>
        <w:rPr>
          <w:rFonts w:ascii="Arial" w:hAnsi="Arial" w:cs="Arial"/>
          <w:sz w:val="24"/>
          <w:szCs w:val="24"/>
        </w:rPr>
      </w:pPr>
      <w:r w:rsidRPr="002C3110">
        <w:rPr>
          <w:rFonts w:ascii="Arial" w:hAnsi="Arial" w:cs="Arial"/>
          <w:sz w:val="24"/>
          <w:szCs w:val="24"/>
        </w:rPr>
        <w:t xml:space="preserve">  upravnim tijelima, </w:t>
      </w:r>
    </w:p>
    <w:p w:rsidR="00340735" w:rsidRPr="002C3110" w:rsidRDefault="00340735" w:rsidP="00340735">
      <w:pPr>
        <w:spacing w:after="0"/>
        <w:ind w:firstLine="720"/>
        <w:jc w:val="both"/>
        <w:rPr>
          <w:rFonts w:ascii="Arial" w:hAnsi="Arial" w:cs="Arial"/>
          <w:sz w:val="24"/>
          <w:szCs w:val="24"/>
        </w:rPr>
      </w:pPr>
      <w:r w:rsidRPr="002C3110">
        <w:rPr>
          <w:rFonts w:ascii="Arial" w:hAnsi="Arial" w:cs="Arial"/>
          <w:sz w:val="24"/>
          <w:szCs w:val="24"/>
        </w:rPr>
        <w:t xml:space="preserve">- </w:t>
      </w:r>
      <w:r w:rsidR="00E86D0B" w:rsidRPr="002C3110">
        <w:rPr>
          <w:rFonts w:ascii="Arial" w:hAnsi="Arial" w:cs="Arial"/>
          <w:sz w:val="24"/>
          <w:szCs w:val="24"/>
        </w:rPr>
        <w:t xml:space="preserve"> </w:t>
      </w:r>
      <w:r w:rsidRPr="002C3110">
        <w:rPr>
          <w:rFonts w:ascii="Arial" w:hAnsi="Arial" w:cs="Arial"/>
          <w:sz w:val="24"/>
          <w:szCs w:val="24"/>
        </w:rPr>
        <w:t>stručno osposobljavanje i usavršavanja službenika i namještenika u upravnim</w:t>
      </w:r>
    </w:p>
    <w:p w:rsidR="00340735" w:rsidRPr="002C3110" w:rsidRDefault="00340735" w:rsidP="00340735">
      <w:pPr>
        <w:spacing w:after="0"/>
        <w:ind w:firstLine="720"/>
        <w:jc w:val="both"/>
        <w:rPr>
          <w:rFonts w:ascii="Arial" w:hAnsi="Arial" w:cs="Arial"/>
          <w:sz w:val="24"/>
          <w:szCs w:val="24"/>
        </w:rPr>
      </w:pPr>
      <w:r w:rsidRPr="002C3110">
        <w:rPr>
          <w:rFonts w:ascii="Arial" w:hAnsi="Arial" w:cs="Arial"/>
          <w:sz w:val="24"/>
          <w:szCs w:val="24"/>
        </w:rPr>
        <w:t xml:space="preserve">   tijelima, </w:t>
      </w:r>
    </w:p>
    <w:p w:rsidR="000D3B36" w:rsidRPr="002C3110" w:rsidRDefault="009662A4" w:rsidP="00340735">
      <w:pPr>
        <w:spacing w:after="0"/>
        <w:ind w:firstLine="720"/>
        <w:jc w:val="both"/>
        <w:rPr>
          <w:rFonts w:ascii="Arial" w:hAnsi="Arial" w:cs="Arial"/>
          <w:sz w:val="24"/>
          <w:szCs w:val="24"/>
        </w:rPr>
      </w:pPr>
      <w:r w:rsidRPr="002C3110">
        <w:rPr>
          <w:rFonts w:ascii="Arial" w:hAnsi="Arial" w:cs="Arial"/>
          <w:sz w:val="24"/>
          <w:szCs w:val="24"/>
        </w:rPr>
        <w:t>- uređivanje i objavljivanje Službenog glasnika Grada Ivanić-Grada,</w:t>
      </w:r>
      <w:r w:rsidR="000D3B36" w:rsidRPr="002C3110">
        <w:rPr>
          <w:rFonts w:ascii="Arial" w:hAnsi="Arial" w:cs="Arial"/>
          <w:sz w:val="24"/>
          <w:szCs w:val="24"/>
        </w:rPr>
        <w:t xml:space="preserve"> </w:t>
      </w:r>
    </w:p>
    <w:p w:rsidR="00C324C9" w:rsidRPr="002C3110" w:rsidRDefault="009662A4" w:rsidP="00340735">
      <w:pPr>
        <w:spacing w:after="0"/>
        <w:ind w:firstLine="720"/>
        <w:jc w:val="both"/>
        <w:rPr>
          <w:rFonts w:ascii="Arial" w:hAnsi="Arial" w:cs="Arial"/>
          <w:sz w:val="24"/>
          <w:szCs w:val="24"/>
        </w:rPr>
      </w:pPr>
      <w:r w:rsidRPr="002C3110">
        <w:rPr>
          <w:rFonts w:ascii="Arial" w:hAnsi="Arial" w:cs="Arial"/>
          <w:sz w:val="24"/>
          <w:szCs w:val="24"/>
        </w:rPr>
        <w:t xml:space="preserve">- sudske i druge postupke u kojima po bilo kojoj osnovi sudjeluje Grad, </w:t>
      </w:r>
    </w:p>
    <w:p w:rsidR="00340735" w:rsidRPr="002C3110" w:rsidRDefault="00340735" w:rsidP="00340735">
      <w:pPr>
        <w:spacing w:after="0"/>
        <w:ind w:firstLine="720"/>
        <w:jc w:val="both"/>
        <w:rPr>
          <w:rFonts w:ascii="Arial" w:hAnsi="Arial" w:cs="Arial"/>
          <w:sz w:val="24"/>
          <w:szCs w:val="24"/>
        </w:rPr>
      </w:pPr>
      <w:r w:rsidRPr="002C3110">
        <w:rPr>
          <w:rFonts w:ascii="Arial" w:hAnsi="Arial" w:cs="Arial"/>
          <w:sz w:val="24"/>
          <w:szCs w:val="24"/>
        </w:rPr>
        <w:t>- vođenje</w:t>
      </w:r>
      <w:r w:rsidR="009662A4" w:rsidRPr="002C3110">
        <w:rPr>
          <w:rFonts w:ascii="Arial" w:hAnsi="Arial" w:cs="Arial"/>
          <w:sz w:val="24"/>
          <w:szCs w:val="24"/>
        </w:rPr>
        <w:t xml:space="preserve"> imovi</w:t>
      </w:r>
      <w:r w:rsidRPr="002C3110">
        <w:rPr>
          <w:rFonts w:ascii="Arial" w:hAnsi="Arial" w:cs="Arial"/>
          <w:sz w:val="24"/>
          <w:szCs w:val="24"/>
        </w:rPr>
        <w:t>nsko-pravnih poslova te provedbu</w:t>
      </w:r>
      <w:r w:rsidR="009662A4" w:rsidRPr="002C3110">
        <w:rPr>
          <w:rFonts w:ascii="Arial" w:hAnsi="Arial" w:cs="Arial"/>
          <w:sz w:val="24"/>
          <w:szCs w:val="24"/>
        </w:rPr>
        <w:t xml:space="preserve"> postupaka u pravnom prometu </w:t>
      </w:r>
    </w:p>
    <w:p w:rsidR="00C324C9" w:rsidRPr="002C3110" w:rsidRDefault="00340735" w:rsidP="00340735">
      <w:pPr>
        <w:spacing w:after="0"/>
        <w:ind w:firstLine="720"/>
        <w:jc w:val="both"/>
        <w:rPr>
          <w:rFonts w:ascii="Arial" w:hAnsi="Arial" w:cs="Arial"/>
          <w:sz w:val="24"/>
          <w:szCs w:val="24"/>
        </w:rPr>
      </w:pPr>
      <w:r w:rsidRPr="002C3110">
        <w:rPr>
          <w:rFonts w:ascii="Arial" w:hAnsi="Arial" w:cs="Arial"/>
          <w:sz w:val="24"/>
          <w:szCs w:val="24"/>
        </w:rPr>
        <w:t xml:space="preserve">   </w:t>
      </w:r>
      <w:r w:rsidR="009662A4" w:rsidRPr="002C3110">
        <w:rPr>
          <w:rFonts w:ascii="Arial" w:hAnsi="Arial" w:cs="Arial"/>
          <w:sz w:val="24"/>
          <w:szCs w:val="24"/>
        </w:rPr>
        <w:t>nekret</w:t>
      </w:r>
      <w:r w:rsidR="00951D1A" w:rsidRPr="002C3110">
        <w:rPr>
          <w:rFonts w:ascii="Arial" w:hAnsi="Arial" w:cs="Arial"/>
          <w:sz w:val="24"/>
          <w:szCs w:val="24"/>
        </w:rPr>
        <w:t>nina u vlasništvu</w:t>
      </w:r>
      <w:r w:rsidR="003D015C">
        <w:rPr>
          <w:rFonts w:ascii="Arial" w:hAnsi="Arial" w:cs="Arial"/>
          <w:sz w:val="24"/>
          <w:szCs w:val="24"/>
        </w:rPr>
        <w:t xml:space="preserve"> Grada</w:t>
      </w:r>
      <w:r w:rsidR="009662A4" w:rsidRPr="002C3110">
        <w:rPr>
          <w:rFonts w:ascii="Arial" w:hAnsi="Arial" w:cs="Arial"/>
          <w:sz w:val="24"/>
          <w:szCs w:val="24"/>
        </w:rPr>
        <w:t xml:space="preserve">, </w:t>
      </w:r>
    </w:p>
    <w:p w:rsidR="00340735" w:rsidRPr="002C3110" w:rsidRDefault="00340735" w:rsidP="00340735">
      <w:pPr>
        <w:spacing w:after="0"/>
        <w:ind w:firstLine="720"/>
        <w:jc w:val="both"/>
        <w:rPr>
          <w:rFonts w:ascii="Arial" w:hAnsi="Arial" w:cs="Arial"/>
          <w:sz w:val="24"/>
          <w:szCs w:val="24"/>
        </w:rPr>
      </w:pPr>
      <w:r w:rsidRPr="002C3110">
        <w:rPr>
          <w:rFonts w:ascii="Arial" w:hAnsi="Arial" w:cs="Arial"/>
          <w:sz w:val="24"/>
          <w:szCs w:val="24"/>
        </w:rPr>
        <w:t>- upravljanje imovinom</w:t>
      </w:r>
      <w:r w:rsidR="00FE76AE" w:rsidRPr="002C3110">
        <w:rPr>
          <w:rFonts w:ascii="Arial" w:hAnsi="Arial" w:cs="Arial"/>
          <w:sz w:val="24"/>
          <w:szCs w:val="24"/>
        </w:rPr>
        <w:t xml:space="preserve"> u vlasništvu Grada</w:t>
      </w:r>
      <w:r w:rsidRPr="002C3110">
        <w:rPr>
          <w:rFonts w:ascii="Arial" w:hAnsi="Arial" w:cs="Arial"/>
          <w:sz w:val="24"/>
          <w:szCs w:val="24"/>
        </w:rPr>
        <w:t>,</w:t>
      </w:r>
    </w:p>
    <w:p w:rsidR="00340735" w:rsidRPr="002C3110" w:rsidRDefault="009662A4" w:rsidP="00340735">
      <w:pPr>
        <w:spacing w:after="0"/>
        <w:ind w:firstLine="720"/>
        <w:jc w:val="both"/>
        <w:rPr>
          <w:rFonts w:ascii="Arial" w:hAnsi="Arial" w:cs="Arial"/>
          <w:sz w:val="24"/>
          <w:szCs w:val="24"/>
        </w:rPr>
      </w:pPr>
      <w:r w:rsidRPr="002C3110">
        <w:rPr>
          <w:rFonts w:ascii="Arial" w:hAnsi="Arial" w:cs="Arial"/>
          <w:sz w:val="24"/>
          <w:szCs w:val="24"/>
        </w:rPr>
        <w:t>- zakup poslovnih prostora i najam stambenih prostora u vlasništvu Grada</w:t>
      </w:r>
      <w:r w:rsidR="00340735" w:rsidRPr="002C3110">
        <w:rPr>
          <w:rFonts w:ascii="Arial" w:hAnsi="Arial" w:cs="Arial"/>
          <w:sz w:val="24"/>
          <w:szCs w:val="24"/>
        </w:rPr>
        <w:t xml:space="preserve"> </w:t>
      </w:r>
      <w:r w:rsidR="00FE76AE" w:rsidRPr="002C3110">
        <w:rPr>
          <w:rFonts w:ascii="Arial" w:hAnsi="Arial" w:cs="Arial"/>
          <w:sz w:val="24"/>
          <w:szCs w:val="24"/>
        </w:rPr>
        <w:t>i ostale</w:t>
      </w:r>
    </w:p>
    <w:p w:rsidR="00C324C9" w:rsidRPr="002C3110" w:rsidRDefault="00340735" w:rsidP="00340735">
      <w:pPr>
        <w:spacing w:after="0"/>
        <w:ind w:firstLine="720"/>
        <w:jc w:val="both"/>
        <w:rPr>
          <w:rFonts w:ascii="Arial" w:hAnsi="Arial" w:cs="Arial"/>
          <w:sz w:val="24"/>
          <w:szCs w:val="24"/>
        </w:rPr>
      </w:pPr>
      <w:r w:rsidRPr="002C3110">
        <w:rPr>
          <w:rFonts w:ascii="Arial" w:hAnsi="Arial" w:cs="Arial"/>
          <w:sz w:val="24"/>
          <w:szCs w:val="24"/>
        </w:rPr>
        <w:t xml:space="preserve"> </w:t>
      </w:r>
      <w:r w:rsidR="00FE76AE" w:rsidRPr="002C3110">
        <w:rPr>
          <w:rFonts w:ascii="Arial" w:hAnsi="Arial" w:cs="Arial"/>
          <w:sz w:val="24"/>
          <w:szCs w:val="24"/>
        </w:rPr>
        <w:t xml:space="preserve"> </w:t>
      </w:r>
      <w:r w:rsidR="009662A4" w:rsidRPr="002C3110">
        <w:rPr>
          <w:rFonts w:ascii="Arial" w:hAnsi="Arial" w:cs="Arial"/>
          <w:sz w:val="24"/>
          <w:szCs w:val="24"/>
        </w:rPr>
        <w:t xml:space="preserve">imovinskopravne poslove, </w:t>
      </w:r>
    </w:p>
    <w:p w:rsidR="00E86D0B" w:rsidRPr="002C3110" w:rsidRDefault="00340735" w:rsidP="00E86D0B">
      <w:pPr>
        <w:spacing w:after="0"/>
        <w:ind w:firstLine="720"/>
        <w:jc w:val="both"/>
        <w:rPr>
          <w:rFonts w:ascii="Arial" w:hAnsi="Arial" w:cs="Arial"/>
          <w:sz w:val="24"/>
          <w:szCs w:val="24"/>
        </w:rPr>
      </w:pPr>
      <w:r w:rsidRPr="002C3110">
        <w:rPr>
          <w:rFonts w:ascii="Arial" w:hAnsi="Arial" w:cs="Arial"/>
          <w:sz w:val="24"/>
          <w:szCs w:val="24"/>
        </w:rPr>
        <w:t>- društvene djelatnosti,</w:t>
      </w:r>
      <w:r w:rsidR="00E86D0B" w:rsidRPr="002C3110">
        <w:rPr>
          <w:rFonts w:ascii="Arial" w:hAnsi="Arial" w:cs="Arial"/>
          <w:sz w:val="24"/>
          <w:szCs w:val="24"/>
        </w:rPr>
        <w:t xml:space="preserve"> a osobito brigu o djeci i predškolski odgoj, osnovnoškolsko i </w:t>
      </w:r>
    </w:p>
    <w:p w:rsidR="00E86D0B" w:rsidRPr="002C3110" w:rsidRDefault="00E86D0B" w:rsidP="00E86D0B">
      <w:pPr>
        <w:spacing w:after="0"/>
        <w:ind w:firstLine="720"/>
        <w:jc w:val="both"/>
        <w:rPr>
          <w:rFonts w:ascii="Arial" w:hAnsi="Arial" w:cs="Arial"/>
          <w:sz w:val="24"/>
          <w:szCs w:val="24"/>
        </w:rPr>
      </w:pPr>
      <w:r w:rsidRPr="002C3110">
        <w:rPr>
          <w:rFonts w:ascii="Arial" w:hAnsi="Arial" w:cs="Arial"/>
          <w:sz w:val="24"/>
          <w:szCs w:val="24"/>
        </w:rPr>
        <w:t xml:space="preserve">srednjoškolsko obrazovanje, visokoškolsko obrazovanje, stipendiranje učenika i </w:t>
      </w:r>
    </w:p>
    <w:p w:rsidR="00E86D0B" w:rsidRPr="002C3110" w:rsidRDefault="00E86D0B" w:rsidP="00E86D0B">
      <w:pPr>
        <w:spacing w:after="0"/>
        <w:ind w:firstLine="720"/>
        <w:jc w:val="both"/>
        <w:rPr>
          <w:rFonts w:ascii="Arial" w:hAnsi="Arial" w:cs="Arial"/>
          <w:sz w:val="24"/>
          <w:szCs w:val="24"/>
        </w:rPr>
      </w:pPr>
      <w:r w:rsidRPr="002C3110">
        <w:rPr>
          <w:rFonts w:ascii="Arial" w:hAnsi="Arial" w:cs="Arial"/>
          <w:sz w:val="24"/>
          <w:szCs w:val="24"/>
        </w:rPr>
        <w:t xml:space="preserve">studenata, zdravstvenu zaštitu, socijalnu skrb, kulturu, muzejsku i galerijsku djelatnost, </w:t>
      </w:r>
    </w:p>
    <w:p w:rsidR="00E86D0B" w:rsidRPr="002C3110" w:rsidRDefault="00E86D0B" w:rsidP="00E86D0B">
      <w:pPr>
        <w:spacing w:after="0"/>
        <w:ind w:firstLine="720"/>
        <w:jc w:val="both"/>
        <w:rPr>
          <w:rFonts w:ascii="Arial" w:hAnsi="Arial" w:cs="Arial"/>
          <w:sz w:val="24"/>
          <w:szCs w:val="24"/>
        </w:rPr>
      </w:pPr>
      <w:r w:rsidRPr="002C3110">
        <w:rPr>
          <w:rFonts w:ascii="Arial" w:hAnsi="Arial" w:cs="Arial"/>
          <w:sz w:val="24"/>
          <w:szCs w:val="24"/>
        </w:rPr>
        <w:t xml:space="preserve">tjelesnu kulturu i šport, tehničku kulturu, vjerske zajednice, turističku djelatnost, </w:t>
      </w:r>
    </w:p>
    <w:p w:rsidR="00E86D0B" w:rsidRPr="002C3110" w:rsidRDefault="00E86D0B" w:rsidP="00E86D0B">
      <w:pPr>
        <w:spacing w:after="0"/>
        <w:ind w:firstLine="720"/>
        <w:jc w:val="both"/>
        <w:rPr>
          <w:rFonts w:ascii="Arial" w:hAnsi="Arial" w:cs="Arial"/>
          <w:sz w:val="24"/>
          <w:szCs w:val="24"/>
        </w:rPr>
      </w:pPr>
      <w:r w:rsidRPr="002C3110">
        <w:rPr>
          <w:rFonts w:ascii="Arial" w:hAnsi="Arial" w:cs="Arial"/>
          <w:sz w:val="24"/>
          <w:szCs w:val="24"/>
        </w:rPr>
        <w:t xml:space="preserve">vatrogastvo, zaštitu od požara, civilnu zaštitu, udruge građana i civilno društvo, poslove </w:t>
      </w:r>
    </w:p>
    <w:p w:rsidR="00E86D0B" w:rsidRPr="002C3110" w:rsidRDefault="00E86D0B" w:rsidP="00E86D0B">
      <w:pPr>
        <w:spacing w:after="0"/>
        <w:ind w:firstLine="720"/>
        <w:jc w:val="both"/>
        <w:rPr>
          <w:rFonts w:ascii="Arial" w:hAnsi="Arial" w:cs="Arial"/>
          <w:sz w:val="24"/>
          <w:szCs w:val="24"/>
        </w:rPr>
      </w:pPr>
      <w:r w:rsidRPr="002C3110">
        <w:rPr>
          <w:rFonts w:ascii="Arial" w:hAnsi="Arial" w:cs="Arial"/>
          <w:sz w:val="24"/>
          <w:szCs w:val="24"/>
        </w:rPr>
        <w:t xml:space="preserve">izrade programa javnih potreba za pojedinu društvenu djelatnost, poslove vezane za rad </w:t>
      </w:r>
    </w:p>
    <w:p w:rsidR="00340735" w:rsidRPr="002C3110" w:rsidRDefault="00E86D0B" w:rsidP="00E86D0B">
      <w:pPr>
        <w:spacing w:after="0"/>
        <w:ind w:firstLine="720"/>
        <w:jc w:val="both"/>
        <w:rPr>
          <w:rFonts w:ascii="Arial" w:hAnsi="Arial" w:cs="Arial"/>
          <w:sz w:val="24"/>
          <w:szCs w:val="24"/>
        </w:rPr>
      </w:pPr>
      <w:r w:rsidRPr="002C3110">
        <w:rPr>
          <w:rFonts w:ascii="Arial" w:hAnsi="Arial" w:cs="Arial"/>
          <w:sz w:val="24"/>
          <w:szCs w:val="24"/>
        </w:rPr>
        <w:t>Savjeta mladih Grada Ivanić-Grada,</w:t>
      </w:r>
    </w:p>
    <w:p w:rsidR="00340735" w:rsidRPr="002C3110" w:rsidRDefault="00340735" w:rsidP="004C6FB6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2C3110">
        <w:rPr>
          <w:rFonts w:ascii="Arial" w:hAnsi="Arial" w:cs="Arial"/>
          <w:sz w:val="24"/>
          <w:szCs w:val="24"/>
        </w:rPr>
        <w:t>- hrvatske branitelje,</w:t>
      </w:r>
    </w:p>
    <w:p w:rsidR="00CF13F5" w:rsidRPr="00B15756" w:rsidRDefault="00CF13F5" w:rsidP="004C6FB6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2C3110">
        <w:rPr>
          <w:rFonts w:ascii="Arial" w:hAnsi="Arial" w:cs="Arial"/>
          <w:sz w:val="24"/>
          <w:szCs w:val="24"/>
        </w:rPr>
        <w:t>- suradnju s ustanovama ko</w:t>
      </w:r>
      <w:r w:rsidR="00FE76AE" w:rsidRPr="002C3110">
        <w:rPr>
          <w:rFonts w:ascii="Arial" w:hAnsi="Arial" w:cs="Arial"/>
          <w:sz w:val="24"/>
          <w:szCs w:val="24"/>
        </w:rPr>
        <w:t>jima je osnivač Grad</w:t>
      </w:r>
      <w:r w:rsidR="00DE6281" w:rsidRPr="002C3110">
        <w:rPr>
          <w:rFonts w:ascii="Arial" w:hAnsi="Arial" w:cs="Arial"/>
          <w:sz w:val="24"/>
          <w:szCs w:val="24"/>
        </w:rPr>
        <w:t>,</w:t>
      </w:r>
      <w:r w:rsidRPr="002C3110">
        <w:rPr>
          <w:rFonts w:ascii="Arial" w:hAnsi="Arial" w:cs="Arial"/>
          <w:sz w:val="24"/>
          <w:szCs w:val="24"/>
        </w:rPr>
        <w:t xml:space="preserve"> </w:t>
      </w:r>
    </w:p>
    <w:p w:rsidR="0038543A" w:rsidRPr="002C3110" w:rsidRDefault="00DE6281" w:rsidP="004C6FB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C3110">
        <w:rPr>
          <w:rFonts w:ascii="Arial" w:hAnsi="Arial" w:cs="Arial"/>
          <w:sz w:val="24"/>
          <w:szCs w:val="24"/>
        </w:rPr>
        <w:t>- zaštitu</w:t>
      </w:r>
      <w:r w:rsidR="0038158C" w:rsidRPr="002C3110">
        <w:rPr>
          <w:rFonts w:ascii="Arial" w:hAnsi="Arial" w:cs="Arial"/>
          <w:sz w:val="24"/>
          <w:szCs w:val="24"/>
        </w:rPr>
        <w:t xml:space="preserve"> potrošača,</w:t>
      </w:r>
    </w:p>
    <w:p w:rsidR="0038543A" w:rsidRPr="002C3110" w:rsidRDefault="0038543A" w:rsidP="004C6FB6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2C3110">
        <w:rPr>
          <w:rFonts w:ascii="Arial" w:hAnsi="Arial" w:cs="Arial"/>
          <w:sz w:val="24"/>
          <w:szCs w:val="24"/>
        </w:rPr>
        <w:t xml:space="preserve">- </w:t>
      </w:r>
      <w:r w:rsidRPr="002C3110">
        <w:rPr>
          <w:rFonts w:ascii="Arial" w:eastAsia="Times New Roman" w:hAnsi="Arial" w:cs="Arial"/>
          <w:sz w:val="24"/>
          <w:szCs w:val="24"/>
        </w:rPr>
        <w:t xml:space="preserve">suradnju s drugim jedinicama lokalne i područne (regionalne) samouprave i drugim </w:t>
      </w:r>
    </w:p>
    <w:p w:rsidR="0038543A" w:rsidRPr="002C3110" w:rsidRDefault="0038543A" w:rsidP="004C6FB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C3110">
        <w:rPr>
          <w:rFonts w:ascii="Arial" w:eastAsia="Times New Roman" w:hAnsi="Arial" w:cs="Arial"/>
          <w:sz w:val="24"/>
          <w:szCs w:val="24"/>
        </w:rPr>
        <w:t xml:space="preserve">   institucijama u Republici Hrvatskoj i inozemstvu,</w:t>
      </w:r>
    </w:p>
    <w:p w:rsidR="0038543A" w:rsidRPr="002C3110" w:rsidRDefault="0038543A" w:rsidP="0038543A">
      <w:pPr>
        <w:spacing w:after="0" w:line="240" w:lineRule="auto"/>
        <w:ind w:left="270"/>
        <w:jc w:val="both"/>
        <w:rPr>
          <w:rFonts w:ascii="Arial" w:hAnsi="Arial" w:cs="Arial"/>
          <w:sz w:val="24"/>
          <w:szCs w:val="24"/>
        </w:rPr>
      </w:pPr>
      <w:r w:rsidRPr="002C3110">
        <w:rPr>
          <w:rFonts w:ascii="Arial" w:eastAsia="Times New Roman" w:hAnsi="Arial" w:cs="Arial"/>
          <w:sz w:val="24"/>
          <w:szCs w:val="24"/>
        </w:rPr>
        <w:t xml:space="preserve">        - vođenje službenog protokola Grada i organizaciju službenih posjeta, </w:t>
      </w:r>
    </w:p>
    <w:p w:rsidR="0038543A" w:rsidRPr="002C3110" w:rsidRDefault="0038543A" w:rsidP="0038543A">
      <w:pPr>
        <w:spacing w:after="0" w:line="240" w:lineRule="auto"/>
        <w:ind w:left="270"/>
        <w:jc w:val="both"/>
        <w:rPr>
          <w:rFonts w:ascii="Arial" w:hAnsi="Arial" w:cs="Arial"/>
          <w:sz w:val="24"/>
          <w:szCs w:val="24"/>
        </w:rPr>
      </w:pPr>
      <w:r w:rsidRPr="002C3110">
        <w:rPr>
          <w:rFonts w:ascii="Arial" w:hAnsi="Arial" w:cs="Arial"/>
          <w:sz w:val="24"/>
          <w:szCs w:val="24"/>
        </w:rPr>
        <w:t xml:space="preserve">        - </w:t>
      </w:r>
      <w:r w:rsidRPr="002C3110">
        <w:rPr>
          <w:rFonts w:ascii="Arial" w:eastAsia="Times New Roman" w:hAnsi="Arial" w:cs="Arial"/>
          <w:sz w:val="24"/>
          <w:szCs w:val="24"/>
        </w:rPr>
        <w:t xml:space="preserve">odnose s javnošću i medijima, </w:t>
      </w:r>
    </w:p>
    <w:p w:rsidR="0038543A" w:rsidRPr="002C3110" w:rsidRDefault="0038543A" w:rsidP="0038543A">
      <w:pPr>
        <w:spacing w:after="0" w:line="240" w:lineRule="auto"/>
        <w:ind w:left="270"/>
        <w:jc w:val="both"/>
        <w:rPr>
          <w:rFonts w:ascii="Arial" w:hAnsi="Arial" w:cs="Arial"/>
          <w:sz w:val="24"/>
          <w:szCs w:val="24"/>
        </w:rPr>
      </w:pPr>
      <w:r w:rsidRPr="002C3110">
        <w:rPr>
          <w:rFonts w:ascii="Arial" w:hAnsi="Arial" w:cs="Arial"/>
          <w:sz w:val="24"/>
          <w:szCs w:val="24"/>
        </w:rPr>
        <w:t xml:space="preserve">        - </w:t>
      </w:r>
      <w:r w:rsidRPr="002C3110">
        <w:rPr>
          <w:rFonts w:ascii="Arial" w:eastAsia="Times New Roman" w:hAnsi="Arial" w:cs="Arial"/>
          <w:sz w:val="24"/>
          <w:szCs w:val="24"/>
        </w:rPr>
        <w:t>organizacije službenih događaja Grada,</w:t>
      </w:r>
    </w:p>
    <w:p w:rsidR="0038543A" w:rsidRPr="002C3110" w:rsidRDefault="0038543A" w:rsidP="0038543A">
      <w:pPr>
        <w:spacing w:after="0" w:line="240" w:lineRule="auto"/>
        <w:ind w:left="270"/>
        <w:jc w:val="both"/>
        <w:rPr>
          <w:rFonts w:ascii="Arial" w:hAnsi="Arial" w:cs="Arial"/>
          <w:sz w:val="24"/>
          <w:szCs w:val="24"/>
        </w:rPr>
      </w:pPr>
      <w:r w:rsidRPr="002C3110">
        <w:rPr>
          <w:rFonts w:ascii="Arial" w:hAnsi="Arial" w:cs="Arial"/>
          <w:sz w:val="24"/>
          <w:szCs w:val="24"/>
        </w:rPr>
        <w:t xml:space="preserve">        - </w:t>
      </w:r>
      <w:r w:rsidRPr="002C3110">
        <w:rPr>
          <w:rFonts w:ascii="Arial" w:eastAsia="Times New Roman" w:hAnsi="Arial" w:cs="Arial"/>
          <w:sz w:val="24"/>
          <w:szCs w:val="24"/>
        </w:rPr>
        <w:t>ostvarivanje prava na pristup informacijama,</w:t>
      </w:r>
    </w:p>
    <w:p w:rsidR="0038543A" w:rsidRPr="002C3110" w:rsidRDefault="0038543A" w:rsidP="0038543A">
      <w:pPr>
        <w:spacing w:after="0" w:line="240" w:lineRule="auto"/>
        <w:ind w:left="270"/>
        <w:jc w:val="both"/>
        <w:rPr>
          <w:rFonts w:ascii="Arial" w:eastAsia="Times New Roman" w:hAnsi="Arial" w:cs="Arial"/>
          <w:sz w:val="24"/>
          <w:szCs w:val="24"/>
        </w:rPr>
      </w:pPr>
      <w:r w:rsidRPr="002C3110">
        <w:rPr>
          <w:rFonts w:ascii="Arial" w:hAnsi="Arial" w:cs="Arial"/>
          <w:sz w:val="24"/>
          <w:szCs w:val="24"/>
        </w:rPr>
        <w:t xml:space="preserve">        - </w:t>
      </w:r>
      <w:r w:rsidRPr="002C3110">
        <w:rPr>
          <w:rFonts w:ascii="Arial" w:eastAsia="Times New Roman" w:hAnsi="Arial" w:cs="Arial"/>
          <w:sz w:val="24"/>
          <w:szCs w:val="24"/>
        </w:rPr>
        <w:t>informatičku podršku,</w:t>
      </w:r>
    </w:p>
    <w:p w:rsidR="0038543A" w:rsidRPr="002C3110" w:rsidRDefault="0038543A" w:rsidP="0038543A">
      <w:pPr>
        <w:spacing w:after="0" w:line="240" w:lineRule="auto"/>
        <w:ind w:left="270"/>
        <w:jc w:val="both"/>
        <w:rPr>
          <w:rFonts w:ascii="Arial" w:hAnsi="Arial" w:cs="Arial"/>
          <w:sz w:val="24"/>
          <w:szCs w:val="24"/>
        </w:rPr>
      </w:pPr>
      <w:r w:rsidRPr="002C3110">
        <w:rPr>
          <w:rFonts w:ascii="Arial" w:eastAsia="Times New Roman" w:hAnsi="Arial" w:cs="Arial"/>
          <w:sz w:val="24"/>
          <w:szCs w:val="24"/>
        </w:rPr>
        <w:t xml:space="preserve">        - uređivanje web stranice i facebook stranice Grada,</w:t>
      </w:r>
    </w:p>
    <w:p w:rsidR="0038543A" w:rsidRPr="002C3110" w:rsidRDefault="0038543A" w:rsidP="0038543A">
      <w:pPr>
        <w:spacing w:after="0" w:line="240" w:lineRule="auto"/>
        <w:ind w:left="270"/>
        <w:jc w:val="both"/>
        <w:rPr>
          <w:rFonts w:ascii="Arial" w:hAnsi="Arial" w:cs="Arial"/>
          <w:sz w:val="24"/>
          <w:szCs w:val="24"/>
        </w:rPr>
      </w:pPr>
      <w:r w:rsidRPr="002C3110">
        <w:rPr>
          <w:rFonts w:ascii="Arial" w:hAnsi="Arial" w:cs="Arial"/>
          <w:sz w:val="24"/>
          <w:szCs w:val="24"/>
        </w:rPr>
        <w:t xml:space="preserve">        - </w:t>
      </w:r>
      <w:r w:rsidRPr="002C3110">
        <w:rPr>
          <w:rFonts w:ascii="Arial" w:eastAsia="Times New Roman" w:hAnsi="Arial" w:cs="Arial"/>
          <w:sz w:val="24"/>
          <w:szCs w:val="24"/>
        </w:rPr>
        <w:t>uredsko poslovanje i arhivu,</w:t>
      </w:r>
    </w:p>
    <w:p w:rsidR="0038543A" w:rsidRPr="002C3110" w:rsidRDefault="0038543A" w:rsidP="0038543A">
      <w:pPr>
        <w:spacing w:after="0" w:line="240" w:lineRule="auto"/>
        <w:ind w:left="270"/>
        <w:jc w:val="both"/>
        <w:rPr>
          <w:rFonts w:ascii="Arial" w:hAnsi="Arial" w:cs="Arial"/>
          <w:sz w:val="24"/>
          <w:szCs w:val="24"/>
        </w:rPr>
      </w:pPr>
      <w:r w:rsidRPr="002C3110">
        <w:rPr>
          <w:rFonts w:ascii="Arial" w:hAnsi="Arial" w:cs="Arial"/>
          <w:sz w:val="24"/>
          <w:szCs w:val="24"/>
        </w:rPr>
        <w:t xml:space="preserve">        - </w:t>
      </w:r>
      <w:r w:rsidRPr="002C3110">
        <w:rPr>
          <w:rFonts w:ascii="Arial" w:eastAsia="Times New Roman" w:hAnsi="Arial" w:cs="Arial"/>
          <w:sz w:val="24"/>
          <w:szCs w:val="24"/>
        </w:rPr>
        <w:t>pomoći pri izradi projekata od interesa za Grad,</w:t>
      </w:r>
    </w:p>
    <w:p w:rsidR="0038543A" w:rsidRPr="002C3110" w:rsidRDefault="0038543A" w:rsidP="0038543A">
      <w:pPr>
        <w:spacing w:after="0" w:line="240" w:lineRule="auto"/>
        <w:ind w:left="270"/>
        <w:jc w:val="both"/>
        <w:rPr>
          <w:rFonts w:ascii="Arial" w:hAnsi="Arial" w:cs="Arial"/>
          <w:sz w:val="24"/>
          <w:szCs w:val="24"/>
        </w:rPr>
      </w:pPr>
      <w:r w:rsidRPr="002C3110">
        <w:rPr>
          <w:rFonts w:ascii="Arial" w:hAnsi="Arial" w:cs="Arial"/>
          <w:sz w:val="24"/>
          <w:szCs w:val="24"/>
        </w:rPr>
        <w:lastRenderedPageBreak/>
        <w:t xml:space="preserve">        - </w:t>
      </w:r>
      <w:r w:rsidRPr="002C3110">
        <w:rPr>
          <w:rFonts w:ascii="Arial" w:eastAsia="Times New Roman" w:hAnsi="Arial" w:cs="Arial"/>
          <w:sz w:val="24"/>
          <w:szCs w:val="24"/>
        </w:rPr>
        <w:t>sudjelovanje u izradi strateških dokumenata Grada,</w:t>
      </w:r>
    </w:p>
    <w:p w:rsidR="00D97813" w:rsidRPr="002C3110" w:rsidRDefault="00D97813" w:rsidP="00D97813">
      <w:pPr>
        <w:spacing w:after="0" w:line="240" w:lineRule="auto"/>
        <w:ind w:left="270"/>
        <w:jc w:val="both"/>
        <w:rPr>
          <w:rFonts w:ascii="Arial" w:eastAsia="Times New Roman" w:hAnsi="Arial" w:cs="Arial"/>
          <w:sz w:val="24"/>
          <w:szCs w:val="24"/>
        </w:rPr>
      </w:pPr>
      <w:r w:rsidRPr="002C3110">
        <w:rPr>
          <w:rFonts w:ascii="Arial" w:hAnsi="Arial" w:cs="Arial"/>
          <w:sz w:val="24"/>
          <w:szCs w:val="24"/>
        </w:rPr>
        <w:t xml:space="preserve">        - </w:t>
      </w:r>
      <w:r w:rsidR="0038543A" w:rsidRPr="002C3110">
        <w:rPr>
          <w:rFonts w:ascii="Arial" w:eastAsia="Times New Roman" w:hAnsi="Arial" w:cs="Arial"/>
          <w:sz w:val="24"/>
          <w:szCs w:val="24"/>
        </w:rPr>
        <w:t>brigu o kori</w:t>
      </w:r>
      <w:r w:rsidRPr="002C3110">
        <w:rPr>
          <w:rFonts w:ascii="Arial" w:eastAsia="Times New Roman" w:hAnsi="Arial" w:cs="Arial"/>
          <w:sz w:val="24"/>
          <w:szCs w:val="24"/>
        </w:rPr>
        <w:t>štenju sredstava reprezentacije,</w:t>
      </w:r>
    </w:p>
    <w:p w:rsidR="0038543A" w:rsidRPr="002C3110" w:rsidRDefault="00D97813" w:rsidP="00D97813">
      <w:pPr>
        <w:spacing w:after="0" w:line="240" w:lineRule="auto"/>
        <w:ind w:left="270"/>
        <w:jc w:val="both"/>
        <w:rPr>
          <w:rFonts w:ascii="Arial" w:eastAsia="Times New Roman" w:hAnsi="Arial" w:cs="Arial"/>
          <w:sz w:val="24"/>
          <w:szCs w:val="24"/>
        </w:rPr>
      </w:pPr>
      <w:r w:rsidRPr="002C3110">
        <w:rPr>
          <w:rFonts w:ascii="Arial" w:eastAsia="Times New Roman" w:hAnsi="Arial" w:cs="Arial"/>
          <w:sz w:val="24"/>
          <w:szCs w:val="24"/>
        </w:rPr>
        <w:t xml:space="preserve">        - </w:t>
      </w:r>
      <w:r w:rsidR="0038543A" w:rsidRPr="002C3110">
        <w:rPr>
          <w:rFonts w:ascii="Arial" w:eastAsia="Times New Roman" w:hAnsi="Arial" w:cs="Arial"/>
          <w:sz w:val="24"/>
          <w:szCs w:val="24"/>
        </w:rPr>
        <w:t>održavanje sredstava rada</w:t>
      </w:r>
      <w:r w:rsidRPr="002C3110">
        <w:rPr>
          <w:rFonts w:ascii="Arial" w:eastAsia="Times New Roman" w:hAnsi="Arial" w:cs="Arial"/>
          <w:sz w:val="24"/>
          <w:szCs w:val="24"/>
        </w:rPr>
        <w:t>,</w:t>
      </w:r>
    </w:p>
    <w:p w:rsidR="009B44AB" w:rsidRPr="002C3110" w:rsidRDefault="004C6FB6" w:rsidP="00CF13F5">
      <w:pPr>
        <w:spacing w:after="0"/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D97813" w:rsidRPr="002C3110">
        <w:rPr>
          <w:rFonts w:ascii="Arial" w:hAnsi="Arial" w:cs="Arial"/>
          <w:sz w:val="24"/>
          <w:szCs w:val="24"/>
        </w:rPr>
        <w:t>-</w:t>
      </w:r>
      <w:r w:rsidR="00B15756">
        <w:rPr>
          <w:rFonts w:ascii="Arial" w:hAnsi="Arial" w:cs="Arial"/>
          <w:sz w:val="24"/>
          <w:szCs w:val="24"/>
        </w:rPr>
        <w:t xml:space="preserve"> </w:t>
      </w:r>
      <w:r w:rsidR="009662A4" w:rsidRPr="002C3110">
        <w:rPr>
          <w:rFonts w:ascii="Arial" w:hAnsi="Arial" w:cs="Arial"/>
          <w:sz w:val="24"/>
          <w:szCs w:val="24"/>
        </w:rPr>
        <w:t>ostale poslove sukladno posebnim popisima.</w:t>
      </w:r>
    </w:p>
    <w:p w:rsidR="009B44AB" w:rsidRPr="002C3110" w:rsidRDefault="009B44AB" w:rsidP="003A5EA6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5C1072" w:rsidRPr="002C3110" w:rsidRDefault="007E1EA9" w:rsidP="003A5EA6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C3110">
        <w:rPr>
          <w:rFonts w:ascii="Arial" w:hAnsi="Arial" w:cs="Arial"/>
          <w:b/>
          <w:sz w:val="24"/>
          <w:szCs w:val="24"/>
        </w:rPr>
        <w:t>Članak 8</w:t>
      </w:r>
      <w:r w:rsidR="009662A4" w:rsidRPr="002C3110">
        <w:rPr>
          <w:rFonts w:ascii="Arial" w:hAnsi="Arial" w:cs="Arial"/>
          <w:b/>
          <w:sz w:val="24"/>
          <w:szCs w:val="24"/>
        </w:rPr>
        <w:t>.</w:t>
      </w:r>
    </w:p>
    <w:p w:rsidR="0038543A" w:rsidRPr="002C3110" w:rsidRDefault="0038543A" w:rsidP="007E1EA9">
      <w:pPr>
        <w:spacing w:after="0"/>
        <w:rPr>
          <w:rFonts w:ascii="Arial" w:hAnsi="Arial" w:cs="Arial"/>
          <w:b/>
          <w:sz w:val="24"/>
          <w:szCs w:val="24"/>
        </w:rPr>
      </w:pPr>
    </w:p>
    <w:p w:rsidR="007C4CB9" w:rsidRDefault="0038543A" w:rsidP="0038543A">
      <w:pPr>
        <w:spacing w:after="0"/>
        <w:ind w:firstLine="720"/>
        <w:jc w:val="both"/>
        <w:rPr>
          <w:rFonts w:ascii="Arial" w:hAnsi="Arial" w:cs="Arial"/>
          <w:sz w:val="24"/>
          <w:szCs w:val="24"/>
        </w:rPr>
      </w:pPr>
      <w:r w:rsidRPr="002C3110">
        <w:rPr>
          <w:rFonts w:ascii="Arial" w:hAnsi="Arial" w:cs="Arial"/>
          <w:sz w:val="24"/>
          <w:szCs w:val="24"/>
        </w:rPr>
        <w:t xml:space="preserve">Unutar Upravnog odjela za </w:t>
      </w:r>
      <w:r w:rsidR="007C4CB9">
        <w:rPr>
          <w:rFonts w:ascii="Arial" w:hAnsi="Arial" w:cs="Arial"/>
          <w:sz w:val="24"/>
          <w:szCs w:val="24"/>
        </w:rPr>
        <w:t xml:space="preserve">lokalnu samoupravu, </w:t>
      </w:r>
      <w:r w:rsidRPr="002C3110">
        <w:rPr>
          <w:rFonts w:ascii="Arial" w:hAnsi="Arial" w:cs="Arial"/>
          <w:sz w:val="24"/>
          <w:szCs w:val="24"/>
        </w:rPr>
        <w:t>pravne poslove i</w:t>
      </w:r>
      <w:r w:rsidR="007C4CB9">
        <w:rPr>
          <w:rFonts w:ascii="Arial" w:hAnsi="Arial" w:cs="Arial"/>
          <w:sz w:val="24"/>
          <w:szCs w:val="24"/>
        </w:rPr>
        <w:t xml:space="preserve"> društvene djelatnosti</w:t>
      </w:r>
      <w:r w:rsidRPr="002C3110">
        <w:rPr>
          <w:rFonts w:ascii="Arial" w:hAnsi="Arial" w:cs="Arial"/>
          <w:sz w:val="24"/>
          <w:szCs w:val="24"/>
        </w:rPr>
        <w:t xml:space="preserve"> kao ustrojstvena jedinica ustrojava</w:t>
      </w:r>
      <w:r w:rsidR="007C4CB9">
        <w:rPr>
          <w:rFonts w:ascii="Arial" w:hAnsi="Arial" w:cs="Arial"/>
          <w:sz w:val="24"/>
          <w:szCs w:val="24"/>
        </w:rPr>
        <w:t>ju</w:t>
      </w:r>
      <w:r w:rsidRPr="002C3110">
        <w:rPr>
          <w:rFonts w:ascii="Arial" w:hAnsi="Arial" w:cs="Arial"/>
          <w:sz w:val="24"/>
          <w:szCs w:val="24"/>
        </w:rPr>
        <w:t xml:space="preserve"> se</w:t>
      </w:r>
      <w:r w:rsidR="007C4CB9">
        <w:rPr>
          <w:rFonts w:ascii="Arial" w:hAnsi="Arial" w:cs="Arial"/>
          <w:sz w:val="24"/>
          <w:szCs w:val="24"/>
        </w:rPr>
        <w:t>:</w:t>
      </w:r>
    </w:p>
    <w:p w:rsidR="0038543A" w:rsidRPr="007C4CB9" w:rsidRDefault="0038543A" w:rsidP="007C4CB9">
      <w:pPr>
        <w:pStyle w:val="Odlomakpopisa"/>
        <w:numPr>
          <w:ilvl w:val="0"/>
          <w:numId w:val="5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7C4CB9">
        <w:rPr>
          <w:rFonts w:ascii="Arial" w:hAnsi="Arial" w:cs="Arial"/>
          <w:sz w:val="24"/>
          <w:szCs w:val="24"/>
        </w:rPr>
        <w:t xml:space="preserve">Odsjek za poslove </w:t>
      </w:r>
      <w:r w:rsidR="007C4CB9" w:rsidRPr="007C4CB9">
        <w:rPr>
          <w:rFonts w:ascii="Arial" w:hAnsi="Arial" w:cs="Arial"/>
          <w:sz w:val="24"/>
          <w:szCs w:val="24"/>
        </w:rPr>
        <w:t xml:space="preserve">gradskog vijeća i </w:t>
      </w:r>
      <w:r w:rsidRPr="007C4CB9">
        <w:rPr>
          <w:rFonts w:ascii="Arial" w:hAnsi="Arial" w:cs="Arial"/>
          <w:sz w:val="24"/>
          <w:szCs w:val="24"/>
        </w:rPr>
        <w:t xml:space="preserve">gradonačelnika. </w:t>
      </w:r>
    </w:p>
    <w:p w:rsidR="007C4CB9" w:rsidRDefault="007C4CB9" w:rsidP="007C4CB9">
      <w:pPr>
        <w:pStyle w:val="Odlomakpopisa"/>
        <w:numPr>
          <w:ilvl w:val="0"/>
          <w:numId w:val="5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Odsjek za društvene djelatnosti</w:t>
      </w:r>
    </w:p>
    <w:p w:rsidR="007C4CB9" w:rsidRDefault="007C4CB9" w:rsidP="007C4CB9">
      <w:pPr>
        <w:pStyle w:val="Odlomakpopisa"/>
        <w:numPr>
          <w:ilvl w:val="0"/>
          <w:numId w:val="5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Odsjek za </w:t>
      </w:r>
      <w:r w:rsidRPr="002C3110">
        <w:rPr>
          <w:rFonts w:ascii="Arial" w:hAnsi="Arial" w:cs="Arial"/>
          <w:sz w:val="24"/>
          <w:szCs w:val="24"/>
        </w:rPr>
        <w:t>upravljanje imovinom</w:t>
      </w:r>
      <w:r>
        <w:rPr>
          <w:rFonts w:ascii="Arial" w:hAnsi="Arial" w:cs="Arial"/>
          <w:sz w:val="24"/>
          <w:szCs w:val="24"/>
        </w:rPr>
        <w:t xml:space="preserve"> Grada</w:t>
      </w:r>
    </w:p>
    <w:p w:rsidR="007C4CB9" w:rsidRPr="007C4CB9" w:rsidRDefault="007C4CB9" w:rsidP="007C4CB9">
      <w:pPr>
        <w:pStyle w:val="Odlomakpopisa"/>
        <w:spacing w:after="0"/>
        <w:ind w:left="1080"/>
        <w:jc w:val="both"/>
        <w:rPr>
          <w:rFonts w:ascii="Arial" w:hAnsi="Arial" w:cs="Arial"/>
          <w:sz w:val="24"/>
          <w:szCs w:val="24"/>
        </w:rPr>
      </w:pPr>
    </w:p>
    <w:p w:rsidR="00481BE8" w:rsidRPr="002C3110" w:rsidRDefault="0038543A" w:rsidP="0038543A">
      <w:pPr>
        <w:spacing w:after="0"/>
        <w:ind w:firstLine="720"/>
        <w:jc w:val="both"/>
        <w:rPr>
          <w:rFonts w:ascii="Arial" w:hAnsi="Arial" w:cs="Arial"/>
          <w:sz w:val="24"/>
          <w:szCs w:val="24"/>
        </w:rPr>
      </w:pPr>
      <w:r w:rsidRPr="002C3110">
        <w:rPr>
          <w:rFonts w:ascii="Arial" w:hAnsi="Arial" w:cs="Arial"/>
          <w:sz w:val="24"/>
          <w:szCs w:val="24"/>
        </w:rPr>
        <w:t xml:space="preserve">Odsjek za poslove </w:t>
      </w:r>
      <w:r w:rsidR="007C4CB9">
        <w:rPr>
          <w:rFonts w:ascii="Arial" w:hAnsi="Arial" w:cs="Arial"/>
          <w:sz w:val="24"/>
          <w:szCs w:val="24"/>
        </w:rPr>
        <w:t xml:space="preserve">gradskog vijeća i </w:t>
      </w:r>
      <w:r w:rsidRPr="002C3110">
        <w:rPr>
          <w:rFonts w:ascii="Arial" w:hAnsi="Arial" w:cs="Arial"/>
          <w:sz w:val="24"/>
          <w:szCs w:val="24"/>
        </w:rPr>
        <w:t>g</w:t>
      </w:r>
      <w:r w:rsidR="00D97813" w:rsidRPr="002C3110">
        <w:rPr>
          <w:rFonts w:ascii="Arial" w:hAnsi="Arial" w:cs="Arial"/>
          <w:sz w:val="24"/>
          <w:szCs w:val="24"/>
        </w:rPr>
        <w:t>radonačelnika</w:t>
      </w:r>
      <w:r w:rsidRPr="002C3110">
        <w:rPr>
          <w:rFonts w:ascii="Arial" w:hAnsi="Arial" w:cs="Arial"/>
          <w:sz w:val="24"/>
          <w:szCs w:val="24"/>
        </w:rPr>
        <w:t xml:space="preserve"> obavlja organizacijske, pravne, savjetodavne i stručno-administrativne poslove iz djelokruga rada </w:t>
      </w:r>
      <w:r w:rsidR="007C4CB9">
        <w:rPr>
          <w:rFonts w:ascii="Arial" w:hAnsi="Arial" w:cs="Arial"/>
          <w:sz w:val="24"/>
          <w:szCs w:val="24"/>
        </w:rPr>
        <w:t>gradskog vijeća i</w:t>
      </w:r>
      <w:r w:rsidR="007C4CB9" w:rsidRPr="007C4CB9">
        <w:rPr>
          <w:rFonts w:ascii="Arial" w:hAnsi="Arial" w:cs="Arial"/>
          <w:sz w:val="24"/>
          <w:szCs w:val="24"/>
        </w:rPr>
        <w:t xml:space="preserve"> </w:t>
      </w:r>
      <w:r w:rsidR="007C4CB9" w:rsidRPr="002C3110">
        <w:rPr>
          <w:rFonts w:ascii="Arial" w:hAnsi="Arial" w:cs="Arial"/>
          <w:sz w:val="24"/>
          <w:szCs w:val="24"/>
        </w:rPr>
        <w:t>njegovih radnih tijela</w:t>
      </w:r>
      <w:r w:rsidR="007C4CB9">
        <w:rPr>
          <w:rFonts w:ascii="Arial" w:hAnsi="Arial" w:cs="Arial"/>
          <w:sz w:val="24"/>
          <w:szCs w:val="24"/>
        </w:rPr>
        <w:t xml:space="preserve"> te </w:t>
      </w:r>
      <w:r w:rsidRPr="002C3110">
        <w:rPr>
          <w:rFonts w:ascii="Arial" w:hAnsi="Arial" w:cs="Arial"/>
          <w:sz w:val="24"/>
          <w:szCs w:val="24"/>
        </w:rPr>
        <w:t>gradonačelnika i njegovih savjetodavnih tijela.</w:t>
      </w:r>
    </w:p>
    <w:p w:rsidR="007C4CB9" w:rsidRDefault="007C4CB9" w:rsidP="00481BE8">
      <w:pPr>
        <w:spacing w:after="0"/>
        <w:ind w:firstLine="720"/>
        <w:jc w:val="both"/>
        <w:rPr>
          <w:rFonts w:ascii="Arial" w:hAnsi="Arial" w:cs="Arial"/>
          <w:sz w:val="24"/>
          <w:szCs w:val="24"/>
        </w:rPr>
      </w:pPr>
    </w:p>
    <w:p w:rsidR="007C4CB9" w:rsidRPr="00D92054" w:rsidRDefault="007C4CB9" w:rsidP="007C4CB9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  <w:lang w:val="x-none" w:eastAsia="hr-HR"/>
        </w:rPr>
      </w:pPr>
      <w:r w:rsidRPr="00D92054">
        <w:rPr>
          <w:rFonts w:ascii="Arial" w:eastAsia="Times New Roman" w:hAnsi="Arial" w:cs="Arial"/>
          <w:color w:val="000000"/>
          <w:sz w:val="24"/>
          <w:szCs w:val="24"/>
          <w:lang w:val="x-none" w:eastAsia="hr-HR"/>
        </w:rPr>
        <w:t>Odsjek za društvene djelatnosti obavlja poslove vezane za brigu o djeci i predškolski odgoj, osnovnoškolsko i srednjoškolsko obrazovanje, stipendiranje, zdravstvenu zaštitu, socijalnu skrb, kulturu, tjelesnu kulturu i šport, tehničku kulturu, vjerske zajednice, turističku djelatnost, vatrogastvo, zaštitu od požara, civilnu zaštitu, udruge građana, poslove izrade programa javnih potreba za pojedinu društvenu djelatnost, poslove vezane za rad Savjeta mladih i ostale poslove vezane za društvene djelatnosti.</w:t>
      </w:r>
    </w:p>
    <w:p w:rsidR="007C4CB9" w:rsidRPr="002C3110" w:rsidRDefault="007C4CB9" w:rsidP="007C4CB9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E86D0B" w:rsidRPr="002C3110" w:rsidRDefault="005B604D" w:rsidP="00E86D0B">
      <w:pPr>
        <w:spacing w:after="0"/>
        <w:ind w:firstLine="720"/>
        <w:jc w:val="both"/>
        <w:rPr>
          <w:rFonts w:ascii="Arial" w:hAnsi="Arial" w:cs="Arial"/>
          <w:sz w:val="24"/>
          <w:szCs w:val="24"/>
        </w:rPr>
      </w:pPr>
      <w:r w:rsidRPr="002C3110">
        <w:rPr>
          <w:rFonts w:ascii="Arial" w:hAnsi="Arial" w:cs="Arial"/>
          <w:sz w:val="24"/>
          <w:szCs w:val="24"/>
        </w:rPr>
        <w:t xml:space="preserve">Odsjek za upravljanje imovinom </w:t>
      </w:r>
      <w:r w:rsidR="007C4CB9">
        <w:rPr>
          <w:rFonts w:ascii="Arial" w:hAnsi="Arial" w:cs="Arial"/>
          <w:sz w:val="24"/>
          <w:szCs w:val="24"/>
        </w:rPr>
        <w:t xml:space="preserve">Grada </w:t>
      </w:r>
      <w:r w:rsidRPr="002C3110">
        <w:rPr>
          <w:rFonts w:ascii="Arial" w:hAnsi="Arial" w:cs="Arial"/>
          <w:sz w:val="24"/>
          <w:szCs w:val="24"/>
        </w:rPr>
        <w:t xml:space="preserve">obavlja pravne, savjetodavne i stručno-administrativne poslove vezane za imovinu Grada </w:t>
      </w:r>
      <w:r w:rsidR="009B44AB" w:rsidRPr="002C3110">
        <w:rPr>
          <w:rFonts w:ascii="Arial" w:hAnsi="Arial" w:cs="Arial"/>
          <w:sz w:val="24"/>
          <w:szCs w:val="24"/>
        </w:rPr>
        <w:t>i upravljanje gradskom imovinom te poslove vezane za poljoprivredno zemljište</w:t>
      </w:r>
      <w:r w:rsidR="00CF13F5" w:rsidRPr="002C3110">
        <w:rPr>
          <w:rFonts w:ascii="Arial" w:hAnsi="Arial" w:cs="Arial"/>
          <w:sz w:val="24"/>
          <w:szCs w:val="24"/>
        </w:rPr>
        <w:t xml:space="preserve"> u vla</w:t>
      </w:r>
      <w:r w:rsidR="00FE76AE" w:rsidRPr="002C3110">
        <w:rPr>
          <w:rFonts w:ascii="Arial" w:hAnsi="Arial" w:cs="Arial"/>
          <w:sz w:val="24"/>
          <w:szCs w:val="24"/>
        </w:rPr>
        <w:t>sništvu Grada</w:t>
      </w:r>
      <w:r w:rsidR="00CF13F5" w:rsidRPr="002C3110">
        <w:rPr>
          <w:rFonts w:ascii="Arial" w:hAnsi="Arial" w:cs="Arial"/>
          <w:sz w:val="24"/>
          <w:szCs w:val="24"/>
        </w:rPr>
        <w:t xml:space="preserve"> i Republike Hrvatske</w:t>
      </w:r>
      <w:r w:rsidR="009B44AB" w:rsidRPr="002C3110">
        <w:rPr>
          <w:rFonts w:ascii="Arial" w:hAnsi="Arial" w:cs="Arial"/>
          <w:sz w:val="24"/>
          <w:szCs w:val="24"/>
        </w:rPr>
        <w:t>.</w:t>
      </w:r>
    </w:p>
    <w:p w:rsidR="00C11834" w:rsidRPr="002C3110" w:rsidRDefault="00C11834" w:rsidP="00C11834">
      <w:pPr>
        <w:spacing w:after="0"/>
        <w:ind w:firstLine="720"/>
        <w:jc w:val="both"/>
        <w:rPr>
          <w:rFonts w:ascii="Arial" w:hAnsi="Arial" w:cs="Arial"/>
          <w:sz w:val="24"/>
          <w:szCs w:val="24"/>
        </w:rPr>
      </w:pPr>
    </w:p>
    <w:p w:rsidR="00C441E0" w:rsidRPr="002C3110" w:rsidRDefault="007E1EA9" w:rsidP="00481BE8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C3110">
        <w:rPr>
          <w:rFonts w:ascii="Arial" w:hAnsi="Arial" w:cs="Arial"/>
          <w:b/>
          <w:sz w:val="24"/>
          <w:szCs w:val="24"/>
        </w:rPr>
        <w:t>Članak 9</w:t>
      </w:r>
      <w:r w:rsidR="00C441E0" w:rsidRPr="002C3110">
        <w:rPr>
          <w:rFonts w:ascii="Arial" w:hAnsi="Arial" w:cs="Arial"/>
          <w:b/>
          <w:sz w:val="24"/>
          <w:szCs w:val="24"/>
        </w:rPr>
        <w:t>.</w:t>
      </w:r>
    </w:p>
    <w:p w:rsidR="007856BF" w:rsidRPr="002C3110" w:rsidRDefault="007856BF" w:rsidP="00481BE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147668" w:rsidRPr="002C3110" w:rsidRDefault="00147668" w:rsidP="00147668">
      <w:pPr>
        <w:spacing w:after="0"/>
        <w:ind w:firstLine="720"/>
        <w:rPr>
          <w:rFonts w:ascii="Arial" w:hAnsi="Arial" w:cs="Arial"/>
          <w:sz w:val="24"/>
          <w:szCs w:val="24"/>
        </w:rPr>
      </w:pPr>
      <w:r w:rsidRPr="002C3110">
        <w:rPr>
          <w:rFonts w:ascii="Arial" w:hAnsi="Arial" w:cs="Arial"/>
          <w:sz w:val="24"/>
          <w:szCs w:val="24"/>
        </w:rPr>
        <w:t>Upravni odjel za komunalno gospodarstvo, prostorno planiranje, gospodarstvo i poljoprivredu</w:t>
      </w:r>
      <w:r w:rsidR="00BA7867" w:rsidRPr="002C3110">
        <w:rPr>
          <w:rFonts w:ascii="Arial" w:hAnsi="Arial" w:cs="Arial"/>
          <w:sz w:val="24"/>
          <w:szCs w:val="24"/>
        </w:rPr>
        <w:t xml:space="preserve"> </w:t>
      </w:r>
      <w:r w:rsidR="00BA7867" w:rsidRPr="002C3110">
        <w:rPr>
          <w:rFonts w:ascii="Arial" w:eastAsia="Times New Roman" w:hAnsi="Arial" w:cs="Arial"/>
          <w:sz w:val="24"/>
          <w:szCs w:val="24"/>
        </w:rPr>
        <w:t>obavlja stručne, upravne, organizacijske i pomoćno-tehničke poslove koji se odnose na:</w:t>
      </w:r>
    </w:p>
    <w:p w:rsidR="00D12320" w:rsidRPr="002C3110" w:rsidRDefault="00BA7867" w:rsidP="00BA7867">
      <w:pPr>
        <w:spacing w:after="0"/>
        <w:ind w:firstLine="720"/>
        <w:jc w:val="both"/>
        <w:rPr>
          <w:rFonts w:ascii="Arial" w:hAnsi="Arial" w:cs="Arial"/>
          <w:sz w:val="24"/>
          <w:szCs w:val="24"/>
        </w:rPr>
      </w:pPr>
      <w:r w:rsidRPr="002C3110">
        <w:rPr>
          <w:rFonts w:ascii="Arial" w:hAnsi="Arial" w:cs="Arial"/>
          <w:sz w:val="24"/>
          <w:szCs w:val="24"/>
        </w:rPr>
        <w:t xml:space="preserve"> - pripremu prijedloga odluka i drugih akata koji su u ovlasti Grada i</w:t>
      </w:r>
      <w:r w:rsidR="00D12320" w:rsidRPr="002C3110">
        <w:rPr>
          <w:rFonts w:ascii="Arial" w:hAnsi="Arial" w:cs="Arial"/>
          <w:sz w:val="24"/>
          <w:szCs w:val="24"/>
        </w:rPr>
        <w:t>z</w:t>
      </w:r>
      <w:r w:rsidR="00FE76AE" w:rsidRPr="002C3110">
        <w:rPr>
          <w:rFonts w:ascii="Arial" w:hAnsi="Arial" w:cs="Arial"/>
          <w:sz w:val="24"/>
          <w:szCs w:val="24"/>
        </w:rPr>
        <w:t xml:space="preserve"> djelokruga</w:t>
      </w:r>
    </w:p>
    <w:p w:rsidR="00BA7867" w:rsidRPr="002C3110" w:rsidRDefault="00D12320" w:rsidP="00D12320">
      <w:pPr>
        <w:spacing w:after="0"/>
        <w:ind w:firstLine="720"/>
        <w:jc w:val="both"/>
        <w:rPr>
          <w:rFonts w:ascii="Arial" w:hAnsi="Arial" w:cs="Arial"/>
          <w:sz w:val="24"/>
          <w:szCs w:val="24"/>
        </w:rPr>
      </w:pPr>
      <w:r w:rsidRPr="002C3110">
        <w:rPr>
          <w:rFonts w:ascii="Arial" w:hAnsi="Arial" w:cs="Arial"/>
          <w:sz w:val="24"/>
          <w:szCs w:val="24"/>
        </w:rPr>
        <w:t xml:space="preserve"> </w:t>
      </w:r>
      <w:r w:rsidR="00FE76AE" w:rsidRPr="002C3110">
        <w:rPr>
          <w:rFonts w:ascii="Arial" w:hAnsi="Arial" w:cs="Arial"/>
          <w:sz w:val="24"/>
          <w:szCs w:val="24"/>
        </w:rPr>
        <w:t xml:space="preserve"> </w:t>
      </w:r>
      <w:r w:rsidR="00BA7867" w:rsidRPr="002C3110">
        <w:rPr>
          <w:rFonts w:ascii="Arial" w:hAnsi="Arial" w:cs="Arial"/>
          <w:sz w:val="24"/>
          <w:szCs w:val="24"/>
        </w:rPr>
        <w:t xml:space="preserve">Upravnog odjela, </w:t>
      </w:r>
    </w:p>
    <w:p w:rsidR="00BA7867" w:rsidRDefault="00D12320" w:rsidP="00D12320">
      <w:pPr>
        <w:spacing w:after="0"/>
        <w:ind w:firstLine="720"/>
        <w:jc w:val="both"/>
        <w:rPr>
          <w:rFonts w:ascii="Arial" w:hAnsi="Arial" w:cs="Arial"/>
          <w:sz w:val="24"/>
          <w:szCs w:val="24"/>
        </w:rPr>
      </w:pPr>
      <w:r w:rsidRPr="002C3110">
        <w:rPr>
          <w:rFonts w:ascii="Arial" w:hAnsi="Arial" w:cs="Arial"/>
          <w:sz w:val="24"/>
          <w:szCs w:val="24"/>
        </w:rPr>
        <w:t>- komunalno gospodarstvo,</w:t>
      </w:r>
    </w:p>
    <w:p w:rsidR="00257A9B" w:rsidRPr="002C3110" w:rsidRDefault="00257A9B" w:rsidP="00D12320">
      <w:pPr>
        <w:spacing w:after="0"/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postupci prisilne naplate komunalne naknade i komunalnih doprinosa</w:t>
      </w:r>
    </w:p>
    <w:p w:rsidR="00BA7867" w:rsidRPr="002C3110" w:rsidRDefault="00BA7867" w:rsidP="00BA7867">
      <w:pPr>
        <w:spacing w:after="0"/>
        <w:ind w:firstLine="720"/>
        <w:jc w:val="both"/>
        <w:rPr>
          <w:rFonts w:ascii="Arial" w:hAnsi="Arial" w:cs="Arial"/>
          <w:sz w:val="24"/>
          <w:szCs w:val="24"/>
        </w:rPr>
      </w:pPr>
      <w:r w:rsidRPr="002C3110">
        <w:rPr>
          <w:rFonts w:ascii="Arial" w:hAnsi="Arial" w:cs="Arial"/>
          <w:sz w:val="24"/>
          <w:szCs w:val="24"/>
        </w:rPr>
        <w:t xml:space="preserve">- održavanje nekretnina u vlasništvu Grada, </w:t>
      </w:r>
    </w:p>
    <w:p w:rsidR="00BA7867" w:rsidRPr="002C3110" w:rsidRDefault="00BA7867" w:rsidP="00BA7867">
      <w:pPr>
        <w:spacing w:after="0"/>
        <w:ind w:firstLine="720"/>
        <w:jc w:val="both"/>
        <w:rPr>
          <w:rFonts w:ascii="Arial" w:hAnsi="Arial" w:cs="Arial"/>
          <w:sz w:val="24"/>
          <w:szCs w:val="24"/>
        </w:rPr>
      </w:pPr>
      <w:r w:rsidRPr="002C3110">
        <w:rPr>
          <w:rFonts w:ascii="Arial" w:hAnsi="Arial" w:cs="Arial"/>
          <w:sz w:val="24"/>
          <w:szCs w:val="24"/>
        </w:rPr>
        <w:t xml:space="preserve">- korištenje javnih površina, </w:t>
      </w:r>
    </w:p>
    <w:p w:rsidR="00BA7867" w:rsidRPr="002C3110" w:rsidRDefault="00BA7867" w:rsidP="00BA7867">
      <w:pPr>
        <w:spacing w:after="0"/>
        <w:ind w:firstLine="720"/>
        <w:jc w:val="both"/>
        <w:rPr>
          <w:rFonts w:ascii="Arial" w:hAnsi="Arial" w:cs="Arial"/>
          <w:sz w:val="24"/>
          <w:szCs w:val="24"/>
        </w:rPr>
      </w:pPr>
      <w:r w:rsidRPr="002C3110">
        <w:rPr>
          <w:rFonts w:ascii="Arial" w:hAnsi="Arial" w:cs="Arial"/>
          <w:sz w:val="24"/>
          <w:szCs w:val="24"/>
        </w:rPr>
        <w:t xml:space="preserve">- prostorno uređenje i urbanističko planiranje, zaštitu i unaprjeđenje </w:t>
      </w:r>
    </w:p>
    <w:p w:rsidR="00BA7867" w:rsidRPr="002C3110" w:rsidRDefault="00BA7867" w:rsidP="00BA7867">
      <w:pPr>
        <w:spacing w:after="0"/>
        <w:ind w:firstLine="720"/>
        <w:jc w:val="both"/>
        <w:rPr>
          <w:rFonts w:ascii="Arial" w:hAnsi="Arial" w:cs="Arial"/>
          <w:sz w:val="24"/>
          <w:szCs w:val="24"/>
        </w:rPr>
      </w:pPr>
      <w:r w:rsidRPr="002C3110">
        <w:rPr>
          <w:rFonts w:ascii="Arial" w:hAnsi="Arial" w:cs="Arial"/>
          <w:sz w:val="24"/>
          <w:szCs w:val="24"/>
        </w:rPr>
        <w:t xml:space="preserve">   prirodnog okoliša, </w:t>
      </w:r>
    </w:p>
    <w:p w:rsidR="00BA7867" w:rsidRPr="002C3110" w:rsidRDefault="00BA7867" w:rsidP="00BA7867">
      <w:pPr>
        <w:spacing w:after="0"/>
        <w:ind w:firstLine="720"/>
        <w:jc w:val="both"/>
        <w:rPr>
          <w:rFonts w:ascii="Arial" w:hAnsi="Arial" w:cs="Arial"/>
          <w:sz w:val="24"/>
          <w:szCs w:val="24"/>
        </w:rPr>
      </w:pPr>
      <w:r w:rsidRPr="002C3110">
        <w:rPr>
          <w:rFonts w:ascii="Arial" w:hAnsi="Arial" w:cs="Arial"/>
          <w:sz w:val="24"/>
          <w:szCs w:val="24"/>
        </w:rPr>
        <w:t xml:space="preserve">- uređenje naselja, </w:t>
      </w:r>
    </w:p>
    <w:p w:rsidR="00BA7867" w:rsidRPr="002C3110" w:rsidRDefault="00D12320" w:rsidP="00BA7867">
      <w:pPr>
        <w:spacing w:after="0"/>
        <w:ind w:firstLine="720"/>
        <w:jc w:val="both"/>
        <w:rPr>
          <w:rFonts w:ascii="Arial" w:hAnsi="Arial" w:cs="Arial"/>
          <w:sz w:val="24"/>
          <w:szCs w:val="24"/>
        </w:rPr>
      </w:pPr>
      <w:r w:rsidRPr="002C3110">
        <w:rPr>
          <w:rFonts w:ascii="Arial" w:hAnsi="Arial" w:cs="Arial"/>
          <w:sz w:val="24"/>
          <w:szCs w:val="24"/>
        </w:rPr>
        <w:t>- osnivanje i vođenje</w:t>
      </w:r>
      <w:r w:rsidR="00BA7867" w:rsidRPr="002C3110">
        <w:rPr>
          <w:rFonts w:ascii="Arial" w:hAnsi="Arial" w:cs="Arial"/>
          <w:sz w:val="24"/>
          <w:szCs w:val="24"/>
        </w:rPr>
        <w:t xml:space="preserve"> katastra vodova, </w:t>
      </w:r>
    </w:p>
    <w:p w:rsidR="00BA7867" w:rsidRPr="002C3110" w:rsidRDefault="00C11834" w:rsidP="00BA7867">
      <w:pPr>
        <w:spacing w:after="0"/>
        <w:ind w:firstLine="720"/>
        <w:jc w:val="both"/>
        <w:rPr>
          <w:rFonts w:ascii="Arial" w:hAnsi="Arial" w:cs="Arial"/>
          <w:sz w:val="24"/>
          <w:szCs w:val="24"/>
        </w:rPr>
      </w:pPr>
      <w:r w:rsidRPr="002C3110">
        <w:rPr>
          <w:rFonts w:ascii="Arial" w:hAnsi="Arial" w:cs="Arial"/>
          <w:sz w:val="24"/>
          <w:szCs w:val="24"/>
        </w:rPr>
        <w:t>- osnivanje</w:t>
      </w:r>
      <w:r w:rsidR="00BA7867" w:rsidRPr="002C3110">
        <w:rPr>
          <w:rFonts w:ascii="Arial" w:hAnsi="Arial" w:cs="Arial"/>
          <w:sz w:val="24"/>
          <w:szCs w:val="24"/>
        </w:rPr>
        <w:t xml:space="preserve"> izvorne i grafičke evidencije naselja, ulica i kućnih brojeva, </w:t>
      </w:r>
    </w:p>
    <w:p w:rsidR="00BA7867" w:rsidRPr="002C3110" w:rsidRDefault="00C11834" w:rsidP="00BA7867">
      <w:pPr>
        <w:spacing w:after="0"/>
        <w:ind w:firstLine="720"/>
        <w:jc w:val="both"/>
        <w:rPr>
          <w:rFonts w:ascii="Arial" w:hAnsi="Arial" w:cs="Arial"/>
          <w:sz w:val="24"/>
          <w:szCs w:val="24"/>
        </w:rPr>
      </w:pPr>
      <w:r w:rsidRPr="002C3110">
        <w:rPr>
          <w:rFonts w:ascii="Arial" w:hAnsi="Arial" w:cs="Arial"/>
          <w:sz w:val="24"/>
          <w:szCs w:val="24"/>
        </w:rPr>
        <w:t>- regulaciju</w:t>
      </w:r>
      <w:r w:rsidR="00D12320" w:rsidRPr="002C3110">
        <w:rPr>
          <w:rFonts w:ascii="Arial" w:hAnsi="Arial" w:cs="Arial"/>
          <w:sz w:val="24"/>
          <w:szCs w:val="24"/>
        </w:rPr>
        <w:t xml:space="preserve"> prometa</w:t>
      </w:r>
      <w:r w:rsidRPr="002C3110">
        <w:rPr>
          <w:rFonts w:ascii="Arial" w:hAnsi="Arial" w:cs="Arial"/>
          <w:sz w:val="24"/>
          <w:szCs w:val="24"/>
        </w:rPr>
        <w:t xml:space="preserve"> i prometno redarstvo</w:t>
      </w:r>
      <w:r w:rsidR="00D12320" w:rsidRPr="002C3110">
        <w:rPr>
          <w:rFonts w:ascii="Arial" w:hAnsi="Arial" w:cs="Arial"/>
          <w:sz w:val="24"/>
          <w:szCs w:val="24"/>
        </w:rPr>
        <w:t>,</w:t>
      </w:r>
    </w:p>
    <w:p w:rsidR="00C11834" w:rsidRPr="002C3110" w:rsidRDefault="00C11834" w:rsidP="00C11834">
      <w:pPr>
        <w:spacing w:after="0"/>
        <w:ind w:firstLine="720"/>
        <w:jc w:val="both"/>
        <w:rPr>
          <w:rFonts w:ascii="Arial" w:hAnsi="Arial" w:cs="Arial"/>
          <w:sz w:val="24"/>
          <w:szCs w:val="24"/>
        </w:rPr>
      </w:pPr>
      <w:r w:rsidRPr="002C3110">
        <w:rPr>
          <w:rFonts w:ascii="Arial" w:hAnsi="Arial" w:cs="Arial"/>
          <w:sz w:val="24"/>
          <w:szCs w:val="24"/>
        </w:rPr>
        <w:t>- gospodarstvo,</w:t>
      </w:r>
    </w:p>
    <w:p w:rsidR="00C11834" w:rsidRDefault="00C11834" w:rsidP="00C11834">
      <w:pPr>
        <w:spacing w:after="0"/>
        <w:ind w:firstLine="720"/>
        <w:jc w:val="both"/>
        <w:rPr>
          <w:rFonts w:ascii="Arial" w:hAnsi="Arial" w:cs="Arial"/>
          <w:sz w:val="24"/>
          <w:szCs w:val="24"/>
        </w:rPr>
      </w:pPr>
      <w:r w:rsidRPr="002C3110">
        <w:rPr>
          <w:rFonts w:ascii="Arial" w:hAnsi="Arial" w:cs="Arial"/>
          <w:sz w:val="24"/>
          <w:szCs w:val="24"/>
        </w:rPr>
        <w:t xml:space="preserve">- poljoprivredu, </w:t>
      </w:r>
    </w:p>
    <w:p w:rsidR="003D015C" w:rsidRDefault="003D015C" w:rsidP="003D015C">
      <w:pPr>
        <w:spacing w:after="0"/>
        <w:ind w:firstLine="720"/>
        <w:jc w:val="both"/>
        <w:rPr>
          <w:rFonts w:ascii="Arial" w:hAnsi="Arial" w:cs="Arial"/>
          <w:sz w:val="24"/>
          <w:szCs w:val="24"/>
        </w:rPr>
      </w:pPr>
      <w:r w:rsidRPr="002C3110">
        <w:rPr>
          <w:rFonts w:ascii="Arial" w:hAnsi="Arial" w:cs="Arial"/>
          <w:sz w:val="24"/>
          <w:szCs w:val="24"/>
        </w:rPr>
        <w:lastRenderedPageBreak/>
        <w:t>- poljoprivredno zemljište u vlasništvu Republike Hrvatske i vlasništvu Grada,</w:t>
      </w:r>
    </w:p>
    <w:p w:rsidR="004C6FB6" w:rsidRPr="002C3110" w:rsidRDefault="00257A9B" w:rsidP="004C6FB6">
      <w:pPr>
        <w:spacing w:after="0" w:line="240" w:lineRule="auto"/>
        <w:ind w:left="27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</w:t>
      </w:r>
      <w:r w:rsidR="004C6FB6" w:rsidRPr="002C3110">
        <w:rPr>
          <w:rFonts w:ascii="Arial" w:hAnsi="Arial" w:cs="Arial"/>
          <w:sz w:val="24"/>
          <w:szCs w:val="24"/>
        </w:rPr>
        <w:t xml:space="preserve">- </w:t>
      </w:r>
      <w:r w:rsidR="004C6FB6" w:rsidRPr="002C3110">
        <w:rPr>
          <w:rFonts w:ascii="Arial" w:eastAsia="Times New Roman" w:hAnsi="Arial" w:cs="Arial"/>
          <w:sz w:val="24"/>
          <w:szCs w:val="24"/>
        </w:rPr>
        <w:t>brigu o službenim automobilima,</w:t>
      </w:r>
    </w:p>
    <w:p w:rsidR="00BA7867" w:rsidRPr="002C3110" w:rsidRDefault="00BA7867" w:rsidP="00BA7867">
      <w:pPr>
        <w:spacing w:after="0"/>
        <w:ind w:firstLine="720"/>
        <w:jc w:val="both"/>
        <w:rPr>
          <w:rFonts w:ascii="Arial" w:hAnsi="Arial" w:cs="Arial"/>
          <w:sz w:val="24"/>
          <w:szCs w:val="24"/>
        </w:rPr>
      </w:pPr>
      <w:r w:rsidRPr="002C3110">
        <w:rPr>
          <w:rFonts w:ascii="Arial" w:hAnsi="Arial" w:cs="Arial"/>
          <w:sz w:val="24"/>
          <w:szCs w:val="24"/>
        </w:rPr>
        <w:t>- ostale poslove sukladno posebnim popisima.</w:t>
      </w:r>
    </w:p>
    <w:p w:rsidR="00D12320" w:rsidRPr="002C3110" w:rsidRDefault="00D12320" w:rsidP="00BA7867">
      <w:pPr>
        <w:spacing w:after="0"/>
        <w:ind w:firstLine="720"/>
        <w:jc w:val="both"/>
        <w:rPr>
          <w:rFonts w:ascii="Arial" w:hAnsi="Arial" w:cs="Arial"/>
          <w:b/>
          <w:sz w:val="24"/>
          <w:szCs w:val="24"/>
        </w:rPr>
      </w:pPr>
    </w:p>
    <w:p w:rsidR="00D12320" w:rsidRPr="002C3110" w:rsidRDefault="00D12320" w:rsidP="00BA7867">
      <w:pPr>
        <w:spacing w:after="0"/>
        <w:ind w:firstLine="720"/>
        <w:jc w:val="both"/>
        <w:rPr>
          <w:rFonts w:ascii="Arial" w:hAnsi="Arial" w:cs="Arial"/>
          <w:b/>
          <w:sz w:val="24"/>
          <w:szCs w:val="24"/>
        </w:rPr>
      </w:pPr>
      <w:r w:rsidRPr="002C3110">
        <w:rPr>
          <w:rFonts w:ascii="Arial" w:hAnsi="Arial" w:cs="Arial"/>
          <w:b/>
          <w:sz w:val="24"/>
          <w:szCs w:val="24"/>
        </w:rPr>
        <w:t xml:space="preserve">                                                               </w:t>
      </w:r>
      <w:r w:rsidR="007E1EA9" w:rsidRPr="002C3110">
        <w:rPr>
          <w:rFonts w:ascii="Arial" w:hAnsi="Arial" w:cs="Arial"/>
          <w:b/>
          <w:sz w:val="24"/>
          <w:szCs w:val="24"/>
        </w:rPr>
        <w:t>Članak 10</w:t>
      </w:r>
      <w:r w:rsidRPr="002C3110">
        <w:rPr>
          <w:rFonts w:ascii="Arial" w:hAnsi="Arial" w:cs="Arial"/>
          <w:b/>
          <w:sz w:val="24"/>
          <w:szCs w:val="24"/>
        </w:rPr>
        <w:t>.</w:t>
      </w:r>
    </w:p>
    <w:p w:rsidR="00D12320" w:rsidRPr="002C3110" w:rsidRDefault="00D12320" w:rsidP="00BA7867">
      <w:pPr>
        <w:spacing w:after="0"/>
        <w:ind w:firstLine="720"/>
        <w:jc w:val="both"/>
        <w:rPr>
          <w:rFonts w:ascii="Arial" w:hAnsi="Arial" w:cs="Arial"/>
          <w:b/>
          <w:sz w:val="24"/>
          <w:szCs w:val="24"/>
        </w:rPr>
      </w:pPr>
    </w:p>
    <w:p w:rsidR="00C12732" w:rsidRDefault="00D12320" w:rsidP="00D12320">
      <w:pPr>
        <w:spacing w:after="0"/>
        <w:ind w:firstLine="720"/>
        <w:jc w:val="both"/>
        <w:rPr>
          <w:rFonts w:ascii="Arial" w:hAnsi="Arial" w:cs="Arial"/>
          <w:sz w:val="24"/>
          <w:szCs w:val="24"/>
        </w:rPr>
      </w:pPr>
      <w:r w:rsidRPr="002C3110">
        <w:rPr>
          <w:rFonts w:ascii="Arial" w:hAnsi="Arial" w:cs="Arial"/>
          <w:sz w:val="24"/>
          <w:szCs w:val="24"/>
        </w:rPr>
        <w:t>Unutar Upravnog odjela za komunalno gospodarstvo, prostorno planiranje, gospodarstvo i poljoprivredu kao ustrojstvena jedinica ustrojava se</w:t>
      </w:r>
      <w:r w:rsidR="00C12732">
        <w:rPr>
          <w:rFonts w:ascii="Arial" w:hAnsi="Arial" w:cs="Arial"/>
          <w:sz w:val="24"/>
          <w:szCs w:val="24"/>
        </w:rPr>
        <w:t>:</w:t>
      </w:r>
    </w:p>
    <w:p w:rsidR="00C12732" w:rsidRDefault="00C12732" w:rsidP="00D12320">
      <w:pPr>
        <w:spacing w:after="0"/>
        <w:ind w:firstLine="720"/>
        <w:jc w:val="both"/>
        <w:rPr>
          <w:rFonts w:ascii="Arial" w:hAnsi="Arial" w:cs="Arial"/>
          <w:sz w:val="24"/>
          <w:szCs w:val="24"/>
        </w:rPr>
      </w:pPr>
    </w:p>
    <w:p w:rsidR="00D12320" w:rsidRDefault="00D12320" w:rsidP="00C12732">
      <w:pPr>
        <w:pStyle w:val="Odlomakpopisa"/>
        <w:numPr>
          <w:ilvl w:val="0"/>
          <w:numId w:val="6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C12732">
        <w:rPr>
          <w:rFonts w:ascii="Arial" w:hAnsi="Arial" w:cs="Arial"/>
          <w:sz w:val="24"/>
          <w:szCs w:val="24"/>
        </w:rPr>
        <w:t>Od</w:t>
      </w:r>
      <w:r w:rsidR="00C12732" w:rsidRPr="00C12732">
        <w:rPr>
          <w:rFonts w:ascii="Arial" w:hAnsi="Arial" w:cs="Arial"/>
          <w:sz w:val="24"/>
          <w:szCs w:val="24"/>
        </w:rPr>
        <w:t xml:space="preserve">sjek za </w:t>
      </w:r>
      <w:r w:rsidR="000F20C0">
        <w:rPr>
          <w:rFonts w:ascii="Arial" w:hAnsi="Arial" w:cs="Arial"/>
          <w:sz w:val="24"/>
          <w:szCs w:val="24"/>
        </w:rPr>
        <w:t>komunalno</w:t>
      </w:r>
      <w:r w:rsidR="00C12732">
        <w:rPr>
          <w:rFonts w:ascii="Arial" w:hAnsi="Arial" w:cs="Arial"/>
          <w:sz w:val="24"/>
          <w:szCs w:val="24"/>
        </w:rPr>
        <w:t xml:space="preserve"> </w:t>
      </w:r>
      <w:r w:rsidR="000F20C0">
        <w:rPr>
          <w:rFonts w:ascii="Arial" w:hAnsi="Arial" w:cs="Arial"/>
          <w:sz w:val="24"/>
          <w:szCs w:val="24"/>
        </w:rPr>
        <w:t>gospodarstvo</w:t>
      </w:r>
      <w:r w:rsidR="00C12732">
        <w:rPr>
          <w:rFonts w:ascii="Arial" w:hAnsi="Arial" w:cs="Arial"/>
          <w:sz w:val="24"/>
          <w:szCs w:val="24"/>
        </w:rPr>
        <w:t>, komunalnu infrastrukturu i prostorno planiranje</w:t>
      </w:r>
    </w:p>
    <w:p w:rsidR="00C12732" w:rsidRPr="00C12732" w:rsidRDefault="00C12732" w:rsidP="00C12732">
      <w:pPr>
        <w:pStyle w:val="Odlomakpopisa"/>
        <w:numPr>
          <w:ilvl w:val="0"/>
          <w:numId w:val="6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Odsjek za gospodarstvo</w:t>
      </w:r>
    </w:p>
    <w:p w:rsidR="00C12732" w:rsidRPr="00C12732" w:rsidRDefault="00C12732" w:rsidP="00C12732">
      <w:pPr>
        <w:pStyle w:val="Odlomakpopisa"/>
        <w:numPr>
          <w:ilvl w:val="0"/>
          <w:numId w:val="6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Odsjek za poljoprivredu</w:t>
      </w:r>
    </w:p>
    <w:p w:rsidR="00C12732" w:rsidRDefault="00C12732" w:rsidP="00D12320">
      <w:pPr>
        <w:spacing w:after="0"/>
        <w:ind w:firstLine="720"/>
        <w:jc w:val="both"/>
        <w:rPr>
          <w:rFonts w:ascii="Arial" w:hAnsi="Arial" w:cs="Arial"/>
          <w:sz w:val="24"/>
          <w:szCs w:val="24"/>
        </w:rPr>
      </w:pPr>
    </w:p>
    <w:p w:rsidR="00D12320" w:rsidRPr="002C3110" w:rsidRDefault="00D12320" w:rsidP="00D12320">
      <w:pPr>
        <w:spacing w:after="0"/>
        <w:ind w:firstLine="720"/>
        <w:jc w:val="both"/>
        <w:rPr>
          <w:rFonts w:ascii="Arial" w:hAnsi="Arial" w:cs="Arial"/>
          <w:sz w:val="24"/>
          <w:szCs w:val="24"/>
        </w:rPr>
      </w:pPr>
      <w:r w:rsidRPr="002C3110">
        <w:rPr>
          <w:rFonts w:ascii="Arial" w:hAnsi="Arial" w:cs="Arial"/>
          <w:sz w:val="24"/>
          <w:szCs w:val="24"/>
        </w:rPr>
        <w:t>Odsjek za komunalno gospodarstvo</w:t>
      </w:r>
      <w:r w:rsidR="000F20C0">
        <w:rPr>
          <w:rFonts w:ascii="Arial" w:hAnsi="Arial" w:cs="Arial"/>
          <w:sz w:val="24"/>
          <w:szCs w:val="24"/>
        </w:rPr>
        <w:t>,</w:t>
      </w:r>
      <w:r w:rsidR="000F20C0" w:rsidRPr="000F20C0">
        <w:rPr>
          <w:rFonts w:ascii="Arial" w:hAnsi="Arial" w:cs="Arial"/>
          <w:sz w:val="24"/>
          <w:szCs w:val="24"/>
        </w:rPr>
        <w:t xml:space="preserve"> </w:t>
      </w:r>
      <w:r w:rsidR="000F20C0">
        <w:rPr>
          <w:rFonts w:ascii="Arial" w:hAnsi="Arial" w:cs="Arial"/>
          <w:sz w:val="24"/>
          <w:szCs w:val="24"/>
        </w:rPr>
        <w:t>komunalnu infrastrukturu i prostorno planiranje</w:t>
      </w:r>
      <w:r w:rsidRPr="002C3110">
        <w:rPr>
          <w:rFonts w:ascii="Arial" w:hAnsi="Arial" w:cs="Arial"/>
          <w:sz w:val="24"/>
          <w:szCs w:val="24"/>
        </w:rPr>
        <w:t xml:space="preserve"> obavlja poslove vezane za izgradnju i održavanje komunalne infrastrukture, komunalno redarstvo</w:t>
      </w:r>
      <w:r w:rsidR="00C11834" w:rsidRPr="002C3110">
        <w:rPr>
          <w:rFonts w:ascii="Arial" w:hAnsi="Arial" w:cs="Arial"/>
          <w:sz w:val="24"/>
          <w:szCs w:val="24"/>
        </w:rPr>
        <w:t xml:space="preserve">, </w:t>
      </w:r>
      <w:r w:rsidRPr="002C3110">
        <w:rPr>
          <w:rFonts w:ascii="Arial" w:hAnsi="Arial" w:cs="Arial"/>
          <w:sz w:val="24"/>
          <w:szCs w:val="24"/>
        </w:rPr>
        <w:t xml:space="preserve">komunalnu </w:t>
      </w:r>
      <w:r w:rsidR="00C11834" w:rsidRPr="002C3110">
        <w:rPr>
          <w:rFonts w:ascii="Arial" w:hAnsi="Arial" w:cs="Arial"/>
          <w:sz w:val="24"/>
          <w:szCs w:val="24"/>
        </w:rPr>
        <w:t xml:space="preserve">naknadu, </w:t>
      </w:r>
      <w:r w:rsidRPr="002C3110">
        <w:rPr>
          <w:rFonts w:ascii="Arial" w:hAnsi="Arial" w:cs="Arial"/>
          <w:sz w:val="24"/>
          <w:szCs w:val="24"/>
        </w:rPr>
        <w:t>komunalni doprinos te male komunalne akcije unutar mjesnih odbora</w:t>
      </w:r>
      <w:r w:rsidR="000F20C0">
        <w:rPr>
          <w:rFonts w:ascii="Arial" w:hAnsi="Arial" w:cs="Arial"/>
          <w:sz w:val="24"/>
          <w:szCs w:val="24"/>
        </w:rPr>
        <w:t xml:space="preserve"> i prostorno planiranje</w:t>
      </w:r>
      <w:r w:rsidRPr="002C3110">
        <w:rPr>
          <w:rFonts w:ascii="Arial" w:hAnsi="Arial" w:cs="Arial"/>
          <w:sz w:val="24"/>
          <w:szCs w:val="24"/>
        </w:rPr>
        <w:t xml:space="preserve">. </w:t>
      </w:r>
    </w:p>
    <w:p w:rsidR="000F20C0" w:rsidRPr="002C3110" w:rsidRDefault="00DE6281" w:rsidP="000F20C0">
      <w:pPr>
        <w:spacing w:after="0"/>
        <w:ind w:firstLine="720"/>
        <w:jc w:val="both"/>
        <w:rPr>
          <w:rFonts w:ascii="Arial" w:hAnsi="Arial" w:cs="Arial"/>
          <w:sz w:val="24"/>
          <w:szCs w:val="24"/>
        </w:rPr>
      </w:pPr>
      <w:r w:rsidRPr="002C3110">
        <w:rPr>
          <w:rFonts w:ascii="Arial" w:hAnsi="Arial" w:cs="Arial"/>
          <w:sz w:val="24"/>
          <w:szCs w:val="24"/>
        </w:rPr>
        <w:t xml:space="preserve">Odsjek za gospodarstvo </w:t>
      </w:r>
      <w:r w:rsidR="000F20C0" w:rsidRPr="002C3110">
        <w:rPr>
          <w:rFonts w:ascii="Arial" w:hAnsi="Arial" w:cs="Arial"/>
          <w:sz w:val="24"/>
          <w:szCs w:val="24"/>
        </w:rPr>
        <w:t>obavlja poslove vezane za razvoj i poticanje gospodarstva i s njim povezanih djelatnosti</w:t>
      </w:r>
      <w:r w:rsidR="000F20C0">
        <w:rPr>
          <w:rFonts w:ascii="Arial" w:hAnsi="Arial" w:cs="Arial"/>
          <w:sz w:val="24"/>
          <w:szCs w:val="24"/>
        </w:rPr>
        <w:t xml:space="preserve"> te</w:t>
      </w:r>
      <w:r w:rsidR="000F20C0" w:rsidRPr="002C3110">
        <w:rPr>
          <w:rFonts w:ascii="Arial" w:hAnsi="Arial" w:cs="Arial"/>
          <w:sz w:val="24"/>
          <w:szCs w:val="24"/>
        </w:rPr>
        <w:t xml:space="preserve"> poslove koji se odnose</w:t>
      </w:r>
      <w:r w:rsidR="00325268">
        <w:rPr>
          <w:rFonts w:ascii="Arial" w:hAnsi="Arial" w:cs="Arial"/>
          <w:sz w:val="24"/>
          <w:szCs w:val="24"/>
        </w:rPr>
        <w:t xml:space="preserve"> na</w:t>
      </w:r>
      <w:r w:rsidR="000F20C0" w:rsidRPr="002C3110">
        <w:rPr>
          <w:rFonts w:ascii="Arial" w:hAnsi="Arial" w:cs="Arial"/>
          <w:sz w:val="24"/>
          <w:szCs w:val="24"/>
        </w:rPr>
        <w:t xml:space="preserve"> komunikaciju i suradnju s trgovačkim društvima kojima je osnivač</w:t>
      </w:r>
      <w:r w:rsidR="000F20C0">
        <w:rPr>
          <w:rFonts w:ascii="Arial" w:hAnsi="Arial" w:cs="Arial"/>
          <w:sz w:val="24"/>
          <w:szCs w:val="24"/>
        </w:rPr>
        <w:t xml:space="preserve"> i suosnivač</w:t>
      </w:r>
      <w:r w:rsidR="000F20C0" w:rsidRPr="002C3110">
        <w:rPr>
          <w:rFonts w:ascii="Arial" w:hAnsi="Arial" w:cs="Arial"/>
          <w:sz w:val="24"/>
          <w:szCs w:val="24"/>
        </w:rPr>
        <w:t xml:space="preserve"> Grad</w:t>
      </w:r>
      <w:r w:rsidR="000F20C0">
        <w:rPr>
          <w:rFonts w:ascii="Arial" w:hAnsi="Arial" w:cs="Arial"/>
          <w:sz w:val="24"/>
          <w:szCs w:val="24"/>
        </w:rPr>
        <w:t>.</w:t>
      </w:r>
    </w:p>
    <w:p w:rsidR="00DE6281" w:rsidRPr="002C3110" w:rsidRDefault="000F20C0" w:rsidP="00DE6281">
      <w:pPr>
        <w:spacing w:after="0"/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Odsjek za poljoprivredu obavlja </w:t>
      </w:r>
      <w:r w:rsidR="00DE6281" w:rsidRPr="002C3110">
        <w:rPr>
          <w:rFonts w:ascii="Arial" w:hAnsi="Arial" w:cs="Arial"/>
          <w:sz w:val="24"/>
          <w:szCs w:val="24"/>
        </w:rPr>
        <w:t>poslove vezane za raz</w:t>
      </w:r>
      <w:r>
        <w:rPr>
          <w:rFonts w:ascii="Arial" w:hAnsi="Arial" w:cs="Arial"/>
          <w:sz w:val="24"/>
          <w:szCs w:val="24"/>
        </w:rPr>
        <w:t xml:space="preserve">voj i poticanje poljoprivrede, poslove vezane za poljoprivredno zemljište u vlasništvu RH i vlasništvu Grada, </w:t>
      </w:r>
      <w:r w:rsidR="00DE6281" w:rsidRPr="002C3110">
        <w:rPr>
          <w:rFonts w:ascii="Arial" w:hAnsi="Arial" w:cs="Arial"/>
          <w:sz w:val="24"/>
          <w:szCs w:val="24"/>
        </w:rPr>
        <w:t>poslove poljoprivrednog redarstva</w:t>
      </w:r>
      <w:r>
        <w:rPr>
          <w:rFonts w:ascii="Arial" w:hAnsi="Arial" w:cs="Arial"/>
          <w:sz w:val="24"/>
          <w:szCs w:val="24"/>
        </w:rPr>
        <w:t xml:space="preserve"> te ostale poslove vezane za poljoprivredu</w:t>
      </w:r>
      <w:r w:rsidR="00C11834" w:rsidRPr="002C3110">
        <w:rPr>
          <w:rFonts w:ascii="Arial" w:hAnsi="Arial" w:cs="Arial"/>
          <w:sz w:val="24"/>
          <w:szCs w:val="24"/>
        </w:rPr>
        <w:t>.</w:t>
      </w:r>
    </w:p>
    <w:p w:rsidR="00C11834" w:rsidRPr="002C3110" w:rsidRDefault="00C11834" w:rsidP="00C11834">
      <w:pPr>
        <w:spacing w:after="0"/>
        <w:ind w:firstLine="720"/>
        <w:jc w:val="both"/>
        <w:rPr>
          <w:rFonts w:ascii="Arial" w:hAnsi="Arial" w:cs="Arial"/>
          <w:sz w:val="24"/>
          <w:szCs w:val="24"/>
        </w:rPr>
      </w:pPr>
    </w:p>
    <w:p w:rsidR="005B604D" w:rsidRPr="002C3110" w:rsidRDefault="007E1EA9" w:rsidP="00481BE8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C3110">
        <w:rPr>
          <w:rFonts w:ascii="Arial" w:hAnsi="Arial" w:cs="Arial"/>
          <w:b/>
          <w:sz w:val="24"/>
          <w:szCs w:val="24"/>
        </w:rPr>
        <w:t>Članak 11</w:t>
      </w:r>
      <w:r w:rsidR="009662A4" w:rsidRPr="002C3110">
        <w:rPr>
          <w:rFonts w:ascii="Arial" w:hAnsi="Arial" w:cs="Arial"/>
          <w:b/>
          <w:sz w:val="24"/>
          <w:szCs w:val="24"/>
        </w:rPr>
        <w:t>.</w:t>
      </w:r>
    </w:p>
    <w:p w:rsidR="00CD424C" w:rsidRPr="002C3110" w:rsidRDefault="00CD424C" w:rsidP="00481BE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3A5EA6" w:rsidRPr="002C3110" w:rsidRDefault="00CD424C" w:rsidP="00CD424C">
      <w:pPr>
        <w:spacing w:after="0"/>
        <w:ind w:firstLine="720"/>
        <w:rPr>
          <w:rFonts w:ascii="Arial" w:hAnsi="Arial" w:cs="Arial"/>
          <w:sz w:val="24"/>
          <w:szCs w:val="24"/>
        </w:rPr>
      </w:pPr>
      <w:r w:rsidRPr="002C3110">
        <w:rPr>
          <w:rFonts w:ascii="Arial" w:hAnsi="Arial" w:cs="Arial"/>
          <w:sz w:val="24"/>
          <w:szCs w:val="24"/>
        </w:rPr>
        <w:t xml:space="preserve">Upravni odjel za financije i proračun </w:t>
      </w:r>
      <w:r w:rsidRPr="002C3110">
        <w:rPr>
          <w:rFonts w:ascii="Arial" w:eastAsia="Times New Roman" w:hAnsi="Arial" w:cs="Arial"/>
          <w:sz w:val="24"/>
          <w:szCs w:val="24"/>
        </w:rPr>
        <w:t>obavlja stručne, upravne, organizacijske i pomoćno-tehničke poslove koji se odnose na:</w:t>
      </w:r>
    </w:p>
    <w:p w:rsidR="00CD424C" w:rsidRPr="002C3110" w:rsidRDefault="00CD424C" w:rsidP="00481BE8">
      <w:pPr>
        <w:spacing w:after="0"/>
        <w:ind w:firstLine="720"/>
        <w:jc w:val="both"/>
        <w:rPr>
          <w:rFonts w:ascii="Arial" w:hAnsi="Arial" w:cs="Arial"/>
          <w:sz w:val="24"/>
          <w:szCs w:val="24"/>
        </w:rPr>
      </w:pPr>
      <w:r w:rsidRPr="002C3110">
        <w:rPr>
          <w:rFonts w:ascii="Arial" w:hAnsi="Arial" w:cs="Arial"/>
          <w:sz w:val="24"/>
          <w:szCs w:val="24"/>
        </w:rPr>
        <w:t>- pripremu</w:t>
      </w:r>
      <w:r w:rsidR="009662A4" w:rsidRPr="002C3110">
        <w:rPr>
          <w:rFonts w:ascii="Arial" w:hAnsi="Arial" w:cs="Arial"/>
          <w:sz w:val="24"/>
          <w:szCs w:val="24"/>
        </w:rPr>
        <w:t xml:space="preserve"> prijedloga odluka i drugih akata koji su u ovlasti Grada i </w:t>
      </w:r>
      <w:r w:rsidR="00FE76AE" w:rsidRPr="002C3110">
        <w:rPr>
          <w:rFonts w:ascii="Arial" w:hAnsi="Arial" w:cs="Arial"/>
          <w:sz w:val="24"/>
          <w:szCs w:val="24"/>
        </w:rPr>
        <w:t>djelokruga Upravnog</w:t>
      </w:r>
    </w:p>
    <w:p w:rsidR="00481BE8" w:rsidRPr="002C3110" w:rsidRDefault="00CD424C" w:rsidP="00CD424C">
      <w:pPr>
        <w:spacing w:after="0"/>
        <w:ind w:firstLine="720"/>
        <w:jc w:val="both"/>
        <w:rPr>
          <w:rFonts w:ascii="Arial" w:hAnsi="Arial" w:cs="Arial"/>
          <w:sz w:val="24"/>
          <w:szCs w:val="24"/>
        </w:rPr>
      </w:pPr>
      <w:r w:rsidRPr="002C3110">
        <w:rPr>
          <w:rFonts w:ascii="Arial" w:hAnsi="Arial" w:cs="Arial"/>
          <w:sz w:val="24"/>
          <w:szCs w:val="24"/>
        </w:rPr>
        <w:t xml:space="preserve">  </w:t>
      </w:r>
      <w:r w:rsidR="009662A4" w:rsidRPr="002C3110">
        <w:rPr>
          <w:rFonts w:ascii="Arial" w:hAnsi="Arial" w:cs="Arial"/>
          <w:sz w:val="24"/>
          <w:szCs w:val="24"/>
        </w:rPr>
        <w:t>odjela,</w:t>
      </w:r>
    </w:p>
    <w:p w:rsidR="002503F4" w:rsidRPr="002C3110" w:rsidRDefault="002503F4" w:rsidP="002503F4">
      <w:pPr>
        <w:spacing w:after="0"/>
        <w:ind w:firstLine="720"/>
        <w:jc w:val="both"/>
        <w:rPr>
          <w:rFonts w:ascii="Arial" w:hAnsi="Arial" w:cs="Arial"/>
          <w:sz w:val="24"/>
          <w:szCs w:val="24"/>
        </w:rPr>
      </w:pPr>
      <w:r w:rsidRPr="002C3110">
        <w:rPr>
          <w:rFonts w:ascii="Arial" w:hAnsi="Arial" w:cs="Arial"/>
          <w:sz w:val="24"/>
          <w:szCs w:val="24"/>
        </w:rPr>
        <w:t xml:space="preserve"> - n</w:t>
      </w:r>
      <w:r w:rsidR="009662A4" w:rsidRPr="002C3110">
        <w:rPr>
          <w:rFonts w:ascii="Arial" w:hAnsi="Arial" w:cs="Arial"/>
          <w:sz w:val="24"/>
          <w:szCs w:val="24"/>
        </w:rPr>
        <w:t xml:space="preserve">a izradu i donošenje proračuna te izradu pripadajuće dokumentacije vezane za izradu </w:t>
      </w:r>
    </w:p>
    <w:p w:rsidR="00481BE8" w:rsidRPr="002C3110" w:rsidRDefault="002503F4" w:rsidP="002503F4">
      <w:pPr>
        <w:spacing w:after="0"/>
        <w:ind w:firstLine="720"/>
        <w:jc w:val="both"/>
        <w:rPr>
          <w:rFonts w:ascii="Arial" w:hAnsi="Arial" w:cs="Arial"/>
          <w:sz w:val="24"/>
          <w:szCs w:val="24"/>
        </w:rPr>
      </w:pPr>
      <w:r w:rsidRPr="002C3110">
        <w:rPr>
          <w:rFonts w:ascii="Arial" w:hAnsi="Arial" w:cs="Arial"/>
          <w:sz w:val="24"/>
          <w:szCs w:val="24"/>
        </w:rPr>
        <w:t xml:space="preserve"> </w:t>
      </w:r>
      <w:r w:rsidR="009662A4" w:rsidRPr="002C3110">
        <w:rPr>
          <w:rFonts w:ascii="Arial" w:hAnsi="Arial" w:cs="Arial"/>
          <w:sz w:val="24"/>
          <w:szCs w:val="24"/>
        </w:rPr>
        <w:t xml:space="preserve">i donošenje proračuna, </w:t>
      </w:r>
    </w:p>
    <w:p w:rsidR="00481BE8" w:rsidRPr="002C3110" w:rsidRDefault="002503F4" w:rsidP="00481BE8">
      <w:pPr>
        <w:spacing w:after="0"/>
        <w:ind w:firstLine="720"/>
        <w:jc w:val="both"/>
        <w:rPr>
          <w:rFonts w:ascii="Arial" w:hAnsi="Arial" w:cs="Arial"/>
          <w:sz w:val="24"/>
          <w:szCs w:val="24"/>
        </w:rPr>
      </w:pPr>
      <w:r w:rsidRPr="002C3110">
        <w:rPr>
          <w:rFonts w:ascii="Arial" w:hAnsi="Arial" w:cs="Arial"/>
          <w:sz w:val="24"/>
          <w:szCs w:val="24"/>
        </w:rPr>
        <w:t>- praćenje</w:t>
      </w:r>
      <w:r w:rsidR="009662A4" w:rsidRPr="002C3110">
        <w:rPr>
          <w:rFonts w:ascii="Arial" w:hAnsi="Arial" w:cs="Arial"/>
          <w:sz w:val="24"/>
          <w:szCs w:val="24"/>
        </w:rPr>
        <w:t xml:space="preserve"> proračunskih prihoda proračuna, </w:t>
      </w:r>
    </w:p>
    <w:p w:rsidR="00481BE8" w:rsidRPr="002C3110" w:rsidRDefault="002503F4" w:rsidP="00481BE8">
      <w:pPr>
        <w:spacing w:after="0"/>
        <w:ind w:firstLine="720"/>
        <w:jc w:val="both"/>
        <w:rPr>
          <w:rFonts w:ascii="Arial" w:hAnsi="Arial" w:cs="Arial"/>
          <w:sz w:val="24"/>
          <w:szCs w:val="24"/>
        </w:rPr>
      </w:pPr>
      <w:r w:rsidRPr="002C3110">
        <w:rPr>
          <w:rFonts w:ascii="Arial" w:hAnsi="Arial" w:cs="Arial"/>
          <w:sz w:val="24"/>
          <w:szCs w:val="24"/>
        </w:rPr>
        <w:t>- izvršenje</w:t>
      </w:r>
      <w:r w:rsidR="009662A4" w:rsidRPr="002C3110">
        <w:rPr>
          <w:rFonts w:ascii="Arial" w:hAnsi="Arial" w:cs="Arial"/>
          <w:sz w:val="24"/>
          <w:szCs w:val="24"/>
        </w:rPr>
        <w:t xml:space="preserve"> proračuna i poslove knjigovodstva i računovodstva proračuna, </w:t>
      </w:r>
    </w:p>
    <w:p w:rsidR="00481BE8" w:rsidRPr="002C3110" w:rsidRDefault="002503F4" w:rsidP="00481BE8">
      <w:pPr>
        <w:spacing w:after="0"/>
        <w:ind w:firstLine="720"/>
        <w:jc w:val="both"/>
        <w:rPr>
          <w:rFonts w:ascii="Arial" w:hAnsi="Arial" w:cs="Arial"/>
          <w:sz w:val="24"/>
          <w:szCs w:val="24"/>
        </w:rPr>
      </w:pPr>
      <w:r w:rsidRPr="002C3110">
        <w:rPr>
          <w:rFonts w:ascii="Arial" w:hAnsi="Arial" w:cs="Arial"/>
          <w:sz w:val="24"/>
          <w:szCs w:val="24"/>
        </w:rPr>
        <w:t>- utvrđivanje</w:t>
      </w:r>
      <w:r w:rsidR="009662A4" w:rsidRPr="002C3110">
        <w:rPr>
          <w:rFonts w:ascii="Arial" w:hAnsi="Arial" w:cs="Arial"/>
          <w:sz w:val="24"/>
          <w:szCs w:val="24"/>
        </w:rPr>
        <w:t xml:space="preserve"> naplate i praćenja gradskih prihoda, </w:t>
      </w:r>
    </w:p>
    <w:p w:rsidR="00481BE8" w:rsidRPr="002C3110" w:rsidRDefault="002503F4" w:rsidP="00481BE8">
      <w:pPr>
        <w:spacing w:after="0"/>
        <w:ind w:firstLine="720"/>
        <w:jc w:val="both"/>
        <w:rPr>
          <w:rFonts w:ascii="Arial" w:hAnsi="Arial" w:cs="Arial"/>
          <w:sz w:val="24"/>
          <w:szCs w:val="24"/>
        </w:rPr>
      </w:pPr>
      <w:r w:rsidRPr="002C3110">
        <w:rPr>
          <w:rFonts w:ascii="Arial" w:hAnsi="Arial" w:cs="Arial"/>
          <w:sz w:val="24"/>
          <w:szCs w:val="24"/>
        </w:rPr>
        <w:t>- praćenje i realizaciju</w:t>
      </w:r>
      <w:r w:rsidR="009662A4" w:rsidRPr="002C3110">
        <w:rPr>
          <w:rFonts w:ascii="Arial" w:hAnsi="Arial" w:cs="Arial"/>
          <w:sz w:val="24"/>
          <w:szCs w:val="24"/>
        </w:rPr>
        <w:t xml:space="preserve"> proračunskih rashoda, </w:t>
      </w:r>
    </w:p>
    <w:p w:rsidR="00481BE8" w:rsidRPr="002C3110" w:rsidRDefault="002503F4" w:rsidP="00481BE8">
      <w:pPr>
        <w:spacing w:after="0"/>
        <w:ind w:firstLine="720"/>
        <w:jc w:val="both"/>
        <w:rPr>
          <w:rFonts w:ascii="Arial" w:hAnsi="Arial" w:cs="Arial"/>
          <w:sz w:val="24"/>
          <w:szCs w:val="24"/>
        </w:rPr>
      </w:pPr>
      <w:r w:rsidRPr="002C3110">
        <w:rPr>
          <w:rFonts w:ascii="Arial" w:hAnsi="Arial" w:cs="Arial"/>
          <w:sz w:val="24"/>
          <w:szCs w:val="24"/>
        </w:rPr>
        <w:t>- financijsko praćenje i nadzor</w:t>
      </w:r>
      <w:r w:rsidR="009662A4" w:rsidRPr="002C3110">
        <w:rPr>
          <w:rFonts w:ascii="Arial" w:hAnsi="Arial" w:cs="Arial"/>
          <w:sz w:val="24"/>
          <w:szCs w:val="24"/>
        </w:rPr>
        <w:t xml:space="preserve"> nad financijskim poslovanjem korisnika </w:t>
      </w:r>
    </w:p>
    <w:p w:rsidR="00481BE8" w:rsidRPr="002C3110" w:rsidRDefault="00481BE8" w:rsidP="00481BE8">
      <w:pPr>
        <w:spacing w:after="0"/>
        <w:ind w:firstLine="720"/>
        <w:jc w:val="both"/>
        <w:rPr>
          <w:rFonts w:ascii="Arial" w:hAnsi="Arial" w:cs="Arial"/>
          <w:sz w:val="24"/>
          <w:szCs w:val="24"/>
        </w:rPr>
      </w:pPr>
      <w:r w:rsidRPr="002C3110">
        <w:rPr>
          <w:rFonts w:ascii="Arial" w:hAnsi="Arial" w:cs="Arial"/>
          <w:sz w:val="24"/>
          <w:szCs w:val="24"/>
        </w:rPr>
        <w:t xml:space="preserve">   </w:t>
      </w:r>
      <w:r w:rsidR="009662A4" w:rsidRPr="002C3110">
        <w:rPr>
          <w:rFonts w:ascii="Arial" w:hAnsi="Arial" w:cs="Arial"/>
          <w:sz w:val="24"/>
          <w:szCs w:val="24"/>
        </w:rPr>
        <w:t>gradskog proračuna,</w:t>
      </w:r>
    </w:p>
    <w:p w:rsidR="00481BE8" w:rsidRPr="002C3110" w:rsidRDefault="002503F4" w:rsidP="00481BE8">
      <w:pPr>
        <w:spacing w:after="0"/>
        <w:ind w:firstLine="720"/>
        <w:jc w:val="both"/>
        <w:rPr>
          <w:rFonts w:ascii="Arial" w:hAnsi="Arial" w:cs="Arial"/>
          <w:sz w:val="24"/>
          <w:szCs w:val="24"/>
        </w:rPr>
      </w:pPr>
      <w:r w:rsidRPr="002C3110">
        <w:rPr>
          <w:rFonts w:ascii="Arial" w:hAnsi="Arial" w:cs="Arial"/>
          <w:sz w:val="24"/>
          <w:szCs w:val="24"/>
        </w:rPr>
        <w:t xml:space="preserve"> - </w:t>
      </w:r>
      <w:r w:rsidR="009662A4" w:rsidRPr="002C3110">
        <w:rPr>
          <w:rFonts w:ascii="Arial" w:hAnsi="Arial" w:cs="Arial"/>
          <w:sz w:val="24"/>
          <w:szCs w:val="24"/>
        </w:rPr>
        <w:t>financiranje rada mjesnih odbora,</w:t>
      </w:r>
    </w:p>
    <w:p w:rsidR="00481BE8" w:rsidRPr="002C3110" w:rsidRDefault="002503F4" w:rsidP="00481BE8">
      <w:pPr>
        <w:spacing w:after="0"/>
        <w:ind w:firstLine="720"/>
        <w:jc w:val="both"/>
        <w:rPr>
          <w:rFonts w:ascii="Arial" w:hAnsi="Arial" w:cs="Arial"/>
          <w:sz w:val="24"/>
          <w:szCs w:val="24"/>
        </w:rPr>
      </w:pPr>
      <w:r w:rsidRPr="002C3110">
        <w:rPr>
          <w:rFonts w:ascii="Arial" w:hAnsi="Arial" w:cs="Arial"/>
          <w:sz w:val="24"/>
          <w:szCs w:val="24"/>
        </w:rPr>
        <w:t xml:space="preserve"> - pripremu</w:t>
      </w:r>
      <w:r w:rsidR="009662A4" w:rsidRPr="002C3110">
        <w:rPr>
          <w:rFonts w:ascii="Arial" w:hAnsi="Arial" w:cs="Arial"/>
          <w:sz w:val="24"/>
          <w:szCs w:val="24"/>
        </w:rPr>
        <w:t xml:space="preserve"> financijske dokumentacije za prisilnu naplatu potraživanja, </w:t>
      </w:r>
    </w:p>
    <w:p w:rsidR="00481BE8" w:rsidRPr="002C3110" w:rsidRDefault="002503F4" w:rsidP="00481BE8">
      <w:pPr>
        <w:spacing w:after="0"/>
        <w:ind w:firstLine="720"/>
        <w:jc w:val="both"/>
        <w:rPr>
          <w:rFonts w:ascii="Arial" w:hAnsi="Arial" w:cs="Arial"/>
          <w:sz w:val="24"/>
          <w:szCs w:val="24"/>
        </w:rPr>
      </w:pPr>
      <w:r w:rsidRPr="002C3110">
        <w:rPr>
          <w:rFonts w:ascii="Arial" w:hAnsi="Arial" w:cs="Arial"/>
          <w:sz w:val="24"/>
          <w:szCs w:val="24"/>
        </w:rPr>
        <w:t>-  vođenje</w:t>
      </w:r>
      <w:r w:rsidR="009662A4" w:rsidRPr="002C3110">
        <w:rPr>
          <w:rFonts w:ascii="Arial" w:hAnsi="Arial" w:cs="Arial"/>
          <w:sz w:val="24"/>
          <w:szCs w:val="24"/>
        </w:rPr>
        <w:t xml:space="preserve"> propisanih evidencija, </w:t>
      </w:r>
    </w:p>
    <w:p w:rsidR="00481BE8" w:rsidRPr="002C3110" w:rsidRDefault="002503F4" w:rsidP="00481BE8">
      <w:pPr>
        <w:spacing w:after="0"/>
        <w:ind w:firstLine="720"/>
        <w:jc w:val="both"/>
        <w:rPr>
          <w:rFonts w:ascii="Arial" w:hAnsi="Arial" w:cs="Arial"/>
          <w:sz w:val="24"/>
          <w:szCs w:val="24"/>
        </w:rPr>
      </w:pPr>
      <w:r w:rsidRPr="002C3110">
        <w:rPr>
          <w:rFonts w:ascii="Arial" w:hAnsi="Arial" w:cs="Arial"/>
          <w:sz w:val="24"/>
          <w:szCs w:val="24"/>
        </w:rPr>
        <w:t xml:space="preserve">-  </w:t>
      </w:r>
      <w:r w:rsidR="009662A4" w:rsidRPr="002C3110">
        <w:rPr>
          <w:rFonts w:ascii="Arial" w:hAnsi="Arial" w:cs="Arial"/>
          <w:sz w:val="24"/>
          <w:szCs w:val="24"/>
        </w:rPr>
        <w:t xml:space="preserve">financijsku operativu, </w:t>
      </w:r>
    </w:p>
    <w:p w:rsidR="00481BE8" w:rsidRPr="002C3110" w:rsidRDefault="00481BE8" w:rsidP="00481BE8">
      <w:pPr>
        <w:spacing w:after="0"/>
        <w:ind w:firstLine="720"/>
        <w:jc w:val="both"/>
        <w:rPr>
          <w:rFonts w:ascii="Arial" w:hAnsi="Arial" w:cs="Arial"/>
          <w:sz w:val="24"/>
          <w:szCs w:val="24"/>
        </w:rPr>
      </w:pPr>
      <w:r w:rsidRPr="002C3110">
        <w:rPr>
          <w:rFonts w:ascii="Arial" w:hAnsi="Arial" w:cs="Arial"/>
          <w:sz w:val="24"/>
          <w:szCs w:val="24"/>
        </w:rPr>
        <w:t xml:space="preserve">- </w:t>
      </w:r>
      <w:r w:rsidR="002503F4" w:rsidRPr="002C3110">
        <w:rPr>
          <w:rFonts w:ascii="Arial" w:hAnsi="Arial" w:cs="Arial"/>
          <w:sz w:val="24"/>
          <w:szCs w:val="24"/>
        </w:rPr>
        <w:t xml:space="preserve"> vođenje</w:t>
      </w:r>
      <w:r w:rsidR="009662A4" w:rsidRPr="002C3110">
        <w:rPr>
          <w:rFonts w:ascii="Arial" w:hAnsi="Arial" w:cs="Arial"/>
          <w:sz w:val="24"/>
          <w:szCs w:val="24"/>
        </w:rPr>
        <w:t xml:space="preserve"> evidencije i izrađivanja izvješća o decentraliziranim sredstvima </w:t>
      </w:r>
    </w:p>
    <w:p w:rsidR="00481BE8" w:rsidRPr="002C3110" w:rsidRDefault="00481BE8" w:rsidP="00481BE8">
      <w:pPr>
        <w:spacing w:after="0"/>
        <w:ind w:firstLine="720"/>
        <w:jc w:val="both"/>
        <w:rPr>
          <w:rFonts w:ascii="Arial" w:hAnsi="Arial" w:cs="Arial"/>
          <w:sz w:val="24"/>
          <w:szCs w:val="24"/>
        </w:rPr>
      </w:pPr>
      <w:r w:rsidRPr="002C3110">
        <w:rPr>
          <w:rFonts w:ascii="Arial" w:hAnsi="Arial" w:cs="Arial"/>
          <w:sz w:val="24"/>
          <w:szCs w:val="24"/>
        </w:rPr>
        <w:t xml:space="preserve">   </w:t>
      </w:r>
      <w:r w:rsidR="009662A4" w:rsidRPr="002C3110">
        <w:rPr>
          <w:rFonts w:ascii="Arial" w:hAnsi="Arial" w:cs="Arial"/>
          <w:sz w:val="24"/>
          <w:szCs w:val="24"/>
        </w:rPr>
        <w:t>vatrogastva,</w:t>
      </w:r>
    </w:p>
    <w:p w:rsidR="002503F4" w:rsidRPr="002C3110" w:rsidRDefault="002503F4" w:rsidP="00481BE8">
      <w:pPr>
        <w:spacing w:after="0"/>
        <w:ind w:firstLine="720"/>
        <w:jc w:val="both"/>
        <w:rPr>
          <w:rFonts w:ascii="Arial" w:hAnsi="Arial" w:cs="Arial"/>
          <w:sz w:val="24"/>
          <w:szCs w:val="24"/>
        </w:rPr>
      </w:pPr>
      <w:r w:rsidRPr="002C3110">
        <w:rPr>
          <w:rFonts w:ascii="Arial" w:hAnsi="Arial" w:cs="Arial"/>
          <w:sz w:val="24"/>
          <w:szCs w:val="24"/>
        </w:rPr>
        <w:t xml:space="preserve"> - obračun</w:t>
      </w:r>
      <w:r w:rsidR="009662A4" w:rsidRPr="002C3110">
        <w:rPr>
          <w:rFonts w:ascii="Arial" w:hAnsi="Arial" w:cs="Arial"/>
          <w:sz w:val="24"/>
          <w:szCs w:val="24"/>
        </w:rPr>
        <w:t xml:space="preserve"> pla</w:t>
      </w:r>
      <w:r w:rsidRPr="002C3110">
        <w:rPr>
          <w:rFonts w:ascii="Arial" w:hAnsi="Arial" w:cs="Arial"/>
          <w:sz w:val="24"/>
          <w:szCs w:val="24"/>
        </w:rPr>
        <w:t>ća i ostalih primanja lokalnih dužnosnika, službenika i namještenika</w:t>
      </w:r>
      <w:r w:rsidR="00CB5015">
        <w:rPr>
          <w:rFonts w:ascii="Arial" w:hAnsi="Arial" w:cs="Arial"/>
          <w:sz w:val="24"/>
          <w:szCs w:val="24"/>
        </w:rPr>
        <w:t>,</w:t>
      </w:r>
      <w:r w:rsidRPr="002C3110">
        <w:rPr>
          <w:rFonts w:ascii="Arial" w:hAnsi="Arial" w:cs="Arial"/>
          <w:sz w:val="24"/>
          <w:szCs w:val="24"/>
        </w:rPr>
        <w:t xml:space="preserve"> </w:t>
      </w:r>
    </w:p>
    <w:p w:rsidR="002503F4" w:rsidRPr="002C3110" w:rsidRDefault="002503F4" w:rsidP="002503F4">
      <w:pPr>
        <w:spacing w:after="0"/>
        <w:ind w:firstLine="720"/>
        <w:jc w:val="both"/>
        <w:rPr>
          <w:rFonts w:ascii="Arial" w:hAnsi="Arial" w:cs="Arial"/>
          <w:sz w:val="24"/>
          <w:szCs w:val="24"/>
        </w:rPr>
      </w:pPr>
      <w:r w:rsidRPr="002C3110">
        <w:rPr>
          <w:rFonts w:ascii="Arial" w:hAnsi="Arial" w:cs="Arial"/>
          <w:sz w:val="24"/>
          <w:szCs w:val="24"/>
        </w:rPr>
        <w:t xml:space="preserve">   upravnih </w:t>
      </w:r>
      <w:r w:rsidR="00FE76AE" w:rsidRPr="002C3110">
        <w:rPr>
          <w:rFonts w:ascii="Arial" w:hAnsi="Arial" w:cs="Arial"/>
          <w:sz w:val="24"/>
          <w:szCs w:val="24"/>
        </w:rPr>
        <w:t>tijela Grada</w:t>
      </w:r>
      <w:r w:rsidR="00CB5015">
        <w:rPr>
          <w:rFonts w:ascii="Arial" w:hAnsi="Arial" w:cs="Arial"/>
          <w:sz w:val="24"/>
          <w:szCs w:val="24"/>
        </w:rPr>
        <w:t xml:space="preserve"> te naknada članovima G</w:t>
      </w:r>
      <w:r w:rsidRPr="002C3110">
        <w:rPr>
          <w:rFonts w:ascii="Arial" w:hAnsi="Arial" w:cs="Arial"/>
          <w:sz w:val="24"/>
          <w:szCs w:val="24"/>
        </w:rPr>
        <w:t>radskog vijeća</w:t>
      </w:r>
      <w:r w:rsidR="009662A4" w:rsidRPr="002C3110">
        <w:rPr>
          <w:rFonts w:ascii="Arial" w:hAnsi="Arial" w:cs="Arial"/>
          <w:sz w:val="24"/>
          <w:szCs w:val="24"/>
        </w:rPr>
        <w:t xml:space="preserve"> i njegovih </w:t>
      </w:r>
    </w:p>
    <w:p w:rsidR="00481BE8" w:rsidRPr="002C3110" w:rsidRDefault="002503F4" w:rsidP="002503F4">
      <w:pPr>
        <w:spacing w:after="0"/>
        <w:ind w:firstLine="720"/>
        <w:jc w:val="both"/>
        <w:rPr>
          <w:rFonts w:ascii="Arial" w:hAnsi="Arial" w:cs="Arial"/>
          <w:sz w:val="24"/>
          <w:szCs w:val="24"/>
        </w:rPr>
      </w:pPr>
      <w:r w:rsidRPr="002C3110">
        <w:rPr>
          <w:rFonts w:ascii="Arial" w:hAnsi="Arial" w:cs="Arial"/>
          <w:sz w:val="24"/>
          <w:szCs w:val="24"/>
        </w:rPr>
        <w:lastRenderedPageBreak/>
        <w:t xml:space="preserve">   radnih tijela te naknada </w:t>
      </w:r>
      <w:r w:rsidR="00325268">
        <w:rPr>
          <w:rFonts w:ascii="Arial" w:hAnsi="Arial" w:cs="Arial"/>
          <w:sz w:val="24"/>
          <w:szCs w:val="24"/>
        </w:rPr>
        <w:t>članovima savjetodavnih</w:t>
      </w:r>
      <w:r w:rsidR="00CB5015">
        <w:rPr>
          <w:rFonts w:ascii="Arial" w:hAnsi="Arial" w:cs="Arial"/>
          <w:sz w:val="24"/>
          <w:szCs w:val="24"/>
        </w:rPr>
        <w:t xml:space="preserve"> tijela </w:t>
      </w:r>
      <w:r w:rsidRPr="002C3110">
        <w:rPr>
          <w:rFonts w:ascii="Arial" w:hAnsi="Arial" w:cs="Arial"/>
          <w:sz w:val="24"/>
          <w:szCs w:val="24"/>
        </w:rPr>
        <w:t>gradonačelnika,</w:t>
      </w:r>
    </w:p>
    <w:p w:rsidR="00481BE8" w:rsidRPr="002C3110" w:rsidRDefault="009662A4" w:rsidP="00481BE8">
      <w:pPr>
        <w:spacing w:after="0"/>
        <w:ind w:firstLine="720"/>
        <w:jc w:val="both"/>
        <w:rPr>
          <w:rFonts w:ascii="Arial" w:hAnsi="Arial" w:cs="Arial"/>
          <w:sz w:val="24"/>
          <w:szCs w:val="24"/>
        </w:rPr>
      </w:pPr>
      <w:r w:rsidRPr="002C3110">
        <w:rPr>
          <w:rFonts w:ascii="Arial" w:hAnsi="Arial" w:cs="Arial"/>
          <w:sz w:val="24"/>
          <w:szCs w:val="24"/>
        </w:rPr>
        <w:t xml:space="preserve"> - </w:t>
      </w:r>
      <w:r w:rsidR="002503F4" w:rsidRPr="002C3110">
        <w:rPr>
          <w:rFonts w:ascii="Arial" w:hAnsi="Arial" w:cs="Arial"/>
          <w:sz w:val="24"/>
          <w:szCs w:val="24"/>
        </w:rPr>
        <w:t>vođenje</w:t>
      </w:r>
      <w:r w:rsidRPr="002C3110">
        <w:rPr>
          <w:rFonts w:ascii="Arial" w:hAnsi="Arial" w:cs="Arial"/>
          <w:sz w:val="24"/>
          <w:szCs w:val="24"/>
        </w:rPr>
        <w:t xml:space="preserve"> evidencije o dugotrajnoj imovini Grada, </w:t>
      </w:r>
    </w:p>
    <w:p w:rsidR="00481BE8" w:rsidRPr="002C3110" w:rsidRDefault="002503F4" w:rsidP="00481BE8">
      <w:pPr>
        <w:spacing w:after="0"/>
        <w:ind w:firstLine="720"/>
        <w:jc w:val="both"/>
        <w:rPr>
          <w:rFonts w:ascii="Arial" w:hAnsi="Arial" w:cs="Arial"/>
          <w:sz w:val="24"/>
          <w:szCs w:val="24"/>
        </w:rPr>
      </w:pPr>
      <w:r w:rsidRPr="002C3110">
        <w:rPr>
          <w:rFonts w:ascii="Arial" w:hAnsi="Arial" w:cs="Arial"/>
          <w:sz w:val="24"/>
          <w:szCs w:val="24"/>
        </w:rPr>
        <w:t>- financijsko upravljanje i kontrole</w:t>
      </w:r>
      <w:r w:rsidR="009662A4" w:rsidRPr="002C3110">
        <w:rPr>
          <w:rFonts w:ascii="Arial" w:hAnsi="Arial" w:cs="Arial"/>
          <w:sz w:val="24"/>
          <w:szCs w:val="24"/>
        </w:rPr>
        <w:t xml:space="preserve"> u skladu sa Zakonom o sustavu unutarnjih </w:t>
      </w:r>
    </w:p>
    <w:p w:rsidR="00481BE8" w:rsidRPr="002C3110" w:rsidRDefault="00481BE8" w:rsidP="00481BE8">
      <w:pPr>
        <w:spacing w:after="0"/>
        <w:ind w:firstLine="720"/>
        <w:jc w:val="both"/>
        <w:rPr>
          <w:rFonts w:ascii="Arial" w:hAnsi="Arial" w:cs="Arial"/>
          <w:sz w:val="24"/>
          <w:szCs w:val="24"/>
        </w:rPr>
      </w:pPr>
      <w:r w:rsidRPr="002C3110">
        <w:rPr>
          <w:rFonts w:ascii="Arial" w:hAnsi="Arial" w:cs="Arial"/>
          <w:sz w:val="24"/>
          <w:szCs w:val="24"/>
        </w:rPr>
        <w:t xml:space="preserve">   </w:t>
      </w:r>
      <w:r w:rsidR="009662A4" w:rsidRPr="002C3110">
        <w:rPr>
          <w:rFonts w:ascii="Arial" w:hAnsi="Arial" w:cs="Arial"/>
          <w:sz w:val="24"/>
          <w:szCs w:val="24"/>
        </w:rPr>
        <w:t xml:space="preserve">financijskih kontrola u javnom sektoru, </w:t>
      </w:r>
    </w:p>
    <w:p w:rsidR="00481BE8" w:rsidRPr="002C3110" w:rsidRDefault="002503F4" w:rsidP="00481BE8">
      <w:pPr>
        <w:spacing w:after="0"/>
        <w:ind w:firstLine="720"/>
        <w:jc w:val="both"/>
        <w:rPr>
          <w:rFonts w:ascii="Arial" w:hAnsi="Arial" w:cs="Arial"/>
          <w:sz w:val="24"/>
          <w:szCs w:val="24"/>
        </w:rPr>
      </w:pPr>
      <w:r w:rsidRPr="002C3110">
        <w:rPr>
          <w:rFonts w:ascii="Arial" w:hAnsi="Arial" w:cs="Arial"/>
          <w:sz w:val="24"/>
          <w:szCs w:val="24"/>
        </w:rPr>
        <w:t xml:space="preserve">- </w:t>
      </w:r>
      <w:r w:rsidR="009662A4" w:rsidRPr="002C3110">
        <w:rPr>
          <w:rFonts w:ascii="Arial" w:hAnsi="Arial" w:cs="Arial"/>
          <w:sz w:val="24"/>
          <w:szCs w:val="24"/>
        </w:rPr>
        <w:t xml:space="preserve">Zakon o fiskalnoj odgovornosti, </w:t>
      </w:r>
    </w:p>
    <w:p w:rsidR="00BD2612" w:rsidRPr="002C3110" w:rsidRDefault="00BD2612" w:rsidP="00BD2612">
      <w:pPr>
        <w:spacing w:after="0"/>
        <w:ind w:firstLine="720"/>
        <w:jc w:val="both"/>
        <w:rPr>
          <w:rFonts w:ascii="Arial" w:hAnsi="Arial" w:cs="Arial"/>
          <w:sz w:val="24"/>
          <w:szCs w:val="24"/>
        </w:rPr>
      </w:pPr>
      <w:r w:rsidRPr="002C3110">
        <w:rPr>
          <w:rFonts w:ascii="Arial" w:hAnsi="Arial" w:cs="Arial"/>
          <w:sz w:val="24"/>
          <w:szCs w:val="24"/>
        </w:rPr>
        <w:t xml:space="preserve">- </w:t>
      </w:r>
      <w:r w:rsidR="002503F4" w:rsidRPr="002C3110">
        <w:rPr>
          <w:rFonts w:ascii="Arial" w:hAnsi="Arial" w:cs="Arial"/>
          <w:sz w:val="24"/>
          <w:szCs w:val="24"/>
        </w:rPr>
        <w:t>javnu nabavu</w:t>
      </w:r>
      <w:r w:rsidRPr="002C3110">
        <w:rPr>
          <w:rFonts w:ascii="Arial" w:hAnsi="Arial" w:cs="Arial"/>
          <w:sz w:val="24"/>
          <w:szCs w:val="24"/>
        </w:rPr>
        <w:t xml:space="preserve">, </w:t>
      </w:r>
    </w:p>
    <w:p w:rsidR="00481BE8" w:rsidRDefault="009662A4" w:rsidP="00481BE8">
      <w:pPr>
        <w:spacing w:after="0"/>
        <w:ind w:firstLine="720"/>
        <w:jc w:val="both"/>
        <w:rPr>
          <w:rFonts w:ascii="Arial" w:hAnsi="Arial" w:cs="Arial"/>
          <w:sz w:val="24"/>
          <w:szCs w:val="24"/>
        </w:rPr>
      </w:pPr>
      <w:r w:rsidRPr="002C3110">
        <w:rPr>
          <w:rFonts w:ascii="Arial" w:hAnsi="Arial" w:cs="Arial"/>
          <w:sz w:val="24"/>
          <w:szCs w:val="24"/>
        </w:rPr>
        <w:t xml:space="preserve">- ostale poslove sukladno posebnim popisima. </w:t>
      </w:r>
    </w:p>
    <w:p w:rsidR="000C10F1" w:rsidRPr="002C3110" w:rsidRDefault="000C10F1" w:rsidP="00481BE8">
      <w:pPr>
        <w:spacing w:after="0"/>
        <w:ind w:firstLine="720"/>
        <w:jc w:val="both"/>
        <w:rPr>
          <w:rFonts w:ascii="Arial" w:hAnsi="Arial" w:cs="Arial"/>
          <w:sz w:val="24"/>
          <w:szCs w:val="24"/>
        </w:rPr>
      </w:pPr>
    </w:p>
    <w:p w:rsidR="000C10F1" w:rsidRDefault="000C10F1" w:rsidP="000C10F1">
      <w:p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Unutar Upravnog</w:t>
      </w:r>
      <w:r w:rsidRPr="002C3110">
        <w:rPr>
          <w:rFonts w:ascii="Arial" w:hAnsi="Arial" w:cs="Arial"/>
          <w:sz w:val="24"/>
          <w:szCs w:val="24"/>
        </w:rPr>
        <w:t xml:space="preserve"> odjel</w:t>
      </w:r>
      <w:r>
        <w:rPr>
          <w:rFonts w:ascii="Arial" w:hAnsi="Arial" w:cs="Arial"/>
          <w:sz w:val="24"/>
          <w:szCs w:val="24"/>
        </w:rPr>
        <w:t>a</w:t>
      </w:r>
      <w:r w:rsidRPr="002C3110">
        <w:rPr>
          <w:rFonts w:ascii="Arial" w:hAnsi="Arial" w:cs="Arial"/>
          <w:sz w:val="24"/>
          <w:szCs w:val="24"/>
        </w:rPr>
        <w:t xml:space="preserve"> za financije i proračun</w:t>
      </w:r>
      <w:r w:rsidRPr="000C10F1">
        <w:rPr>
          <w:rFonts w:ascii="Arial" w:hAnsi="Arial" w:cs="Arial"/>
          <w:sz w:val="24"/>
          <w:szCs w:val="24"/>
        </w:rPr>
        <w:t xml:space="preserve"> </w:t>
      </w:r>
      <w:r w:rsidRPr="002C3110">
        <w:rPr>
          <w:rFonts w:ascii="Arial" w:hAnsi="Arial" w:cs="Arial"/>
          <w:sz w:val="24"/>
          <w:szCs w:val="24"/>
        </w:rPr>
        <w:t>kao ustrojstvena jedinica ustrojava se</w:t>
      </w:r>
      <w:r>
        <w:rPr>
          <w:rFonts w:ascii="Arial" w:hAnsi="Arial" w:cs="Arial"/>
          <w:sz w:val="24"/>
          <w:szCs w:val="24"/>
        </w:rPr>
        <w:t>:</w:t>
      </w:r>
    </w:p>
    <w:p w:rsidR="000C10F1" w:rsidRDefault="000C10F1" w:rsidP="000C10F1">
      <w:p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</w:p>
    <w:p w:rsidR="000C10F1" w:rsidRDefault="000C10F1" w:rsidP="000C10F1">
      <w:pPr>
        <w:pStyle w:val="Odlomakpopisa"/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Odsjek za financije i proračun</w:t>
      </w:r>
    </w:p>
    <w:p w:rsidR="000C10F1" w:rsidRPr="000C10F1" w:rsidRDefault="000C10F1" w:rsidP="000C10F1">
      <w:pPr>
        <w:pStyle w:val="Odlomakpopisa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0C10F1" w:rsidRDefault="000C10F1" w:rsidP="000C10F1">
      <w:pPr>
        <w:spacing w:after="0" w:line="240" w:lineRule="auto"/>
        <w:ind w:firstLine="360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Odsjek za financije i proračun obavlja poslove izrade i donošenja proračuna te izrade</w:t>
      </w:r>
      <w:r w:rsidRPr="007479A4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pripadajuće dokumentacije vezane za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izradu i donošenje proračuna, </w:t>
      </w:r>
      <w:r w:rsidRPr="007479A4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poslove praćenja 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proračunskih prihoda proračuna, </w:t>
      </w:r>
      <w:r w:rsidRPr="007479A4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poslove izvršenja proračuna i poslove knjigovod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stva i računovodstva proračuna, </w:t>
      </w:r>
      <w:r w:rsidRPr="007479A4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poslove utvrđivanja napla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te i praćenja gradskih prihoda, </w:t>
      </w:r>
      <w:r w:rsidRPr="007479A4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poslove praćenja i re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alizacije proračunskih rashoda, </w:t>
      </w:r>
      <w:r w:rsidRPr="007479A4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poslove financijskog praćenja i nadzora nad financijskim poslovanje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m korisnika gradskog proračuna, </w:t>
      </w:r>
      <w:r w:rsidRPr="007479A4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poslove vezane za fi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nanciranje rada mjesnih odbora, </w:t>
      </w:r>
      <w:r w:rsidRPr="007479A4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poslove pripreme financijske dokumentacije za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prisilnu naplatu potraživanja, </w:t>
      </w:r>
      <w:r w:rsidRPr="007479A4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poslove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vođenja propisanih evidencija, </w:t>
      </w:r>
      <w:r w:rsidRPr="007479A4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poslove koji se o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dnosi na financijsku operativu, </w:t>
      </w:r>
      <w:r w:rsidRPr="007479A4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poslove vođenja evidencije i izrađivanja izvješća o decentraliziranim sredstvima vatrogastva,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Pr="007479A4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poslove obračuna plaća i ostalih primanja zaposlenih te naknada članova predstavničkog tijela i njegovih radnih tijela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i savjetodavnih tijela gradonačelnika, </w:t>
      </w:r>
      <w:r w:rsidRPr="007479A4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poslove vođenja evidenci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je o dugotrajnoj imovini Grada, </w:t>
      </w:r>
      <w:r w:rsidRPr="007479A4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poslove financijskog upravljanja i kontrole u skladu sa Zakonom o sustavu unutarnjih financij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skih kontrola u javnom sektoru, </w:t>
      </w:r>
      <w:r w:rsidRPr="007479A4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poslove vezane za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Zakon o fiskalnoj odgovornosti.</w:t>
      </w:r>
    </w:p>
    <w:p w:rsidR="00246E77" w:rsidRPr="002C3110" w:rsidRDefault="00246E77" w:rsidP="002503F4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5C616D" w:rsidRPr="002C3110" w:rsidRDefault="009662A4" w:rsidP="00246E77">
      <w:pPr>
        <w:ind w:firstLine="720"/>
        <w:rPr>
          <w:rFonts w:ascii="Arial" w:hAnsi="Arial" w:cs="Arial"/>
          <w:b/>
          <w:sz w:val="24"/>
          <w:szCs w:val="24"/>
        </w:rPr>
      </w:pPr>
      <w:r w:rsidRPr="002C3110">
        <w:rPr>
          <w:rFonts w:ascii="Arial" w:hAnsi="Arial" w:cs="Arial"/>
          <w:b/>
          <w:sz w:val="24"/>
          <w:szCs w:val="24"/>
        </w:rPr>
        <w:t xml:space="preserve">III. SLUŽBENICI UPRAVNIH TIJELA </w:t>
      </w:r>
    </w:p>
    <w:p w:rsidR="005C616D" w:rsidRPr="002C3110" w:rsidRDefault="007E1EA9" w:rsidP="005C616D">
      <w:pPr>
        <w:jc w:val="center"/>
        <w:rPr>
          <w:rFonts w:ascii="Arial" w:hAnsi="Arial" w:cs="Arial"/>
          <w:b/>
          <w:sz w:val="24"/>
          <w:szCs w:val="24"/>
        </w:rPr>
      </w:pPr>
      <w:r w:rsidRPr="002C3110">
        <w:rPr>
          <w:rFonts w:ascii="Arial" w:hAnsi="Arial" w:cs="Arial"/>
          <w:b/>
          <w:sz w:val="24"/>
          <w:szCs w:val="24"/>
        </w:rPr>
        <w:t>Članak 12</w:t>
      </w:r>
      <w:r w:rsidR="009662A4" w:rsidRPr="002C3110">
        <w:rPr>
          <w:rFonts w:ascii="Arial" w:hAnsi="Arial" w:cs="Arial"/>
          <w:b/>
          <w:sz w:val="24"/>
          <w:szCs w:val="24"/>
        </w:rPr>
        <w:t>.</w:t>
      </w:r>
    </w:p>
    <w:p w:rsidR="00246E77" w:rsidRPr="002C3110" w:rsidRDefault="009662A4" w:rsidP="00246E77">
      <w:pPr>
        <w:spacing w:after="0"/>
        <w:ind w:firstLine="720"/>
        <w:jc w:val="both"/>
        <w:rPr>
          <w:rFonts w:ascii="Arial" w:hAnsi="Arial" w:cs="Arial"/>
          <w:sz w:val="24"/>
          <w:szCs w:val="24"/>
        </w:rPr>
      </w:pPr>
      <w:r w:rsidRPr="002C3110">
        <w:rPr>
          <w:rFonts w:ascii="Arial" w:hAnsi="Arial" w:cs="Arial"/>
          <w:sz w:val="24"/>
          <w:szCs w:val="24"/>
        </w:rPr>
        <w:t xml:space="preserve">O prijmu u službu, rasporedu na radno mjesto te o drugim pravima i obvezama službenika kao i o prestanku službe odlučuje se rješenjem kojeg donosi pročelnik ili službena osoba kojoj je rješavanje o tome utvrđeno opisom poslova radnog mjesta, sukladno Pravilniku o unutarnjem redu upravnih tijela. </w:t>
      </w:r>
    </w:p>
    <w:p w:rsidR="00CB5A64" w:rsidRPr="002C3110" w:rsidRDefault="009662A4" w:rsidP="007E1EA9">
      <w:pPr>
        <w:spacing w:after="0"/>
        <w:ind w:firstLine="720"/>
        <w:jc w:val="both"/>
        <w:rPr>
          <w:rFonts w:ascii="Arial" w:hAnsi="Arial" w:cs="Arial"/>
          <w:sz w:val="24"/>
          <w:szCs w:val="24"/>
        </w:rPr>
      </w:pPr>
      <w:r w:rsidRPr="002C3110">
        <w:rPr>
          <w:rFonts w:ascii="Arial" w:hAnsi="Arial" w:cs="Arial"/>
          <w:sz w:val="24"/>
          <w:szCs w:val="24"/>
        </w:rPr>
        <w:t xml:space="preserve">Službenici mogu biti raspoređeni na radna mjesta za koje ispunjavaju sve uvjete utvrđene zakonskim propisima i općim aktima. </w:t>
      </w:r>
    </w:p>
    <w:p w:rsidR="00CB5A64" w:rsidRPr="002C3110" w:rsidRDefault="00CB5A64" w:rsidP="00246E77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246E77" w:rsidRPr="002C3110" w:rsidRDefault="009662A4" w:rsidP="00246E77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C3110">
        <w:rPr>
          <w:rFonts w:ascii="Arial" w:hAnsi="Arial" w:cs="Arial"/>
          <w:b/>
          <w:sz w:val="24"/>
          <w:szCs w:val="24"/>
        </w:rPr>
        <w:t>IV. UPRAVLJANJE</w:t>
      </w:r>
    </w:p>
    <w:p w:rsidR="00246E77" w:rsidRPr="002C3110" w:rsidRDefault="00246E77" w:rsidP="00246E77">
      <w:pPr>
        <w:spacing w:after="0"/>
        <w:rPr>
          <w:rFonts w:ascii="Arial" w:hAnsi="Arial" w:cs="Arial"/>
          <w:sz w:val="24"/>
          <w:szCs w:val="24"/>
        </w:rPr>
      </w:pPr>
    </w:p>
    <w:p w:rsidR="00246E77" w:rsidRPr="002C3110" w:rsidRDefault="007E1EA9" w:rsidP="00246E77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C3110">
        <w:rPr>
          <w:rFonts w:ascii="Arial" w:hAnsi="Arial" w:cs="Arial"/>
          <w:b/>
          <w:sz w:val="24"/>
          <w:szCs w:val="24"/>
        </w:rPr>
        <w:t>Članak 13</w:t>
      </w:r>
      <w:r w:rsidR="009662A4" w:rsidRPr="002C3110">
        <w:rPr>
          <w:rFonts w:ascii="Arial" w:hAnsi="Arial" w:cs="Arial"/>
          <w:b/>
          <w:sz w:val="24"/>
          <w:szCs w:val="24"/>
        </w:rPr>
        <w:t>.</w:t>
      </w:r>
    </w:p>
    <w:p w:rsidR="00246E77" w:rsidRPr="002C3110" w:rsidRDefault="00246E77" w:rsidP="00246E77">
      <w:pPr>
        <w:spacing w:after="0"/>
        <w:rPr>
          <w:rFonts w:ascii="Arial" w:hAnsi="Arial" w:cs="Arial"/>
          <w:sz w:val="24"/>
          <w:szCs w:val="24"/>
        </w:rPr>
      </w:pPr>
    </w:p>
    <w:p w:rsidR="00246E77" w:rsidRPr="002C3110" w:rsidRDefault="009662A4" w:rsidP="00246E77">
      <w:pPr>
        <w:spacing w:after="0"/>
        <w:ind w:firstLine="720"/>
        <w:jc w:val="both"/>
        <w:rPr>
          <w:rFonts w:ascii="Arial" w:hAnsi="Arial" w:cs="Arial"/>
          <w:sz w:val="24"/>
          <w:szCs w:val="24"/>
        </w:rPr>
      </w:pPr>
      <w:r w:rsidRPr="002C3110">
        <w:rPr>
          <w:rFonts w:ascii="Arial" w:hAnsi="Arial" w:cs="Arial"/>
          <w:sz w:val="24"/>
          <w:szCs w:val="24"/>
        </w:rPr>
        <w:t xml:space="preserve"> Pročelnici upravnih tijela odgovorni su za zakonit </w:t>
      </w:r>
      <w:r w:rsidR="002503F4" w:rsidRPr="002C3110">
        <w:rPr>
          <w:rFonts w:ascii="Arial" w:hAnsi="Arial" w:cs="Arial"/>
          <w:sz w:val="24"/>
          <w:szCs w:val="24"/>
        </w:rPr>
        <w:t>i pravodoban rad upravnih tijela</w:t>
      </w:r>
      <w:r w:rsidRPr="002C3110">
        <w:rPr>
          <w:rFonts w:ascii="Arial" w:hAnsi="Arial" w:cs="Arial"/>
          <w:sz w:val="24"/>
          <w:szCs w:val="24"/>
        </w:rPr>
        <w:t>,</w:t>
      </w:r>
      <w:r w:rsidR="007E1EA9" w:rsidRPr="002C3110">
        <w:rPr>
          <w:rFonts w:ascii="Arial" w:hAnsi="Arial" w:cs="Arial"/>
          <w:sz w:val="24"/>
          <w:szCs w:val="24"/>
        </w:rPr>
        <w:t xml:space="preserve"> upravnih odjela i sl</w:t>
      </w:r>
      <w:r w:rsidR="002503F4" w:rsidRPr="002C3110">
        <w:rPr>
          <w:rFonts w:ascii="Arial" w:hAnsi="Arial" w:cs="Arial"/>
          <w:sz w:val="24"/>
          <w:szCs w:val="24"/>
        </w:rPr>
        <w:t>,</w:t>
      </w:r>
      <w:r w:rsidRPr="002C3110">
        <w:rPr>
          <w:rFonts w:ascii="Arial" w:hAnsi="Arial" w:cs="Arial"/>
          <w:sz w:val="24"/>
          <w:szCs w:val="24"/>
        </w:rPr>
        <w:t xml:space="preserve"> kao i za izvršavanje poslova i zadataka iz njihove nadležnosti, sukladno zakonskim odredbama, drugim propisima, Statutu Grada</w:t>
      </w:r>
      <w:r w:rsidR="002503F4" w:rsidRPr="002C3110">
        <w:rPr>
          <w:rFonts w:ascii="Arial" w:hAnsi="Arial" w:cs="Arial"/>
          <w:sz w:val="24"/>
          <w:szCs w:val="24"/>
        </w:rPr>
        <w:t xml:space="preserve"> Ivanić-Grada</w:t>
      </w:r>
      <w:r w:rsidRPr="002C3110">
        <w:rPr>
          <w:rFonts w:ascii="Arial" w:hAnsi="Arial" w:cs="Arial"/>
          <w:sz w:val="24"/>
          <w:szCs w:val="24"/>
        </w:rPr>
        <w:t xml:space="preserve"> i ovoj Odluci. </w:t>
      </w:r>
    </w:p>
    <w:p w:rsidR="00246E77" w:rsidRPr="002C3110" w:rsidRDefault="00246E77" w:rsidP="00246E77">
      <w:pPr>
        <w:spacing w:after="0"/>
        <w:rPr>
          <w:rFonts w:ascii="Arial" w:hAnsi="Arial" w:cs="Arial"/>
          <w:sz w:val="24"/>
          <w:szCs w:val="24"/>
        </w:rPr>
      </w:pPr>
    </w:p>
    <w:p w:rsidR="00246E77" w:rsidRPr="002C3110" w:rsidRDefault="007E1EA9" w:rsidP="00246E77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C3110">
        <w:rPr>
          <w:rFonts w:ascii="Arial" w:hAnsi="Arial" w:cs="Arial"/>
          <w:b/>
          <w:sz w:val="24"/>
          <w:szCs w:val="24"/>
        </w:rPr>
        <w:t>Članak 14</w:t>
      </w:r>
      <w:r w:rsidR="009662A4" w:rsidRPr="002C3110">
        <w:rPr>
          <w:rFonts w:ascii="Arial" w:hAnsi="Arial" w:cs="Arial"/>
          <w:b/>
          <w:sz w:val="24"/>
          <w:szCs w:val="24"/>
        </w:rPr>
        <w:t>.</w:t>
      </w:r>
    </w:p>
    <w:p w:rsidR="00246E77" w:rsidRPr="002C3110" w:rsidRDefault="00246E77" w:rsidP="00246E77">
      <w:pPr>
        <w:spacing w:after="0"/>
        <w:rPr>
          <w:rFonts w:ascii="Arial" w:hAnsi="Arial" w:cs="Arial"/>
          <w:sz w:val="24"/>
          <w:szCs w:val="24"/>
        </w:rPr>
      </w:pPr>
    </w:p>
    <w:p w:rsidR="00246E77" w:rsidRPr="002C3110" w:rsidRDefault="009662A4" w:rsidP="00246E77">
      <w:pPr>
        <w:spacing w:after="0"/>
        <w:ind w:firstLine="720"/>
        <w:rPr>
          <w:rFonts w:ascii="Arial" w:hAnsi="Arial" w:cs="Arial"/>
          <w:sz w:val="24"/>
          <w:szCs w:val="24"/>
        </w:rPr>
      </w:pPr>
      <w:r w:rsidRPr="002C3110">
        <w:rPr>
          <w:rFonts w:ascii="Arial" w:hAnsi="Arial" w:cs="Arial"/>
          <w:sz w:val="24"/>
          <w:szCs w:val="24"/>
        </w:rPr>
        <w:lastRenderedPageBreak/>
        <w:t xml:space="preserve">Odsjecima rukovode voditelji Odsjeka, a koji su pročelniku odgovorni za obavljanje poslova u Odsjeku. </w:t>
      </w:r>
    </w:p>
    <w:p w:rsidR="00246E77" w:rsidRPr="002C3110" w:rsidRDefault="00246E77" w:rsidP="00246E77">
      <w:pPr>
        <w:spacing w:after="0"/>
        <w:ind w:firstLine="720"/>
        <w:jc w:val="both"/>
        <w:rPr>
          <w:rFonts w:ascii="Arial" w:hAnsi="Arial" w:cs="Arial"/>
          <w:b/>
          <w:sz w:val="24"/>
          <w:szCs w:val="24"/>
        </w:rPr>
      </w:pPr>
    </w:p>
    <w:p w:rsidR="00246E77" w:rsidRPr="002C3110" w:rsidRDefault="009662A4" w:rsidP="00246E77">
      <w:pPr>
        <w:spacing w:after="0"/>
        <w:ind w:firstLine="720"/>
        <w:jc w:val="both"/>
        <w:rPr>
          <w:rFonts w:ascii="Arial" w:hAnsi="Arial" w:cs="Arial"/>
          <w:b/>
          <w:sz w:val="24"/>
          <w:szCs w:val="24"/>
        </w:rPr>
      </w:pPr>
      <w:r w:rsidRPr="002C3110">
        <w:rPr>
          <w:rFonts w:ascii="Arial" w:hAnsi="Arial" w:cs="Arial"/>
          <w:b/>
          <w:sz w:val="24"/>
          <w:szCs w:val="24"/>
        </w:rPr>
        <w:t xml:space="preserve">V. PRIJELAZNE I ZAVRŠNE ODREDBE </w:t>
      </w:r>
    </w:p>
    <w:p w:rsidR="00246E77" w:rsidRPr="002C3110" w:rsidRDefault="00246E77" w:rsidP="00246E77">
      <w:pPr>
        <w:spacing w:after="0"/>
        <w:rPr>
          <w:rFonts w:ascii="Arial" w:hAnsi="Arial" w:cs="Arial"/>
          <w:sz w:val="24"/>
          <w:szCs w:val="24"/>
        </w:rPr>
      </w:pPr>
    </w:p>
    <w:p w:rsidR="00246E77" w:rsidRPr="002C3110" w:rsidRDefault="007E1EA9" w:rsidP="00246E77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C3110">
        <w:rPr>
          <w:rFonts w:ascii="Arial" w:hAnsi="Arial" w:cs="Arial"/>
          <w:b/>
          <w:sz w:val="24"/>
          <w:szCs w:val="24"/>
        </w:rPr>
        <w:t>Članak 15</w:t>
      </w:r>
      <w:r w:rsidR="009662A4" w:rsidRPr="002C3110">
        <w:rPr>
          <w:rFonts w:ascii="Arial" w:hAnsi="Arial" w:cs="Arial"/>
          <w:b/>
          <w:sz w:val="24"/>
          <w:szCs w:val="24"/>
        </w:rPr>
        <w:t>.</w:t>
      </w:r>
    </w:p>
    <w:p w:rsidR="00246E77" w:rsidRPr="002C3110" w:rsidRDefault="00246E77" w:rsidP="00246E77">
      <w:pPr>
        <w:spacing w:after="0"/>
        <w:ind w:firstLine="720"/>
        <w:jc w:val="both"/>
        <w:rPr>
          <w:rFonts w:ascii="Arial" w:hAnsi="Arial" w:cs="Arial"/>
          <w:b/>
          <w:sz w:val="24"/>
          <w:szCs w:val="24"/>
        </w:rPr>
      </w:pPr>
    </w:p>
    <w:p w:rsidR="00246E77" w:rsidRPr="002C3110" w:rsidRDefault="009662A4" w:rsidP="00246E77">
      <w:pPr>
        <w:spacing w:after="0"/>
        <w:ind w:firstLine="720"/>
        <w:jc w:val="both"/>
        <w:rPr>
          <w:rFonts w:ascii="Arial" w:hAnsi="Arial" w:cs="Arial"/>
          <w:sz w:val="24"/>
          <w:szCs w:val="24"/>
        </w:rPr>
      </w:pPr>
      <w:r w:rsidRPr="002C3110">
        <w:rPr>
          <w:rFonts w:ascii="Arial" w:hAnsi="Arial" w:cs="Arial"/>
          <w:sz w:val="24"/>
          <w:szCs w:val="24"/>
        </w:rPr>
        <w:t>Pravilnikom o unutarnjem redu upravnih tijela uredit će se unuta</w:t>
      </w:r>
      <w:r w:rsidR="0002709F" w:rsidRPr="002C3110">
        <w:rPr>
          <w:rFonts w:ascii="Arial" w:hAnsi="Arial" w:cs="Arial"/>
          <w:sz w:val="24"/>
          <w:szCs w:val="24"/>
        </w:rPr>
        <w:t>rnje ustrojstvo upravnih tijela</w:t>
      </w:r>
      <w:r w:rsidR="006A4891" w:rsidRPr="002C3110">
        <w:rPr>
          <w:rFonts w:ascii="Arial" w:hAnsi="Arial" w:cs="Arial"/>
          <w:sz w:val="24"/>
          <w:szCs w:val="24"/>
        </w:rPr>
        <w:t>,</w:t>
      </w:r>
      <w:r w:rsidRPr="002C3110">
        <w:rPr>
          <w:rFonts w:ascii="Arial" w:hAnsi="Arial" w:cs="Arial"/>
          <w:sz w:val="24"/>
          <w:szCs w:val="24"/>
        </w:rPr>
        <w:t xml:space="preserve"> nazivi i opisi poslova radnih mjesta, stručni i drugi uvjeti za raspored na radna mjesta, broj izvršitelja i druga pitanja od značaja za rad upravnih tijela u skladu sa Statutom</w:t>
      </w:r>
      <w:r w:rsidR="006A4891" w:rsidRPr="002C3110">
        <w:rPr>
          <w:rFonts w:ascii="Arial" w:hAnsi="Arial" w:cs="Arial"/>
          <w:sz w:val="24"/>
          <w:szCs w:val="24"/>
        </w:rPr>
        <w:t xml:space="preserve"> Grada Ivanić-Grada</w:t>
      </w:r>
      <w:r w:rsidRPr="002C3110">
        <w:rPr>
          <w:rFonts w:ascii="Arial" w:hAnsi="Arial" w:cs="Arial"/>
          <w:sz w:val="24"/>
          <w:szCs w:val="24"/>
        </w:rPr>
        <w:t xml:space="preserve"> i općim aktima Grada. </w:t>
      </w:r>
    </w:p>
    <w:p w:rsidR="00246E77" w:rsidRPr="002C3110" w:rsidRDefault="00246E77" w:rsidP="00246E77">
      <w:pPr>
        <w:spacing w:after="0"/>
        <w:rPr>
          <w:rFonts w:ascii="Arial" w:hAnsi="Arial" w:cs="Arial"/>
          <w:sz w:val="24"/>
          <w:szCs w:val="24"/>
        </w:rPr>
      </w:pPr>
    </w:p>
    <w:p w:rsidR="00246E77" w:rsidRPr="002C3110" w:rsidRDefault="007E1EA9" w:rsidP="00246E77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C3110">
        <w:rPr>
          <w:rFonts w:ascii="Arial" w:hAnsi="Arial" w:cs="Arial"/>
          <w:b/>
          <w:sz w:val="24"/>
          <w:szCs w:val="24"/>
        </w:rPr>
        <w:t>Članak 16</w:t>
      </w:r>
      <w:r w:rsidR="009662A4" w:rsidRPr="002C3110">
        <w:rPr>
          <w:rFonts w:ascii="Arial" w:hAnsi="Arial" w:cs="Arial"/>
          <w:b/>
          <w:sz w:val="24"/>
          <w:szCs w:val="24"/>
        </w:rPr>
        <w:t>.</w:t>
      </w:r>
    </w:p>
    <w:p w:rsidR="00246E77" w:rsidRPr="002C3110" w:rsidRDefault="00246E77" w:rsidP="00246E77">
      <w:pPr>
        <w:spacing w:after="0"/>
        <w:rPr>
          <w:rFonts w:ascii="Arial" w:hAnsi="Arial" w:cs="Arial"/>
          <w:sz w:val="24"/>
          <w:szCs w:val="24"/>
        </w:rPr>
      </w:pPr>
    </w:p>
    <w:p w:rsidR="00246E77" w:rsidRPr="002C3110" w:rsidRDefault="009662A4" w:rsidP="00246E77">
      <w:pPr>
        <w:spacing w:after="0"/>
        <w:ind w:firstLine="720"/>
        <w:jc w:val="both"/>
        <w:rPr>
          <w:rFonts w:ascii="Arial" w:hAnsi="Arial" w:cs="Arial"/>
          <w:sz w:val="24"/>
          <w:szCs w:val="24"/>
        </w:rPr>
      </w:pPr>
      <w:r w:rsidRPr="002C3110">
        <w:rPr>
          <w:rFonts w:ascii="Arial" w:hAnsi="Arial" w:cs="Arial"/>
          <w:sz w:val="24"/>
          <w:szCs w:val="24"/>
        </w:rPr>
        <w:t>Službenici upravnih tijela raspoređuju se na radna mjesta sukladno Pravilniku o unutarnjem r</w:t>
      </w:r>
      <w:r w:rsidR="00C843AD" w:rsidRPr="002C3110">
        <w:rPr>
          <w:rFonts w:ascii="Arial" w:hAnsi="Arial" w:cs="Arial"/>
          <w:sz w:val="24"/>
          <w:szCs w:val="24"/>
        </w:rPr>
        <w:t>edu upravnih tijela iz članka 15</w:t>
      </w:r>
      <w:r w:rsidRPr="002C3110">
        <w:rPr>
          <w:rFonts w:ascii="Arial" w:hAnsi="Arial" w:cs="Arial"/>
          <w:sz w:val="24"/>
          <w:szCs w:val="24"/>
        </w:rPr>
        <w:t xml:space="preserve">. ove Odluke. </w:t>
      </w:r>
    </w:p>
    <w:p w:rsidR="007E1EA9" w:rsidRPr="002C3110" w:rsidRDefault="009662A4" w:rsidP="00006F9C">
      <w:pPr>
        <w:spacing w:after="0"/>
        <w:ind w:firstLine="720"/>
        <w:jc w:val="both"/>
        <w:rPr>
          <w:rFonts w:ascii="Arial" w:hAnsi="Arial" w:cs="Arial"/>
          <w:sz w:val="24"/>
          <w:szCs w:val="24"/>
        </w:rPr>
      </w:pPr>
      <w:r w:rsidRPr="002C3110">
        <w:rPr>
          <w:rFonts w:ascii="Arial" w:hAnsi="Arial" w:cs="Arial"/>
          <w:sz w:val="24"/>
          <w:szCs w:val="24"/>
        </w:rPr>
        <w:t>Službenici upravnih tijela nastavljaju raditi na poslovima koje su obavljali na dan stupanja na snagu ove Odluke, a do donošenja rješenja o rasporedu sukladno Pravilniku o unutarnjem r</w:t>
      </w:r>
      <w:r w:rsidR="00C843AD" w:rsidRPr="002C3110">
        <w:rPr>
          <w:rFonts w:ascii="Arial" w:hAnsi="Arial" w:cs="Arial"/>
          <w:sz w:val="24"/>
          <w:szCs w:val="24"/>
        </w:rPr>
        <w:t>edu upravnih tijela iz članka 15</w:t>
      </w:r>
      <w:r w:rsidRPr="002C3110">
        <w:rPr>
          <w:rFonts w:ascii="Arial" w:hAnsi="Arial" w:cs="Arial"/>
          <w:sz w:val="24"/>
          <w:szCs w:val="24"/>
        </w:rPr>
        <w:t xml:space="preserve">. ove Odluke te ostvaruju pravo na plaću i ostala prava iz službe prema dotadašnjim rješenjima. </w:t>
      </w:r>
    </w:p>
    <w:p w:rsidR="007E1EA9" w:rsidRPr="002C3110" w:rsidRDefault="007E1EA9" w:rsidP="00246E77">
      <w:pPr>
        <w:spacing w:after="0"/>
        <w:rPr>
          <w:rFonts w:ascii="Arial" w:hAnsi="Arial" w:cs="Arial"/>
          <w:sz w:val="24"/>
          <w:szCs w:val="24"/>
        </w:rPr>
      </w:pPr>
    </w:p>
    <w:p w:rsidR="00246E77" w:rsidRPr="002C3110" w:rsidRDefault="007E1EA9" w:rsidP="00246E77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C3110">
        <w:rPr>
          <w:rFonts w:ascii="Arial" w:hAnsi="Arial" w:cs="Arial"/>
          <w:b/>
          <w:sz w:val="24"/>
          <w:szCs w:val="24"/>
        </w:rPr>
        <w:t>Članak 17</w:t>
      </w:r>
      <w:r w:rsidR="009662A4" w:rsidRPr="002C3110">
        <w:rPr>
          <w:rFonts w:ascii="Arial" w:hAnsi="Arial" w:cs="Arial"/>
          <w:b/>
          <w:sz w:val="24"/>
          <w:szCs w:val="24"/>
        </w:rPr>
        <w:t>.</w:t>
      </w:r>
    </w:p>
    <w:p w:rsidR="00246E77" w:rsidRPr="002C3110" w:rsidRDefault="00246E77" w:rsidP="00246E77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FE76AE" w:rsidRPr="002C3110" w:rsidRDefault="009662A4" w:rsidP="007E1EA9">
      <w:pPr>
        <w:spacing w:after="0"/>
        <w:ind w:firstLine="720"/>
        <w:jc w:val="both"/>
        <w:rPr>
          <w:rFonts w:ascii="Arial" w:hAnsi="Arial" w:cs="Arial"/>
          <w:sz w:val="24"/>
          <w:szCs w:val="24"/>
        </w:rPr>
      </w:pPr>
      <w:r w:rsidRPr="002C3110">
        <w:rPr>
          <w:rFonts w:ascii="Arial" w:hAnsi="Arial" w:cs="Arial"/>
          <w:sz w:val="24"/>
          <w:szCs w:val="24"/>
        </w:rPr>
        <w:t xml:space="preserve">Poslove dosadašnjih upravnih tijela koja su ukinuta preuzimaju upravna tijela ustrojena ovom Odlukom. Službenici dosadašnjih upravnih tijela koja su ukinuta, uključujući i pročelnike ukinutih upravnih tijela preuzimaju se u nova upravna tijela propisana ovom Odlukom. </w:t>
      </w:r>
    </w:p>
    <w:p w:rsidR="00FE76AE" w:rsidRPr="002C3110" w:rsidRDefault="00FE76AE" w:rsidP="00246E77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246E77" w:rsidRPr="002C3110" w:rsidRDefault="007E1EA9" w:rsidP="00246E77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C3110">
        <w:rPr>
          <w:rFonts w:ascii="Arial" w:hAnsi="Arial" w:cs="Arial"/>
          <w:b/>
          <w:sz w:val="24"/>
          <w:szCs w:val="24"/>
        </w:rPr>
        <w:t>Članak 18</w:t>
      </w:r>
      <w:r w:rsidR="009662A4" w:rsidRPr="002C3110">
        <w:rPr>
          <w:rFonts w:ascii="Arial" w:hAnsi="Arial" w:cs="Arial"/>
          <w:b/>
          <w:sz w:val="24"/>
          <w:szCs w:val="24"/>
        </w:rPr>
        <w:t>.</w:t>
      </w:r>
    </w:p>
    <w:p w:rsidR="00246E77" w:rsidRPr="002C3110" w:rsidRDefault="00246E77" w:rsidP="00246E77">
      <w:pPr>
        <w:spacing w:after="0"/>
        <w:rPr>
          <w:rFonts w:ascii="Arial" w:hAnsi="Arial" w:cs="Arial"/>
          <w:sz w:val="24"/>
          <w:szCs w:val="24"/>
        </w:rPr>
      </w:pPr>
    </w:p>
    <w:p w:rsidR="00246E77" w:rsidRPr="002C3110" w:rsidRDefault="009662A4" w:rsidP="00246E77">
      <w:pPr>
        <w:spacing w:after="0"/>
        <w:ind w:firstLine="720"/>
        <w:jc w:val="both"/>
        <w:rPr>
          <w:rFonts w:ascii="Arial" w:hAnsi="Arial" w:cs="Arial"/>
          <w:sz w:val="24"/>
          <w:szCs w:val="24"/>
        </w:rPr>
      </w:pPr>
      <w:r w:rsidRPr="002C3110">
        <w:rPr>
          <w:rFonts w:ascii="Arial" w:hAnsi="Arial" w:cs="Arial"/>
          <w:sz w:val="24"/>
          <w:szCs w:val="24"/>
        </w:rPr>
        <w:t xml:space="preserve">Stupanjem na snagu ove </w:t>
      </w:r>
      <w:r w:rsidR="00E33AEB" w:rsidRPr="002C3110">
        <w:rPr>
          <w:rFonts w:ascii="Arial" w:hAnsi="Arial" w:cs="Arial"/>
          <w:sz w:val="24"/>
          <w:szCs w:val="24"/>
        </w:rPr>
        <w:t>Odluke, g</w:t>
      </w:r>
      <w:r w:rsidRPr="002C3110">
        <w:rPr>
          <w:rFonts w:ascii="Arial" w:hAnsi="Arial" w:cs="Arial"/>
          <w:sz w:val="24"/>
          <w:szCs w:val="24"/>
        </w:rPr>
        <w:t>radonačelnik će za obavljanje poslova pročelnika upravnih tijela imenovati privremene pročelnike iz redova službenika upravnih tijela koji ispunjavaju zakonske uvjete za imenovanje,</w:t>
      </w:r>
      <w:r w:rsidR="002B6EBE" w:rsidRPr="002C3110">
        <w:rPr>
          <w:rFonts w:ascii="Arial" w:hAnsi="Arial" w:cs="Arial"/>
          <w:sz w:val="24"/>
          <w:szCs w:val="24"/>
        </w:rPr>
        <w:t xml:space="preserve"> a</w:t>
      </w:r>
      <w:r w:rsidRPr="002C3110">
        <w:rPr>
          <w:rFonts w:ascii="Arial" w:hAnsi="Arial" w:cs="Arial"/>
          <w:sz w:val="24"/>
          <w:szCs w:val="24"/>
        </w:rPr>
        <w:t xml:space="preserve"> do imeno</w:t>
      </w:r>
      <w:r w:rsidR="005C0A6E" w:rsidRPr="002C3110">
        <w:rPr>
          <w:rFonts w:ascii="Arial" w:hAnsi="Arial" w:cs="Arial"/>
          <w:sz w:val="24"/>
          <w:szCs w:val="24"/>
        </w:rPr>
        <w:t>vanja pročelnika upravnih tijela</w:t>
      </w:r>
      <w:r w:rsidRPr="002C3110">
        <w:rPr>
          <w:rFonts w:ascii="Arial" w:hAnsi="Arial" w:cs="Arial"/>
          <w:sz w:val="24"/>
          <w:szCs w:val="24"/>
        </w:rPr>
        <w:t xml:space="preserve"> putem javnog natječaja. </w:t>
      </w:r>
    </w:p>
    <w:p w:rsidR="00246E77" w:rsidRPr="002C3110" w:rsidRDefault="009662A4" w:rsidP="00246E77">
      <w:pPr>
        <w:spacing w:after="0"/>
        <w:ind w:firstLine="720"/>
        <w:jc w:val="both"/>
        <w:rPr>
          <w:rFonts w:ascii="Arial" w:hAnsi="Arial" w:cs="Arial"/>
          <w:sz w:val="24"/>
          <w:szCs w:val="24"/>
        </w:rPr>
      </w:pPr>
      <w:r w:rsidRPr="002C3110">
        <w:rPr>
          <w:rFonts w:ascii="Arial" w:hAnsi="Arial" w:cs="Arial"/>
          <w:sz w:val="24"/>
          <w:szCs w:val="24"/>
        </w:rPr>
        <w:t xml:space="preserve">U roku od </w:t>
      </w:r>
      <w:r w:rsidR="00246E77" w:rsidRPr="002C3110">
        <w:rPr>
          <w:rFonts w:ascii="Arial" w:hAnsi="Arial" w:cs="Arial"/>
          <w:sz w:val="24"/>
          <w:szCs w:val="24"/>
        </w:rPr>
        <w:t xml:space="preserve">mjesec dana </w:t>
      </w:r>
      <w:r w:rsidRPr="002C3110">
        <w:rPr>
          <w:rFonts w:ascii="Arial" w:hAnsi="Arial" w:cs="Arial"/>
          <w:sz w:val="24"/>
          <w:szCs w:val="24"/>
        </w:rPr>
        <w:t>od dana</w:t>
      </w:r>
      <w:r w:rsidR="00E33AEB" w:rsidRPr="002C3110">
        <w:rPr>
          <w:rFonts w:ascii="Arial" w:hAnsi="Arial" w:cs="Arial"/>
          <w:sz w:val="24"/>
          <w:szCs w:val="24"/>
        </w:rPr>
        <w:t xml:space="preserve"> stupanja na snagu ove Odluke, g</w:t>
      </w:r>
      <w:r w:rsidRPr="002C3110">
        <w:rPr>
          <w:rFonts w:ascii="Arial" w:hAnsi="Arial" w:cs="Arial"/>
          <w:sz w:val="24"/>
          <w:szCs w:val="24"/>
        </w:rPr>
        <w:t>radonačelnik će raspisati javni natječaj za imeno</w:t>
      </w:r>
      <w:r w:rsidR="005C0A6E" w:rsidRPr="002C3110">
        <w:rPr>
          <w:rFonts w:ascii="Arial" w:hAnsi="Arial" w:cs="Arial"/>
          <w:sz w:val="24"/>
          <w:szCs w:val="24"/>
        </w:rPr>
        <w:t>vanje pročelnika upravnih tijela</w:t>
      </w:r>
      <w:r w:rsidRPr="002C3110">
        <w:rPr>
          <w:rFonts w:ascii="Arial" w:hAnsi="Arial" w:cs="Arial"/>
          <w:sz w:val="24"/>
          <w:szCs w:val="24"/>
        </w:rPr>
        <w:t xml:space="preserve">. </w:t>
      </w:r>
    </w:p>
    <w:p w:rsidR="00246E77" w:rsidRPr="002C3110" w:rsidRDefault="00246E77" w:rsidP="00246E77">
      <w:pPr>
        <w:spacing w:after="0"/>
        <w:ind w:firstLine="720"/>
        <w:rPr>
          <w:rFonts w:ascii="Arial" w:hAnsi="Arial" w:cs="Arial"/>
          <w:sz w:val="24"/>
          <w:szCs w:val="24"/>
        </w:rPr>
      </w:pPr>
    </w:p>
    <w:p w:rsidR="00246E77" w:rsidRPr="002C3110" w:rsidRDefault="007E1EA9" w:rsidP="00246E77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C3110">
        <w:rPr>
          <w:rFonts w:ascii="Arial" w:hAnsi="Arial" w:cs="Arial"/>
          <w:b/>
          <w:sz w:val="24"/>
          <w:szCs w:val="24"/>
        </w:rPr>
        <w:t>Članak 19</w:t>
      </w:r>
      <w:r w:rsidR="009662A4" w:rsidRPr="002C3110">
        <w:rPr>
          <w:rFonts w:ascii="Arial" w:hAnsi="Arial" w:cs="Arial"/>
          <w:b/>
          <w:sz w:val="24"/>
          <w:szCs w:val="24"/>
        </w:rPr>
        <w:t>.</w:t>
      </w:r>
    </w:p>
    <w:p w:rsidR="00246E77" w:rsidRPr="002C3110" w:rsidRDefault="00246E77" w:rsidP="00246E77">
      <w:pPr>
        <w:spacing w:after="0"/>
        <w:rPr>
          <w:rFonts w:ascii="Arial" w:hAnsi="Arial" w:cs="Arial"/>
          <w:sz w:val="24"/>
          <w:szCs w:val="24"/>
        </w:rPr>
      </w:pPr>
    </w:p>
    <w:p w:rsidR="00246E77" w:rsidRPr="002C3110" w:rsidRDefault="009662A4" w:rsidP="000012D4">
      <w:pPr>
        <w:spacing w:after="0"/>
        <w:ind w:firstLine="720"/>
        <w:rPr>
          <w:rFonts w:ascii="Arial" w:hAnsi="Arial" w:cs="Arial"/>
          <w:sz w:val="24"/>
          <w:szCs w:val="24"/>
        </w:rPr>
      </w:pPr>
      <w:r w:rsidRPr="002C3110">
        <w:rPr>
          <w:rFonts w:ascii="Arial" w:hAnsi="Arial" w:cs="Arial"/>
          <w:sz w:val="24"/>
          <w:szCs w:val="24"/>
        </w:rPr>
        <w:t>Danom stupanja na snagu ove Odluke prestaje biti n</w:t>
      </w:r>
      <w:r w:rsidR="006D1943" w:rsidRPr="002C3110">
        <w:rPr>
          <w:rFonts w:ascii="Arial" w:hAnsi="Arial" w:cs="Arial"/>
          <w:sz w:val="24"/>
          <w:szCs w:val="24"/>
        </w:rPr>
        <w:t>a snazi Odluka o u</w:t>
      </w:r>
      <w:r w:rsidR="005C0A6E" w:rsidRPr="002C3110">
        <w:rPr>
          <w:rFonts w:ascii="Arial" w:hAnsi="Arial" w:cs="Arial"/>
          <w:sz w:val="24"/>
          <w:szCs w:val="24"/>
        </w:rPr>
        <w:t xml:space="preserve">strojstvu </w:t>
      </w:r>
      <w:r w:rsidR="006D1943" w:rsidRPr="002C3110">
        <w:rPr>
          <w:rFonts w:ascii="Arial" w:hAnsi="Arial" w:cs="Arial"/>
          <w:sz w:val="24"/>
          <w:szCs w:val="24"/>
        </w:rPr>
        <w:t>upravnih tijela Grada Ivanić-Grada</w:t>
      </w:r>
      <w:r w:rsidR="00246E77" w:rsidRPr="002C3110">
        <w:rPr>
          <w:rFonts w:ascii="Arial" w:hAnsi="Arial" w:cs="Arial"/>
          <w:sz w:val="24"/>
          <w:szCs w:val="24"/>
        </w:rPr>
        <w:t xml:space="preserve"> (Službeni glasnik</w:t>
      </w:r>
      <w:r w:rsidR="000012D4" w:rsidRPr="002C3110">
        <w:rPr>
          <w:rFonts w:ascii="Arial" w:hAnsi="Arial" w:cs="Arial"/>
          <w:sz w:val="24"/>
          <w:szCs w:val="24"/>
        </w:rPr>
        <w:t xml:space="preserve"> Grada Ivanić-Grada</w:t>
      </w:r>
      <w:r w:rsidR="0027076E">
        <w:rPr>
          <w:rFonts w:ascii="Arial" w:hAnsi="Arial" w:cs="Arial"/>
          <w:sz w:val="24"/>
          <w:szCs w:val="24"/>
        </w:rPr>
        <w:t>, broj 06/13 i 05/14</w:t>
      </w:r>
      <w:r w:rsidRPr="002C3110">
        <w:rPr>
          <w:rFonts w:ascii="Arial" w:hAnsi="Arial" w:cs="Arial"/>
          <w:sz w:val="24"/>
          <w:szCs w:val="24"/>
        </w:rPr>
        <w:t xml:space="preserve">). </w:t>
      </w:r>
    </w:p>
    <w:p w:rsidR="00246E77" w:rsidRPr="002C3110" w:rsidRDefault="00246E77" w:rsidP="00246E77">
      <w:pPr>
        <w:spacing w:after="0"/>
        <w:rPr>
          <w:rFonts w:ascii="Arial" w:hAnsi="Arial" w:cs="Arial"/>
          <w:sz w:val="24"/>
          <w:szCs w:val="24"/>
        </w:rPr>
      </w:pPr>
    </w:p>
    <w:p w:rsidR="00246E77" w:rsidRPr="002C3110" w:rsidRDefault="007E1EA9" w:rsidP="00246E77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C3110">
        <w:rPr>
          <w:rFonts w:ascii="Arial" w:hAnsi="Arial" w:cs="Arial"/>
          <w:b/>
          <w:sz w:val="24"/>
          <w:szCs w:val="24"/>
        </w:rPr>
        <w:t>Članak 20</w:t>
      </w:r>
      <w:r w:rsidR="009662A4" w:rsidRPr="002C3110">
        <w:rPr>
          <w:rFonts w:ascii="Arial" w:hAnsi="Arial" w:cs="Arial"/>
          <w:b/>
          <w:sz w:val="24"/>
          <w:szCs w:val="24"/>
        </w:rPr>
        <w:t>.</w:t>
      </w:r>
    </w:p>
    <w:p w:rsidR="00246E77" w:rsidRPr="002C3110" w:rsidRDefault="00246E77" w:rsidP="00246E77">
      <w:pPr>
        <w:spacing w:after="0"/>
        <w:rPr>
          <w:rFonts w:ascii="Arial" w:hAnsi="Arial" w:cs="Arial"/>
          <w:sz w:val="24"/>
          <w:szCs w:val="24"/>
        </w:rPr>
      </w:pPr>
    </w:p>
    <w:p w:rsidR="00246E77" w:rsidRPr="002C3110" w:rsidRDefault="009662A4" w:rsidP="000012D4">
      <w:pPr>
        <w:spacing w:after="0"/>
        <w:ind w:firstLine="720"/>
        <w:jc w:val="both"/>
        <w:rPr>
          <w:rFonts w:ascii="Arial" w:hAnsi="Arial" w:cs="Arial"/>
          <w:sz w:val="24"/>
          <w:szCs w:val="24"/>
        </w:rPr>
      </w:pPr>
      <w:r w:rsidRPr="002C3110">
        <w:rPr>
          <w:rFonts w:ascii="Arial" w:hAnsi="Arial" w:cs="Arial"/>
          <w:sz w:val="24"/>
          <w:szCs w:val="24"/>
        </w:rPr>
        <w:t>Ova Odluka stupa na snagu osmog dana od dana objave u Službenom Glasniku Grada Ivanić-Grada.</w:t>
      </w:r>
    </w:p>
    <w:p w:rsidR="00246E77" w:rsidRPr="002C3110" w:rsidRDefault="00246E77" w:rsidP="00246E77">
      <w:pPr>
        <w:spacing w:after="0"/>
        <w:rPr>
          <w:rFonts w:ascii="Arial" w:hAnsi="Arial" w:cs="Arial"/>
          <w:sz w:val="24"/>
          <w:szCs w:val="24"/>
        </w:rPr>
      </w:pPr>
    </w:p>
    <w:p w:rsidR="00F00D6F" w:rsidRPr="002C3110" w:rsidRDefault="009662A4" w:rsidP="000012D4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2C3110">
        <w:rPr>
          <w:rFonts w:ascii="Arial" w:hAnsi="Arial" w:cs="Arial"/>
          <w:sz w:val="24"/>
          <w:szCs w:val="24"/>
        </w:rPr>
        <w:lastRenderedPageBreak/>
        <w:t xml:space="preserve">REPUBLIKA HRVATSKA </w:t>
      </w:r>
    </w:p>
    <w:p w:rsidR="00F00D6F" w:rsidRPr="002C3110" w:rsidRDefault="009662A4" w:rsidP="00F00D6F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2C3110">
        <w:rPr>
          <w:rFonts w:ascii="Arial" w:hAnsi="Arial" w:cs="Arial"/>
          <w:sz w:val="24"/>
          <w:szCs w:val="24"/>
        </w:rPr>
        <w:t>ZAGREBAČKA</w:t>
      </w:r>
      <w:r w:rsidR="00F00D6F" w:rsidRPr="002C3110">
        <w:rPr>
          <w:rFonts w:ascii="Arial" w:hAnsi="Arial" w:cs="Arial"/>
          <w:sz w:val="24"/>
          <w:szCs w:val="24"/>
        </w:rPr>
        <w:t xml:space="preserve"> </w:t>
      </w:r>
      <w:r w:rsidRPr="002C3110">
        <w:rPr>
          <w:rFonts w:ascii="Arial" w:hAnsi="Arial" w:cs="Arial"/>
          <w:sz w:val="24"/>
          <w:szCs w:val="24"/>
        </w:rPr>
        <w:t>ŽUPANIJA</w:t>
      </w:r>
    </w:p>
    <w:p w:rsidR="000012D4" w:rsidRPr="002C3110" w:rsidRDefault="009662A4" w:rsidP="00F00D6F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2C3110">
        <w:rPr>
          <w:rFonts w:ascii="Arial" w:hAnsi="Arial" w:cs="Arial"/>
          <w:sz w:val="24"/>
          <w:szCs w:val="24"/>
        </w:rPr>
        <w:t>GRAD IVANIĆ-GRAD</w:t>
      </w:r>
    </w:p>
    <w:p w:rsidR="000012D4" w:rsidRPr="002C3110" w:rsidRDefault="009662A4" w:rsidP="000012D4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2C3110">
        <w:rPr>
          <w:rFonts w:ascii="Arial" w:hAnsi="Arial" w:cs="Arial"/>
          <w:sz w:val="24"/>
          <w:szCs w:val="24"/>
        </w:rPr>
        <w:t>GRADSKO VIJEĆE</w:t>
      </w:r>
    </w:p>
    <w:p w:rsidR="000012D4" w:rsidRPr="002C3110" w:rsidRDefault="000012D4" w:rsidP="000012D4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0012D4" w:rsidRPr="002C3110" w:rsidRDefault="009662A4" w:rsidP="00246E77">
      <w:pPr>
        <w:spacing w:after="0"/>
        <w:rPr>
          <w:rFonts w:ascii="Arial" w:hAnsi="Arial" w:cs="Arial"/>
          <w:sz w:val="24"/>
          <w:szCs w:val="24"/>
        </w:rPr>
      </w:pPr>
      <w:r w:rsidRPr="002C3110">
        <w:rPr>
          <w:rFonts w:ascii="Arial" w:hAnsi="Arial" w:cs="Arial"/>
          <w:sz w:val="24"/>
          <w:szCs w:val="24"/>
        </w:rPr>
        <w:t>KLASA:</w:t>
      </w:r>
      <w:r w:rsidR="00736B8C">
        <w:rPr>
          <w:rFonts w:ascii="Arial" w:hAnsi="Arial" w:cs="Arial"/>
          <w:sz w:val="24"/>
          <w:szCs w:val="24"/>
        </w:rPr>
        <w:t xml:space="preserve"> </w:t>
      </w:r>
      <w:r w:rsidR="00736B8C">
        <w:rPr>
          <w:rFonts w:ascii="Arial" w:hAnsi="Arial" w:cs="Arial"/>
          <w:sz w:val="24"/>
          <w:szCs w:val="24"/>
        </w:rPr>
        <w:tab/>
      </w:r>
      <w:r w:rsidR="00736B8C">
        <w:rPr>
          <w:rFonts w:ascii="Arial" w:hAnsi="Arial" w:cs="Arial"/>
          <w:sz w:val="24"/>
          <w:szCs w:val="24"/>
        </w:rPr>
        <w:tab/>
      </w:r>
      <w:r w:rsidR="00736B8C">
        <w:rPr>
          <w:rFonts w:ascii="Arial" w:hAnsi="Arial" w:cs="Arial"/>
          <w:sz w:val="24"/>
          <w:szCs w:val="24"/>
        </w:rPr>
        <w:tab/>
      </w:r>
      <w:r w:rsidR="00736B8C">
        <w:rPr>
          <w:rFonts w:ascii="Arial" w:hAnsi="Arial" w:cs="Arial"/>
          <w:sz w:val="24"/>
          <w:szCs w:val="24"/>
        </w:rPr>
        <w:tab/>
      </w:r>
      <w:r w:rsidR="000012D4" w:rsidRPr="002C3110">
        <w:rPr>
          <w:rFonts w:ascii="Arial" w:hAnsi="Arial" w:cs="Arial"/>
          <w:sz w:val="24"/>
          <w:szCs w:val="24"/>
        </w:rPr>
        <w:t xml:space="preserve">                            </w:t>
      </w:r>
      <w:r w:rsidR="00F00D6F" w:rsidRPr="002C3110">
        <w:rPr>
          <w:rFonts w:ascii="Arial" w:hAnsi="Arial" w:cs="Arial"/>
          <w:sz w:val="24"/>
          <w:szCs w:val="24"/>
        </w:rPr>
        <w:t xml:space="preserve">                         </w:t>
      </w:r>
      <w:r w:rsidR="000012D4" w:rsidRPr="002C3110">
        <w:rPr>
          <w:rFonts w:ascii="Arial" w:hAnsi="Arial" w:cs="Arial"/>
          <w:sz w:val="24"/>
          <w:szCs w:val="24"/>
        </w:rPr>
        <w:t>Predsjednik Gradskog vijeća:</w:t>
      </w:r>
    </w:p>
    <w:p w:rsidR="00627C60" w:rsidRPr="002C3110" w:rsidRDefault="000012D4" w:rsidP="00246E77">
      <w:pPr>
        <w:spacing w:after="0"/>
        <w:rPr>
          <w:rFonts w:ascii="Arial" w:hAnsi="Arial" w:cs="Arial"/>
          <w:sz w:val="24"/>
          <w:szCs w:val="24"/>
        </w:rPr>
      </w:pPr>
      <w:r w:rsidRPr="002C3110">
        <w:rPr>
          <w:rFonts w:ascii="Arial" w:hAnsi="Arial" w:cs="Arial"/>
          <w:sz w:val="24"/>
          <w:szCs w:val="24"/>
        </w:rPr>
        <w:t>URBROJ:</w:t>
      </w:r>
      <w:r w:rsidR="00736B8C">
        <w:rPr>
          <w:rFonts w:ascii="Arial" w:hAnsi="Arial" w:cs="Arial"/>
          <w:sz w:val="24"/>
          <w:szCs w:val="24"/>
        </w:rPr>
        <w:tab/>
      </w:r>
      <w:r w:rsidRPr="002C3110">
        <w:rPr>
          <w:rFonts w:ascii="Arial" w:hAnsi="Arial" w:cs="Arial"/>
          <w:sz w:val="24"/>
          <w:szCs w:val="24"/>
        </w:rPr>
        <w:t xml:space="preserve">                       </w:t>
      </w:r>
      <w:r w:rsidR="00F00D6F" w:rsidRPr="002C3110">
        <w:rPr>
          <w:rFonts w:ascii="Arial" w:hAnsi="Arial" w:cs="Arial"/>
          <w:sz w:val="24"/>
          <w:szCs w:val="24"/>
        </w:rPr>
        <w:t xml:space="preserve">                           </w:t>
      </w:r>
    </w:p>
    <w:p w:rsidR="00006F9C" w:rsidRDefault="000012D4" w:rsidP="00246E77">
      <w:pPr>
        <w:spacing w:after="0"/>
        <w:rPr>
          <w:rFonts w:ascii="Arial" w:hAnsi="Arial" w:cs="Arial"/>
          <w:sz w:val="24"/>
          <w:szCs w:val="24"/>
        </w:rPr>
      </w:pPr>
      <w:r w:rsidRPr="002C3110">
        <w:rPr>
          <w:rFonts w:ascii="Arial" w:hAnsi="Arial" w:cs="Arial"/>
          <w:sz w:val="24"/>
          <w:szCs w:val="24"/>
        </w:rPr>
        <w:t>Ivanić-Grad,</w:t>
      </w:r>
      <w:r w:rsidR="00736B8C">
        <w:rPr>
          <w:rFonts w:ascii="Arial" w:hAnsi="Arial" w:cs="Arial"/>
          <w:sz w:val="24"/>
          <w:szCs w:val="24"/>
        </w:rPr>
        <w:tab/>
      </w:r>
      <w:r w:rsidR="00736B8C">
        <w:rPr>
          <w:rFonts w:ascii="Arial" w:hAnsi="Arial" w:cs="Arial"/>
          <w:sz w:val="24"/>
          <w:szCs w:val="24"/>
        </w:rPr>
        <w:tab/>
      </w:r>
      <w:r w:rsidR="00736B8C">
        <w:rPr>
          <w:rFonts w:ascii="Arial" w:hAnsi="Arial" w:cs="Arial"/>
          <w:sz w:val="24"/>
          <w:szCs w:val="24"/>
        </w:rPr>
        <w:tab/>
      </w:r>
      <w:r w:rsidR="00736B8C">
        <w:rPr>
          <w:rFonts w:ascii="Arial" w:hAnsi="Arial" w:cs="Arial"/>
          <w:sz w:val="24"/>
          <w:szCs w:val="24"/>
        </w:rPr>
        <w:tab/>
      </w:r>
      <w:r w:rsidR="00F00D6F" w:rsidRPr="002C3110">
        <w:rPr>
          <w:rFonts w:ascii="Arial" w:hAnsi="Arial" w:cs="Arial"/>
          <w:sz w:val="24"/>
          <w:szCs w:val="24"/>
        </w:rPr>
        <w:t xml:space="preserve">                                                    Željko Pongrac, pravnik kriminalist</w:t>
      </w:r>
    </w:p>
    <w:p w:rsidR="00006F9C" w:rsidRDefault="00006F9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0012D4" w:rsidRDefault="000012D4" w:rsidP="00246E77">
      <w:pPr>
        <w:spacing w:after="0"/>
        <w:rPr>
          <w:rFonts w:ascii="Arial" w:hAnsi="Arial" w:cs="Arial"/>
          <w:sz w:val="24"/>
          <w:szCs w:val="24"/>
        </w:rPr>
      </w:pPr>
    </w:p>
    <w:p w:rsidR="00006F9C" w:rsidRDefault="00006F9C" w:rsidP="00246E77">
      <w:pPr>
        <w:spacing w:after="0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4"/>
        <w:gridCol w:w="4644"/>
      </w:tblGrid>
      <w:tr w:rsidR="00006F9C" w:rsidRPr="00622433" w:rsidTr="00D522F2">
        <w:tc>
          <w:tcPr>
            <w:tcW w:w="4644" w:type="dxa"/>
          </w:tcPr>
          <w:p w:rsidR="00006F9C" w:rsidRPr="00622433" w:rsidRDefault="00006F9C" w:rsidP="00D522F2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006F9C" w:rsidRPr="00622433" w:rsidRDefault="00006F9C" w:rsidP="00D522F2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622433"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  <w:t>PREDMET:</w:t>
            </w:r>
          </w:p>
          <w:p w:rsidR="00006F9C" w:rsidRPr="00622433" w:rsidRDefault="00006F9C" w:rsidP="00D522F2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:rsidR="00006F9C" w:rsidRPr="00DC1B47" w:rsidRDefault="00006F9C" w:rsidP="00D522F2">
            <w:pPr>
              <w:spacing w:after="0" w:line="259" w:lineRule="auto"/>
              <w:jc w:val="both"/>
              <w:rPr>
                <w:rFonts w:ascii="Arial" w:hAnsi="Arial" w:cs="Arial"/>
                <w:bCs/>
                <w:iCs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hAnsi="Arial" w:cs="Arial"/>
                <w:bCs/>
                <w:iCs/>
                <w:color w:val="000000"/>
                <w:sz w:val="24"/>
                <w:szCs w:val="24"/>
                <w:lang w:eastAsia="hr-HR"/>
              </w:rPr>
              <w:t>Odluka</w:t>
            </w:r>
            <w:r w:rsidRPr="00622433">
              <w:rPr>
                <w:rFonts w:ascii="Arial" w:hAnsi="Arial" w:cs="Arial"/>
                <w:bCs/>
                <w:iCs/>
                <w:color w:val="000000"/>
                <w:sz w:val="24"/>
                <w:szCs w:val="24"/>
                <w:lang w:eastAsia="hr-HR"/>
              </w:rPr>
              <w:t xml:space="preserve"> </w:t>
            </w:r>
            <w:r w:rsidRPr="00DC1B47">
              <w:rPr>
                <w:rFonts w:ascii="Arial" w:hAnsi="Arial" w:cs="Arial"/>
                <w:bCs/>
                <w:iCs/>
                <w:color w:val="000000"/>
                <w:sz w:val="24"/>
                <w:szCs w:val="24"/>
                <w:lang w:eastAsia="hr-HR"/>
              </w:rPr>
              <w:t xml:space="preserve">o </w:t>
            </w:r>
            <w:r>
              <w:rPr>
                <w:rFonts w:ascii="Arial" w:hAnsi="Arial" w:cs="Arial"/>
                <w:sz w:val="24"/>
                <w:szCs w:val="24"/>
              </w:rPr>
              <w:t>Ustrojstvu upravnih tijela Grada Ivanić-Grada</w:t>
            </w:r>
          </w:p>
          <w:p w:rsidR="00006F9C" w:rsidRPr="00622433" w:rsidRDefault="00006F9C" w:rsidP="00D522F2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</w:pPr>
          </w:p>
        </w:tc>
      </w:tr>
      <w:tr w:rsidR="00006F9C" w:rsidRPr="00622433" w:rsidTr="00D522F2">
        <w:tc>
          <w:tcPr>
            <w:tcW w:w="4644" w:type="dxa"/>
          </w:tcPr>
          <w:p w:rsidR="00006F9C" w:rsidRPr="00622433" w:rsidRDefault="00006F9C" w:rsidP="00D522F2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006F9C" w:rsidRPr="00622433" w:rsidRDefault="00006F9C" w:rsidP="00D522F2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006F9C" w:rsidRPr="00622433" w:rsidRDefault="00006F9C" w:rsidP="00D522F2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622433"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  <w:t>PRAVNI TEMELJ:</w:t>
            </w:r>
          </w:p>
          <w:p w:rsidR="00006F9C" w:rsidRPr="00622433" w:rsidRDefault="00006F9C" w:rsidP="00D522F2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:rsidR="00006F9C" w:rsidRPr="00622433" w:rsidRDefault="00637FE9" w:rsidP="00D522F2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</w:pPr>
            <w:r w:rsidRPr="002C3110">
              <w:rPr>
                <w:rFonts w:ascii="Arial" w:hAnsi="Arial" w:cs="Arial"/>
                <w:sz w:val="24"/>
                <w:szCs w:val="24"/>
              </w:rPr>
              <w:t>Temeljem članka 35. točke 4., a svezi sa člankom 53. Zakona o lokalnoj o područnoj (regionalnoj) samoupravi (Narodne novine, broj 33/01, 60/01 – vjerodostojno tumačenje, 129/05, 109/07, 125/08, 36/09, 150/11, 144/12, 19/13 – pročišćeni tekst i 137/15 – ispravak) i članka 35. stavak 1. alineje 10., a u svezi sa člankom 72. stavkom 2. Statuta Grada Ivanić-Grada (Službeni glasnik Grada Ivanić-Grada, broj 2/14</w:t>
            </w:r>
            <w:r>
              <w:rPr>
                <w:rFonts w:ascii="Arial" w:hAnsi="Arial" w:cs="Arial"/>
                <w:sz w:val="24"/>
                <w:szCs w:val="24"/>
              </w:rPr>
              <w:t xml:space="preserve"> i 02/18</w:t>
            </w:r>
            <w:r w:rsidRPr="002C3110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006F9C" w:rsidRPr="00622433" w:rsidTr="00D522F2">
        <w:tc>
          <w:tcPr>
            <w:tcW w:w="4644" w:type="dxa"/>
          </w:tcPr>
          <w:p w:rsidR="00006F9C" w:rsidRPr="00622433" w:rsidRDefault="00006F9C" w:rsidP="00D522F2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006F9C" w:rsidRPr="00622433" w:rsidRDefault="00006F9C" w:rsidP="00D522F2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006F9C" w:rsidRPr="00622433" w:rsidRDefault="00006F9C" w:rsidP="00D522F2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006F9C" w:rsidRPr="00622433" w:rsidRDefault="00006F9C" w:rsidP="00D522F2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622433"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  <w:t>STRUČNA OBRADA:</w:t>
            </w:r>
          </w:p>
          <w:p w:rsidR="00006F9C" w:rsidRPr="00622433" w:rsidRDefault="00006F9C" w:rsidP="00D522F2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006F9C" w:rsidRPr="00622433" w:rsidRDefault="00006F9C" w:rsidP="00D522F2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:rsidR="00006F9C" w:rsidRPr="00622433" w:rsidRDefault="00006F9C" w:rsidP="00D522F2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</w:pPr>
          </w:p>
          <w:p w:rsidR="00006F9C" w:rsidRPr="00622433" w:rsidRDefault="00006F9C" w:rsidP="00D522F2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</w:pPr>
          </w:p>
          <w:p w:rsidR="00006F9C" w:rsidRPr="00622433" w:rsidRDefault="00006F9C" w:rsidP="00D522F2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</w:pPr>
            <w:r w:rsidRPr="00622433"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>Upravni odjel za lokalnu samoupravu, pravne poslove i društvene djelatnosti</w:t>
            </w:r>
          </w:p>
        </w:tc>
      </w:tr>
      <w:tr w:rsidR="00006F9C" w:rsidRPr="00622433" w:rsidTr="00D522F2">
        <w:tc>
          <w:tcPr>
            <w:tcW w:w="4644" w:type="dxa"/>
          </w:tcPr>
          <w:p w:rsidR="00006F9C" w:rsidRPr="00622433" w:rsidRDefault="00006F9C" w:rsidP="00D522F2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006F9C" w:rsidRPr="00622433" w:rsidRDefault="00006F9C" w:rsidP="00D522F2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006F9C" w:rsidRPr="00622433" w:rsidRDefault="00006F9C" w:rsidP="00D522F2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622433"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  <w:t>NADLEŽNOST ZA DONOŠENJE:</w:t>
            </w:r>
          </w:p>
          <w:p w:rsidR="00006F9C" w:rsidRPr="00622433" w:rsidRDefault="00006F9C" w:rsidP="00D522F2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006F9C" w:rsidRPr="00622433" w:rsidRDefault="00006F9C" w:rsidP="00D522F2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:rsidR="00006F9C" w:rsidRPr="00622433" w:rsidRDefault="00006F9C" w:rsidP="00D522F2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</w:pPr>
          </w:p>
          <w:p w:rsidR="00006F9C" w:rsidRPr="00622433" w:rsidRDefault="00006F9C" w:rsidP="00D522F2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</w:pPr>
            <w:r w:rsidRPr="00622433"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>Gradsko vijeće Grada Ivanić-Grada</w:t>
            </w:r>
          </w:p>
        </w:tc>
      </w:tr>
    </w:tbl>
    <w:p w:rsidR="00006F9C" w:rsidRDefault="00006F9C" w:rsidP="00006F9C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006F9C" w:rsidRPr="00622433" w:rsidRDefault="00006F9C" w:rsidP="00006F9C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006F9C" w:rsidRDefault="00006F9C" w:rsidP="00006F9C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622433">
        <w:rPr>
          <w:rFonts w:ascii="Arial" w:eastAsia="Times New Roman" w:hAnsi="Arial" w:cs="Arial"/>
          <w:b/>
          <w:sz w:val="24"/>
          <w:szCs w:val="24"/>
          <w:lang w:eastAsia="hr-HR"/>
        </w:rPr>
        <w:t>OBRAZLOŽENJE:</w:t>
      </w:r>
    </w:p>
    <w:p w:rsidR="00006F9C" w:rsidRDefault="00006F9C" w:rsidP="00006F9C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006F9C" w:rsidRDefault="00006F9C" w:rsidP="00637FE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E065F1">
        <w:rPr>
          <w:rFonts w:ascii="Arial" w:eastAsia="Times New Roman" w:hAnsi="Arial" w:cs="Arial"/>
          <w:sz w:val="24"/>
          <w:szCs w:val="24"/>
          <w:lang w:eastAsia="hr-HR"/>
        </w:rPr>
        <w:t xml:space="preserve">Odlukom o ustrojstvu upravnih tijela Grada Ivanić-Grada, mijenja se broj upravnih odjela, odnosno </w:t>
      </w:r>
      <w:r w:rsidR="00637FE9">
        <w:rPr>
          <w:rFonts w:ascii="Arial" w:eastAsia="Times New Roman" w:hAnsi="Arial" w:cs="Arial"/>
          <w:sz w:val="24"/>
          <w:szCs w:val="24"/>
          <w:lang w:eastAsia="hr-HR"/>
        </w:rPr>
        <w:t>povećava se s</w:t>
      </w:r>
      <w:r w:rsidRPr="00E065F1">
        <w:rPr>
          <w:rFonts w:ascii="Arial" w:eastAsia="Times New Roman" w:hAnsi="Arial" w:cs="Arial"/>
          <w:sz w:val="24"/>
          <w:szCs w:val="24"/>
          <w:lang w:eastAsia="hr-HR"/>
        </w:rPr>
        <w:t xml:space="preserve"> dva</w:t>
      </w:r>
      <w:r w:rsidR="00637FE9">
        <w:rPr>
          <w:rFonts w:ascii="Arial" w:eastAsia="Times New Roman" w:hAnsi="Arial" w:cs="Arial"/>
          <w:sz w:val="24"/>
          <w:szCs w:val="24"/>
          <w:lang w:eastAsia="hr-HR"/>
        </w:rPr>
        <w:t xml:space="preserve"> na tri</w:t>
      </w:r>
      <w:r w:rsidRPr="00E065F1">
        <w:rPr>
          <w:rFonts w:ascii="Arial" w:eastAsia="Times New Roman" w:hAnsi="Arial" w:cs="Arial"/>
          <w:sz w:val="24"/>
          <w:szCs w:val="24"/>
          <w:lang w:eastAsia="hr-HR"/>
        </w:rPr>
        <w:t xml:space="preserve"> Odjela</w:t>
      </w:r>
      <w:r w:rsidR="00511DE6">
        <w:rPr>
          <w:rFonts w:ascii="Arial" w:eastAsia="Times New Roman" w:hAnsi="Arial" w:cs="Arial"/>
          <w:sz w:val="24"/>
          <w:szCs w:val="24"/>
          <w:lang w:eastAsia="hr-HR"/>
        </w:rPr>
        <w:t xml:space="preserve">, sve sa svrhom povećanja učinkovitosti rada Gradske uprave i povećanja specijalizacije poslova koje Grad Ivanić-Grad obavlja u okviru svog samoupravnog djelokruga, a u skladu s člankom </w:t>
      </w:r>
      <w:r w:rsidR="00511DE6" w:rsidRPr="002C3110">
        <w:rPr>
          <w:rFonts w:ascii="Arial" w:hAnsi="Arial" w:cs="Arial"/>
          <w:sz w:val="24"/>
          <w:szCs w:val="24"/>
        </w:rPr>
        <w:t>53. Zakona o lokalnoj o područnoj (regionalnoj) samoupravi (Narodne novine, broj 33/01, 60/01 – vjerodostojno tumačenje, 129/05, 109/07, 125/08, 36/09, 150/11, 144/12, 19/13 – pročiš</w:t>
      </w:r>
      <w:r w:rsidR="00511DE6">
        <w:rPr>
          <w:rFonts w:ascii="Arial" w:hAnsi="Arial" w:cs="Arial"/>
          <w:sz w:val="24"/>
          <w:szCs w:val="24"/>
        </w:rPr>
        <w:t>ćeni tekst i 137/15 – ispravak)</w:t>
      </w:r>
      <w:r w:rsidRPr="00E065F1">
        <w:rPr>
          <w:rFonts w:ascii="Arial" w:eastAsia="Times New Roman" w:hAnsi="Arial" w:cs="Arial"/>
          <w:sz w:val="24"/>
          <w:szCs w:val="24"/>
          <w:lang w:eastAsia="hr-HR"/>
        </w:rPr>
        <w:t xml:space="preserve">. </w:t>
      </w:r>
    </w:p>
    <w:p w:rsidR="00637FE9" w:rsidRDefault="004A5EF1" w:rsidP="00637FE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Dosadašnji </w:t>
      </w:r>
      <w:r w:rsidR="00637FE9">
        <w:rPr>
          <w:rFonts w:ascii="Arial" w:eastAsia="Times New Roman" w:hAnsi="Arial" w:cs="Arial"/>
          <w:sz w:val="24"/>
          <w:szCs w:val="24"/>
          <w:lang w:eastAsia="hr-HR"/>
        </w:rPr>
        <w:t xml:space="preserve">Upravni odjel 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za financije, gospodarstvo, komunalne djelatnosti i prostorno planiranje dijeli se na dva upravna odjela i to Upravni odjel za </w:t>
      </w:r>
      <w:r w:rsidRPr="002C3110">
        <w:rPr>
          <w:rFonts w:ascii="Arial" w:hAnsi="Arial" w:cs="Arial"/>
          <w:sz w:val="24"/>
          <w:szCs w:val="24"/>
        </w:rPr>
        <w:t>financije i proračun</w:t>
      </w:r>
      <w:r>
        <w:rPr>
          <w:rFonts w:ascii="Arial" w:hAnsi="Arial" w:cs="Arial"/>
          <w:sz w:val="24"/>
          <w:szCs w:val="24"/>
        </w:rPr>
        <w:t xml:space="preserve"> i Upravni odjel za </w:t>
      </w:r>
      <w:r w:rsidRPr="002C3110">
        <w:rPr>
          <w:rFonts w:ascii="Arial" w:hAnsi="Arial" w:cs="Arial"/>
          <w:sz w:val="24"/>
          <w:szCs w:val="24"/>
        </w:rPr>
        <w:t>komunalno gospodarstvo, prostorno planiranje, gospodarstvo i poljoprivredu</w:t>
      </w:r>
      <w:r w:rsidR="00872888">
        <w:rPr>
          <w:rFonts w:ascii="Arial" w:hAnsi="Arial" w:cs="Arial"/>
          <w:sz w:val="24"/>
          <w:szCs w:val="24"/>
        </w:rPr>
        <w:t>.</w:t>
      </w:r>
    </w:p>
    <w:p w:rsidR="00FE4D2A" w:rsidRDefault="00FE4D2A" w:rsidP="00FE4D2A">
      <w:pPr>
        <w:spacing w:after="0"/>
        <w:ind w:firstLine="720"/>
        <w:jc w:val="both"/>
        <w:rPr>
          <w:rFonts w:ascii="Arial" w:hAnsi="Arial" w:cs="Arial"/>
          <w:sz w:val="24"/>
          <w:szCs w:val="24"/>
        </w:rPr>
      </w:pPr>
      <w:r w:rsidRPr="002C3110">
        <w:rPr>
          <w:rFonts w:ascii="Arial" w:hAnsi="Arial" w:cs="Arial"/>
          <w:sz w:val="24"/>
          <w:szCs w:val="24"/>
        </w:rPr>
        <w:t xml:space="preserve">Unutar Upravnog odjela za </w:t>
      </w:r>
      <w:r>
        <w:rPr>
          <w:rFonts w:ascii="Arial" w:hAnsi="Arial" w:cs="Arial"/>
          <w:sz w:val="24"/>
          <w:szCs w:val="24"/>
        </w:rPr>
        <w:t xml:space="preserve">lokalnu samoupravu, </w:t>
      </w:r>
      <w:r w:rsidRPr="002C3110">
        <w:rPr>
          <w:rFonts w:ascii="Arial" w:hAnsi="Arial" w:cs="Arial"/>
          <w:sz w:val="24"/>
          <w:szCs w:val="24"/>
        </w:rPr>
        <w:t>pravne poslove i</w:t>
      </w:r>
      <w:r>
        <w:rPr>
          <w:rFonts w:ascii="Arial" w:hAnsi="Arial" w:cs="Arial"/>
          <w:sz w:val="24"/>
          <w:szCs w:val="24"/>
        </w:rPr>
        <w:t xml:space="preserve"> društvene djelatnosti</w:t>
      </w:r>
      <w:r w:rsidRPr="002C3110">
        <w:rPr>
          <w:rFonts w:ascii="Arial" w:hAnsi="Arial" w:cs="Arial"/>
          <w:sz w:val="24"/>
          <w:szCs w:val="24"/>
        </w:rPr>
        <w:t xml:space="preserve"> kao ustrojstvena jedinica ustrojava</w:t>
      </w:r>
      <w:r>
        <w:rPr>
          <w:rFonts w:ascii="Arial" w:hAnsi="Arial" w:cs="Arial"/>
          <w:sz w:val="24"/>
          <w:szCs w:val="24"/>
        </w:rPr>
        <w:t>ju</w:t>
      </w:r>
      <w:r w:rsidRPr="002C3110">
        <w:rPr>
          <w:rFonts w:ascii="Arial" w:hAnsi="Arial" w:cs="Arial"/>
          <w:sz w:val="24"/>
          <w:szCs w:val="24"/>
        </w:rPr>
        <w:t xml:space="preserve"> se</w:t>
      </w:r>
      <w:r>
        <w:rPr>
          <w:rFonts w:ascii="Arial" w:hAnsi="Arial" w:cs="Arial"/>
          <w:sz w:val="24"/>
          <w:szCs w:val="24"/>
        </w:rPr>
        <w:t>:</w:t>
      </w:r>
    </w:p>
    <w:p w:rsidR="00FE4D2A" w:rsidRPr="00FE4D2A" w:rsidRDefault="00FE4D2A" w:rsidP="00FE4D2A">
      <w:pPr>
        <w:pStyle w:val="Odlomakpopisa"/>
        <w:numPr>
          <w:ilvl w:val="0"/>
          <w:numId w:val="8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FE4D2A">
        <w:rPr>
          <w:rFonts w:ascii="Arial" w:hAnsi="Arial" w:cs="Arial"/>
          <w:sz w:val="24"/>
          <w:szCs w:val="24"/>
        </w:rPr>
        <w:t xml:space="preserve">Odsjek za poslove gradskog vijeća i gradonačelnika. </w:t>
      </w:r>
    </w:p>
    <w:p w:rsidR="00FE4D2A" w:rsidRPr="00FE4D2A" w:rsidRDefault="00FE4D2A" w:rsidP="00FE4D2A">
      <w:pPr>
        <w:pStyle w:val="Odlomakpopisa"/>
        <w:numPr>
          <w:ilvl w:val="0"/>
          <w:numId w:val="8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FE4D2A">
        <w:rPr>
          <w:rFonts w:ascii="Arial" w:hAnsi="Arial" w:cs="Arial"/>
          <w:sz w:val="24"/>
          <w:szCs w:val="24"/>
        </w:rPr>
        <w:t>Odsjek za društvene djelatnosti</w:t>
      </w:r>
    </w:p>
    <w:p w:rsidR="00FE4D2A" w:rsidRDefault="00FE4D2A" w:rsidP="00FE4D2A">
      <w:pPr>
        <w:pStyle w:val="Odlomakpopisa"/>
        <w:numPr>
          <w:ilvl w:val="0"/>
          <w:numId w:val="8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Odsjek za </w:t>
      </w:r>
      <w:r w:rsidRPr="002C3110">
        <w:rPr>
          <w:rFonts w:ascii="Arial" w:hAnsi="Arial" w:cs="Arial"/>
          <w:sz w:val="24"/>
          <w:szCs w:val="24"/>
        </w:rPr>
        <w:t>upravljanje imovinom</w:t>
      </w:r>
      <w:r>
        <w:rPr>
          <w:rFonts w:ascii="Arial" w:hAnsi="Arial" w:cs="Arial"/>
          <w:sz w:val="24"/>
          <w:szCs w:val="24"/>
        </w:rPr>
        <w:t xml:space="preserve"> Grada</w:t>
      </w:r>
    </w:p>
    <w:p w:rsidR="00FE4D2A" w:rsidRDefault="00FE4D2A" w:rsidP="00FE4D2A">
      <w:pPr>
        <w:spacing w:after="0"/>
        <w:ind w:firstLine="720"/>
        <w:jc w:val="both"/>
        <w:rPr>
          <w:rFonts w:ascii="Arial" w:hAnsi="Arial" w:cs="Arial"/>
          <w:sz w:val="24"/>
          <w:szCs w:val="24"/>
        </w:rPr>
      </w:pPr>
    </w:p>
    <w:p w:rsidR="00FE4D2A" w:rsidRDefault="00FE4D2A" w:rsidP="00FE4D2A">
      <w:pPr>
        <w:spacing w:after="0"/>
        <w:ind w:firstLine="720"/>
        <w:jc w:val="both"/>
        <w:rPr>
          <w:rFonts w:ascii="Arial" w:hAnsi="Arial" w:cs="Arial"/>
          <w:sz w:val="24"/>
          <w:szCs w:val="24"/>
        </w:rPr>
      </w:pPr>
      <w:r w:rsidRPr="002C3110">
        <w:rPr>
          <w:rFonts w:ascii="Arial" w:hAnsi="Arial" w:cs="Arial"/>
          <w:sz w:val="24"/>
          <w:szCs w:val="24"/>
        </w:rPr>
        <w:t>Unutar Upravnog odjela za komunalno gospodarstvo, prostorno planiranje, gospodarstvo i poljoprivredu kao ustrojstvena jedinica ustrojava se</w:t>
      </w:r>
      <w:r>
        <w:rPr>
          <w:rFonts w:ascii="Arial" w:hAnsi="Arial" w:cs="Arial"/>
          <w:sz w:val="24"/>
          <w:szCs w:val="24"/>
        </w:rPr>
        <w:t>:</w:t>
      </w:r>
    </w:p>
    <w:p w:rsidR="00FE4D2A" w:rsidRDefault="00FE4D2A" w:rsidP="00FE4D2A">
      <w:pPr>
        <w:spacing w:after="0"/>
        <w:ind w:firstLine="720"/>
        <w:jc w:val="both"/>
        <w:rPr>
          <w:rFonts w:ascii="Arial" w:hAnsi="Arial" w:cs="Arial"/>
          <w:sz w:val="24"/>
          <w:szCs w:val="24"/>
        </w:rPr>
      </w:pPr>
    </w:p>
    <w:p w:rsidR="00FE4D2A" w:rsidRPr="00FE4D2A" w:rsidRDefault="00FE4D2A" w:rsidP="00FE4D2A">
      <w:pPr>
        <w:pStyle w:val="Odlomakpopisa"/>
        <w:numPr>
          <w:ilvl w:val="0"/>
          <w:numId w:val="9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FE4D2A">
        <w:rPr>
          <w:rFonts w:ascii="Arial" w:hAnsi="Arial" w:cs="Arial"/>
          <w:sz w:val="24"/>
          <w:szCs w:val="24"/>
        </w:rPr>
        <w:t>Odsjek za komunalno gospodarstvo, komunalnu infrastrukturu i prostorno planiranje</w:t>
      </w:r>
    </w:p>
    <w:p w:rsidR="00FE4D2A" w:rsidRPr="00FE4D2A" w:rsidRDefault="00FE4D2A" w:rsidP="00FE4D2A">
      <w:pPr>
        <w:pStyle w:val="Odlomakpopisa"/>
        <w:numPr>
          <w:ilvl w:val="0"/>
          <w:numId w:val="9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FE4D2A">
        <w:rPr>
          <w:rFonts w:ascii="Arial" w:hAnsi="Arial" w:cs="Arial"/>
          <w:sz w:val="24"/>
          <w:szCs w:val="24"/>
        </w:rPr>
        <w:lastRenderedPageBreak/>
        <w:t>Odsjek za gospodarstvo</w:t>
      </w:r>
    </w:p>
    <w:p w:rsidR="00FE4D2A" w:rsidRPr="00C12732" w:rsidRDefault="00FE4D2A" w:rsidP="00FE4D2A">
      <w:pPr>
        <w:pStyle w:val="Odlomakpopisa"/>
        <w:numPr>
          <w:ilvl w:val="0"/>
          <w:numId w:val="9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Odsjek za poljoprivredu</w:t>
      </w:r>
    </w:p>
    <w:p w:rsidR="00733F07" w:rsidRDefault="00733F07" w:rsidP="00733F07">
      <w:p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</w:p>
    <w:p w:rsidR="00733F07" w:rsidRDefault="00733F07" w:rsidP="00733F07">
      <w:p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Unutar Upravnog</w:t>
      </w:r>
      <w:r w:rsidRPr="002C3110">
        <w:rPr>
          <w:rFonts w:ascii="Arial" w:hAnsi="Arial" w:cs="Arial"/>
          <w:sz w:val="24"/>
          <w:szCs w:val="24"/>
        </w:rPr>
        <w:t xml:space="preserve"> odjel</w:t>
      </w:r>
      <w:r>
        <w:rPr>
          <w:rFonts w:ascii="Arial" w:hAnsi="Arial" w:cs="Arial"/>
          <w:sz w:val="24"/>
          <w:szCs w:val="24"/>
        </w:rPr>
        <w:t>a</w:t>
      </w:r>
      <w:r w:rsidRPr="002C3110">
        <w:rPr>
          <w:rFonts w:ascii="Arial" w:hAnsi="Arial" w:cs="Arial"/>
          <w:sz w:val="24"/>
          <w:szCs w:val="24"/>
        </w:rPr>
        <w:t xml:space="preserve"> za financije i proračun</w:t>
      </w:r>
      <w:r w:rsidRPr="000C10F1">
        <w:rPr>
          <w:rFonts w:ascii="Arial" w:hAnsi="Arial" w:cs="Arial"/>
          <w:sz w:val="24"/>
          <w:szCs w:val="24"/>
        </w:rPr>
        <w:t xml:space="preserve"> </w:t>
      </w:r>
      <w:r w:rsidRPr="002C3110">
        <w:rPr>
          <w:rFonts w:ascii="Arial" w:hAnsi="Arial" w:cs="Arial"/>
          <w:sz w:val="24"/>
          <w:szCs w:val="24"/>
        </w:rPr>
        <w:t>kao ustrojstvena jedinica ustrojava se</w:t>
      </w:r>
      <w:r>
        <w:rPr>
          <w:rFonts w:ascii="Arial" w:hAnsi="Arial" w:cs="Arial"/>
          <w:sz w:val="24"/>
          <w:szCs w:val="24"/>
        </w:rPr>
        <w:t>:</w:t>
      </w:r>
    </w:p>
    <w:p w:rsidR="00733F07" w:rsidRDefault="00733F07" w:rsidP="00733F07">
      <w:p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</w:p>
    <w:p w:rsidR="00733F07" w:rsidRPr="00733F07" w:rsidRDefault="00733F07" w:rsidP="00733F07">
      <w:pPr>
        <w:pStyle w:val="Odlomakpopisa"/>
        <w:numPr>
          <w:ilvl w:val="0"/>
          <w:numId w:val="11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733F07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Odsjek za financije i proračun</w:t>
      </w:r>
    </w:p>
    <w:p w:rsidR="00006F9C" w:rsidRDefault="00006F9C" w:rsidP="00246E77">
      <w:pPr>
        <w:spacing w:after="0"/>
        <w:rPr>
          <w:rFonts w:ascii="Arial" w:hAnsi="Arial" w:cs="Arial"/>
          <w:sz w:val="24"/>
          <w:szCs w:val="24"/>
        </w:rPr>
      </w:pPr>
    </w:p>
    <w:p w:rsidR="00733F07" w:rsidRDefault="00733F07" w:rsidP="009B3680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Nakon usvajanja ove Odluke gradonačelnik će donijeti Pravilnik o unutarnjem redu upravnih tijela  Grada Ivanić-Grada te raspisati natječaje za imenovanje pročelnika upravnih odjela Grada Ivanić-Grada. </w:t>
      </w:r>
    </w:p>
    <w:p w:rsidR="00733F07" w:rsidRPr="009B3680" w:rsidRDefault="00733F07" w:rsidP="009B3680">
      <w:pPr>
        <w:spacing w:after="0"/>
        <w:jc w:val="both"/>
        <w:rPr>
          <w:rFonts w:ascii="Arial" w:hAnsi="Arial" w:cs="Arial"/>
          <w:sz w:val="24"/>
          <w:szCs w:val="24"/>
        </w:rPr>
      </w:pPr>
      <w:r w:rsidRPr="009B3680">
        <w:rPr>
          <w:rFonts w:ascii="Arial" w:hAnsi="Arial" w:cs="Arial"/>
          <w:sz w:val="24"/>
          <w:szCs w:val="24"/>
        </w:rPr>
        <w:t>Sukladno članku 103. Zakona o službenicima i namještenicima u lokalnoj i područnoj (regionalnoj) samoupravi</w:t>
      </w:r>
      <w:r w:rsidR="009B3680">
        <w:rPr>
          <w:rFonts w:ascii="Arial" w:hAnsi="Arial" w:cs="Arial"/>
          <w:sz w:val="24"/>
          <w:szCs w:val="24"/>
        </w:rPr>
        <w:t xml:space="preserve"> (Narodne novine, </w:t>
      </w:r>
      <w:r w:rsidR="009B3680" w:rsidRPr="009B3680">
        <w:rPr>
          <w:rFonts w:ascii="Arial" w:hAnsi="Arial" w:cs="Arial"/>
          <w:sz w:val="24"/>
          <w:szCs w:val="24"/>
        </w:rPr>
        <w:t>broj</w:t>
      </w:r>
      <w:r w:rsidR="009B3680" w:rsidRPr="009B3680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="009B3680" w:rsidRPr="009B3680">
        <w:rPr>
          <w:rFonts w:ascii="Arial" w:hAnsi="Arial" w:cs="Arial"/>
          <w:sz w:val="24"/>
          <w:szCs w:val="24"/>
          <w:shd w:val="clear" w:color="auto" w:fill="FFFFFF"/>
        </w:rPr>
        <w:t> </w:t>
      </w:r>
      <w:hyperlink r:id="rId7" w:tooltip="Zakon o službenicima i namještenicima u lokalnoj i područnoj (regionalnoj) samoupravi" w:history="1">
        <w:r w:rsidR="009B3680" w:rsidRPr="009B3680">
          <w:rPr>
            <w:rStyle w:val="Hiperveza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>86/2008</w:t>
        </w:r>
      </w:hyperlink>
      <w:r w:rsidR="009B3680" w:rsidRPr="009B3680">
        <w:rPr>
          <w:rFonts w:ascii="Arial" w:hAnsi="Arial" w:cs="Arial"/>
          <w:sz w:val="24"/>
          <w:szCs w:val="24"/>
          <w:shd w:val="clear" w:color="auto" w:fill="FFFFFF"/>
        </w:rPr>
        <w:t>, </w:t>
      </w:r>
      <w:hyperlink r:id="rId8" w:tooltip="Zakon o izmjenama i dopunama Zakona o službenicima i namještenicima u lokalnoj i područnoj (regionalnoj) samoupravi" w:history="1">
        <w:r w:rsidR="009B3680" w:rsidRPr="009B3680">
          <w:rPr>
            <w:rStyle w:val="Hiperveza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>61/2011</w:t>
        </w:r>
      </w:hyperlink>
      <w:r w:rsidR="009B3680" w:rsidRPr="009B3680">
        <w:rPr>
          <w:rFonts w:ascii="Arial" w:hAnsi="Arial" w:cs="Arial"/>
          <w:sz w:val="24"/>
          <w:szCs w:val="24"/>
          <w:shd w:val="clear" w:color="auto" w:fill="FFFFFF"/>
        </w:rPr>
        <w:t>, </w:t>
      </w:r>
      <w:hyperlink r:id="rId9" w:tooltip="Uredba o dopuni Zakona o službenicima i namještenicima u lokalnoj i područnoj (regionalnoj) samoupravi" w:history="1">
        <w:r w:rsidR="009B3680" w:rsidRPr="009B3680">
          <w:rPr>
            <w:rStyle w:val="Hiperveza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>4/2018</w:t>
        </w:r>
      </w:hyperlink>
      <w:r w:rsidR="009B3680" w:rsidRPr="009B3680">
        <w:rPr>
          <w:rFonts w:ascii="Arial" w:hAnsi="Arial" w:cs="Arial"/>
          <w:sz w:val="24"/>
          <w:szCs w:val="24"/>
          <w:shd w:val="clear" w:color="auto" w:fill="FFFFFF"/>
        </w:rPr>
        <w:t>, </w:t>
      </w:r>
      <w:hyperlink r:id="rId10" w:tooltip="Zakon o ovlasti Vlade Republike Hrvatske da uredbama uređuje pojedina pitanja iz djelokruga Hrvatskoga sabora" w:history="1">
        <w:r w:rsidR="009B3680" w:rsidRPr="009B3680">
          <w:rPr>
            <w:rStyle w:val="Hiperveza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>96/2018</w:t>
        </w:r>
      </w:hyperlink>
      <w:bookmarkStart w:id="0" w:name="_GoBack"/>
      <w:bookmarkEnd w:id="0"/>
      <w:r w:rsidR="009B3680">
        <w:rPr>
          <w:rFonts w:ascii="Arial" w:hAnsi="Arial" w:cs="Arial"/>
          <w:sz w:val="24"/>
          <w:szCs w:val="24"/>
        </w:rPr>
        <w:t>)</w:t>
      </w:r>
      <w:r w:rsidRPr="009B3680">
        <w:rPr>
          <w:rFonts w:ascii="Arial" w:hAnsi="Arial" w:cs="Arial"/>
          <w:sz w:val="24"/>
          <w:szCs w:val="24"/>
        </w:rPr>
        <w:t xml:space="preserve"> </w:t>
      </w:r>
      <w:r w:rsidR="009B3680" w:rsidRPr="009B3680">
        <w:rPr>
          <w:rFonts w:ascii="Arial" w:hAnsi="Arial" w:cs="Arial"/>
          <w:sz w:val="24"/>
          <w:szCs w:val="24"/>
          <w:shd w:val="clear" w:color="auto" w:fill="FFFFFF"/>
        </w:rPr>
        <w:t>d</w:t>
      </w:r>
      <w:r w:rsidRPr="009B3680">
        <w:rPr>
          <w:rFonts w:ascii="Arial" w:hAnsi="Arial" w:cs="Arial"/>
          <w:sz w:val="24"/>
          <w:szCs w:val="24"/>
          <w:shd w:val="clear" w:color="auto" w:fill="FFFFFF"/>
        </w:rPr>
        <w:t xml:space="preserve">o donošenja pravilnika o unutarnjem redu i rasporeda na radna mjesta prema tom pravilniku, preuzeti službenici </w:t>
      </w:r>
      <w:r w:rsidR="009B3680">
        <w:rPr>
          <w:rFonts w:ascii="Arial" w:hAnsi="Arial" w:cs="Arial"/>
          <w:sz w:val="24"/>
          <w:szCs w:val="24"/>
          <w:shd w:val="clear" w:color="auto" w:fill="FFFFFF"/>
        </w:rPr>
        <w:t>ukinutog upravnog odjela</w:t>
      </w:r>
      <w:r w:rsidRPr="009B3680">
        <w:rPr>
          <w:rFonts w:ascii="Arial" w:hAnsi="Arial" w:cs="Arial"/>
          <w:sz w:val="24"/>
          <w:szCs w:val="24"/>
          <w:shd w:val="clear" w:color="auto" w:fill="FFFFFF"/>
        </w:rPr>
        <w:t xml:space="preserve"> obavljaju poslove koje su do tada obavljali, odnosno druge poslove po nalogu pročelnika upravnog tijela, a pravo na plaću i ostala prava iz službe ostvaruju prema dotadašnjim rješenjima.</w:t>
      </w:r>
    </w:p>
    <w:sectPr w:rsidR="00733F07" w:rsidRPr="009B3680" w:rsidSect="002C311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E930A5"/>
    <w:multiLevelType w:val="hybridMultilevel"/>
    <w:tmpl w:val="D3E4520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0664DA"/>
    <w:multiLevelType w:val="hybridMultilevel"/>
    <w:tmpl w:val="414448E6"/>
    <w:lvl w:ilvl="0" w:tplc="63A87F12">
      <w:start w:val="4"/>
      <w:numFmt w:val="bullet"/>
      <w:lvlText w:val="-"/>
      <w:lvlJc w:val="left"/>
      <w:pPr>
        <w:ind w:left="114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" w15:restartNumberingAfterBreak="0">
    <w:nsid w:val="23CA4288"/>
    <w:multiLevelType w:val="hybridMultilevel"/>
    <w:tmpl w:val="0FFCA3BE"/>
    <w:lvl w:ilvl="0" w:tplc="E48EB8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6C87332"/>
    <w:multiLevelType w:val="multilevel"/>
    <w:tmpl w:val="A2D2E5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BF2161D"/>
    <w:multiLevelType w:val="hybridMultilevel"/>
    <w:tmpl w:val="EC62EFE4"/>
    <w:lvl w:ilvl="0" w:tplc="D5606B18">
      <w:start w:val="4"/>
      <w:numFmt w:val="bullet"/>
      <w:lvlText w:val="-"/>
      <w:lvlJc w:val="left"/>
      <w:pPr>
        <w:ind w:left="63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5" w15:restartNumberingAfterBreak="0">
    <w:nsid w:val="39E011E5"/>
    <w:multiLevelType w:val="hybridMultilevel"/>
    <w:tmpl w:val="497EFCA6"/>
    <w:lvl w:ilvl="0" w:tplc="7E3E98A4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383D96"/>
    <w:multiLevelType w:val="hybridMultilevel"/>
    <w:tmpl w:val="674E8EA6"/>
    <w:lvl w:ilvl="0" w:tplc="8BB4F29E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CD29FD"/>
    <w:multiLevelType w:val="hybridMultilevel"/>
    <w:tmpl w:val="89F02C2E"/>
    <w:lvl w:ilvl="0" w:tplc="04A6A9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1D86862"/>
    <w:multiLevelType w:val="hybridMultilevel"/>
    <w:tmpl w:val="3CB2CFEC"/>
    <w:lvl w:ilvl="0" w:tplc="8BB4F29E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30294F"/>
    <w:multiLevelType w:val="hybridMultilevel"/>
    <w:tmpl w:val="76B23000"/>
    <w:lvl w:ilvl="0" w:tplc="E48EB8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5657022"/>
    <w:multiLevelType w:val="hybridMultilevel"/>
    <w:tmpl w:val="95B82EB4"/>
    <w:lvl w:ilvl="0" w:tplc="04A6A9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5"/>
  </w:num>
  <w:num w:numId="5">
    <w:abstractNumId w:val="2"/>
  </w:num>
  <w:num w:numId="6">
    <w:abstractNumId w:val="10"/>
  </w:num>
  <w:num w:numId="7">
    <w:abstractNumId w:val="6"/>
  </w:num>
  <w:num w:numId="8">
    <w:abstractNumId w:val="9"/>
  </w:num>
  <w:num w:numId="9">
    <w:abstractNumId w:val="7"/>
  </w:num>
  <w:num w:numId="10">
    <w:abstractNumId w:val="8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9662A4"/>
    <w:rsid w:val="000012D4"/>
    <w:rsid w:val="000055F8"/>
    <w:rsid w:val="00006F9C"/>
    <w:rsid w:val="00015046"/>
    <w:rsid w:val="0002709F"/>
    <w:rsid w:val="000635C2"/>
    <w:rsid w:val="00083C3A"/>
    <w:rsid w:val="000A42B5"/>
    <w:rsid w:val="000B4D6B"/>
    <w:rsid w:val="000C10F1"/>
    <w:rsid w:val="000D3B36"/>
    <w:rsid w:val="000F20C0"/>
    <w:rsid w:val="000F2195"/>
    <w:rsid w:val="0013584B"/>
    <w:rsid w:val="0014537E"/>
    <w:rsid w:val="00147668"/>
    <w:rsid w:val="00160C82"/>
    <w:rsid w:val="00185D77"/>
    <w:rsid w:val="00185DD0"/>
    <w:rsid w:val="001B5347"/>
    <w:rsid w:val="001C149A"/>
    <w:rsid w:val="001D4B43"/>
    <w:rsid w:val="001F5C9E"/>
    <w:rsid w:val="00214258"/>
    <w:rsid w:val="00231DA6"/>
    <w:rsid w:val="00240E21"/>
    <w:rsid w:val="00246E77"/>
    <w:rsid w:val="002503F4"/>
    <w:rsid w:val="00257A9B"/>
    <w:rsid w:val="002653CB"/>
    <w:rsid w:val="0027076E"/>
    <w:rsid w:val="00273C52"/>
    <w:rsid w:val="002A6DD4"/>
    <w:rsid w:val="002B6EBE"/>
    <w:rsid w:val="002C1755"/>
    <w:rsid w:val="002C3110"/>
    <w:rsid w:val="00306F05"/>
    <w:rsid w:val="003244C9"/>
    <w:rsid w:val="00325268"/>
    <w:rsid w:val="00340735"/>
    <w:rsid w:val="00354780"/>
    <w:rsid w:val="003671BC"/>
    <w:rsid w:val="00370F08"/>
    <w:rsid w:val="00381569"/>
    <w:rsid w:val="0038158C"/>
    <w:rsid w:val="0038543A"/>
    <w:rsid w:val="00392CCB"/>
    <w:rsid w:val="00397692"/>
    <w:rsid w:val="003A5DAD"/>
    <w:rsid w:val="003A5EA6"/>
    <w:rsid w:val="003C0B48"/>
    <w:rsid w:val="003D015C"/>
    <w:rsid w:val="00423380"/>
    <w:rsid w:val="0043451A"/>
    <w:rsid w:val="0044392D"/>
    <w:rsid w:val="004620E1"/>
    <w:rsid w:val="00481BE8"/>
    <w:rsid w:val="00486442"/>
    <w:rsid w:val="004A5EF1"/>
    <w:rsid w:val="004C461F"/>
    <w:rsid w:val="004C6FB6"/>
    <w:rsid w:val="004D2209"/>
    <w:rsid w:val="00511DE6"/>
    <w:rsid w:val="00545283"/>
    <w:rsid w:val="0059037F"/>
    <w:rsid w:val="005A0909"/>
    <w:rsid w:val="005B604D"/>
    <w:rsid w:val="005B7BDB"/>
    <w:rsid w:val="005C0A6E"/>
    <w:rsid w:val="005C1072"/>
    <w:rsid w:val="005C616D"/>
    <w:rsid w:val="005D00F1"/>
    <w:rsid w:val="005D2B1E"/>
    <w:rsid w:val="00610458"/>
    <w:rsid w:val="00610995"/>
    <w:rsid w:val="00627C60"/>
    <w:rsid w:val="00637FE9"/>
    <w:rsid w:val="006417CF"/>
    <w:rsid w:val="006612D1"/>
    <w:rsid w:val="0068130E"/>
    <w:rsid w:val="006A4891"/>
    <w:rsid w:val="006D1943"/>
    <w:rsid w:val="00704686"/>
    <w:rsid w:val="00717974"/>
    <w:rsid w:val="00723B01"/>
    <w:rsid w:val="00724EC3"/>
    <w:rsid w:val="0073101B"/>
    <w:rsid w:val="00733F07"/>
    <w:rsid w:val="0073570D"/>
    <w:rsid w:val="00736B8C"/>
    <w:rsid w:val="0074211F"/>
    <w:rsid w:val="007856BF"/>
    <w:rsid w:val="0079302E"/>
    <w:rsid w:val="007B6687"/>
    <w:rsid w:val="007B7339"/>
    <w:rsid w:val="007C4CB9"/>
    <w:rsid w:val="007D0071"/>
    <w:rsid w:val="007E1EA9"/>
    <w:rsid w:val="00800F30"/>
    <w:rsid w:val="00813119"/>
    <w:rsid w:val="00850FCE"/>
    <w:rsid w:val="00855748"/>
    <w:rsid w:val="00872888"/>
    <w:rsid w:val="008952DF"/>
    <w:rsid w:val="0090698C"/>
    <w:rsid w:val="00920D1D"/>
    <w:rsid w:val="00942CD6"/>
    <w:rsid w:val="00951D1A"/>
    <w:rsid w:val="00952264"/>
    <w:rsid w:val="009662A4"/>
    <w:rsid w:val="009B1460"/>
    <w:rsid w:val="009B3680"/>
    <w:rsid w:val="009B44AB"/>
    <w:rsid w:val="009B67EF"/>
    <w:rsid w:val="009F4854"/>
    <w:rsid w:val="00A36131"/>
    <w:rsid w:val="00A5055B"/>
    <w:rsid w:val="00A602AA"/>
    <w:rsid w:val="00A66337"/>
    <w:rsid w:val="00A80711"/>
    <w:rsid w:val="00A95FD0"/>
    <w:rsid w:val="00AF0699"/>
    <w:rsid w:val="00B15756"/>
    <w:rsid w:val="00B26289"/>
    <w:rsid w:val="00B616A7"/>
    <w:rsid w:val="00B67805"/>
    <w:rsid w:val="00B741AF"/>
    <w:rsid w:val="00BA7867"/>
    <w:rsid w:val="00BB1FBB"/>
    <w:rsid w:val="00BC067C"/>
    <w:rsid w:val="00BC55AB"/>
    <w:rsid w:val="00BD2612"/>
    <w:rsid w:val="00BD62C0"/>
    <w:rsid w:val="00BE2730"/>
    <w:rsid w:val="00C013FB"/>
    <w:rsid w:val="00C11834"/>
    <w:rsid w:val="00C12732"/>
    <w:rsid w:val="00C1654B"/>
    <w:rsid w:val="00C21F79"/>
    <w:rsid w:val="00C2543E"/>
    <w:rsid w:val="00C324C9"/>
    <w:rsid w:val="00C441E0"/>
    <w:rsid w:val="00C843AD"/>
    <w:rsid w:val="00C953B0"/>
    <w:rsid w:val="00CB5015"/>
    <w:rsid w:val="00CB5A64"/>
    <w:rsid w:val="00CD424C"/>
    <w:rsid w:val="00CE5D06"/>
    <w:rsid w:val="00CF13F5"/>
    <w:rsid w:val="00D12320"/>
    <w:rsid w:val="00D17744"/>
    <w:rsid w:val="00D522F2"/>
    <w:rsid w:val="00D66E24"/>
    <w:rsid w:val="00D805E3"/>
    <w:rsid w:val="00D96A7C"/>
    <w:rsid w:val="00D97813"/>
    <w:rsid w:val="00DA2726"/>
    <w:rsid w:val="00DD57C6"/>
    <w:rsid w:val="00DE6281"/>
    <w:rsid w:val="00DE6E84"/>
    <w:rsid w:val="00DF31E5"/>
    <w:rsid w:val="00E01750"/>
    <w:rsid w:val="00E12EA9"/>
    <w:rsid w:val="00E33AEB"/>
    <w:rsid w:val="00E62C1C"/>
    <w:rsid w:val="00E67DB6"/>
    <w:rsid w:val="00E8433D"/>
    <w:rsid w:val="00E86D0B"/>
    <w:rsid w:val="00EB4CF6"/>
    <w:rsid w:val="00EB6DFB"/>
    <w:rsid w:val="00ED22C7"/>
    <w:rsid w:val="00F00D6F"/>
    <w:rsid w:val="00F2521F"/>
    <w:rsid w:val="00F360D2"/>
    <w:rsid w:val="00F92C6A"/>
    <w:rsid w:val="00FB3623"/>
    <w:rsid w:val="00FB452B"/>
    <w:rsid w:val="00FE105B"/>
    <w:rsid w:val="00FE4D2A"/>
    <w:rsid w:val="00FE76AE"/>
    <w:rsid w:val="00FF6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574CBF-C2B4-4AFF-8657-ADEDB76D2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27C60"/>
    <w:rPr>
      <w:lang w:val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C324C9"/>
    <w:pPr>
      <w:ind w:left="720"/>
      <w:contextualSpacing/>
    </w:pPr>
  </w:style>
  <w:style w:type="paragraph" w:styleId="StandardWeb">
    <w:name w:val="Normal (Web)"/>
    <w:basedOn w:val="Normal"/>
    <w:uiPriority w:val="99"/>
    <w:unhideWhenUsed/>
    <w:rsid w:val="003815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2C31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2C3110"/>
    <w:rPr>
      <w:rFonts w:ascii="Segoe UI" w:hAnsi="Segoe UI" w:cs="Segoe UI"/>
      <w:sz w:val="18"/>
      <w:szCs w:val="18"/>
      <w:lang w:val="hr-HR"/>
    </w:rPr>
  </w:style>
  <w:style w:type="character" w:styleId="Hiperveza">
    <w:name w:val="Hyperlink"/>
    <w:basedOn w:val="Zadanifontodlomka"/>
    <w:uiPriority w:val="99"/>
    <w:semiHidden/>
    <w:unhideWhenUsed/>
    <w:rsid w:val="009B368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70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35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342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usinfo.hr/Publication/Content.aspx?Sopi=NN2011B61A1354&amp;Ver=NN2011B61A1354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iusinfo.hr/Publication/Content.aspx?Sopi=NN2008B86A2752&amp;Ver=NN2008B86A2752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iusinfo.hr/Publication/Content.aspx?Sopi=NN2018B96A1853&amp;Ver=NN2018B96A1853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usinfo.hr/Publication/Content.aspx?Sopi=NN2018B4A139&amp;Ver=NN2018B4A13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A4DBB0-2BFF-40A3-BBD1-CAA14B54A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10</Pages>
  <Words>2769</Words>
  <Characters>15784</Characters>
  <Application>Microsoft Office Word</Application>
  <DocSecurity>0</DocSecurity>
  <Lines>131</Lines>
  <Paragraphs>37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18516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Laura Vostinic</cp:lastModifiedBy>
  <cp:revision>43</cp:revision>
  <cp:lastPrinted>2019-07-01T09:36:00Z</cp:lastPrinted>
  <dcterms:created xsi:type="dcterms:W3CDTF">2017-06-12T05:43:00Z</dcterms:created>
  <dcterms:modified xsi:type="dcterms:W3CDTF">2019-07-04T15:19:00Z</dcterms:modified>
</cp:coreProperties>
</file>