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5B" w:rsidRDefault="00CD5CAA" w:rsidP="003C7A03">
      <w:pPr>
        <w:pStyle w:val="Naslov1"/>
      </w:pPr>
      <w:r>
        <w:rPr>
          <w:noProof/>
          <w:lang w:eastAsia="hr-HR"/>
        </w:rPr>
        <w:drawing>
          <wp:inline distT="0" distB="0" distL="0" distR="0" wp14:anchorId="25C09BB4" wp14:editId="69220142">
            <wp:extent cx="5419725" cy="1209675"/>
            <wp:effectExtent l="0" t="0" r="9525" b="952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40" cy="12096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95427B" w:rsidRDefault="0095427B"/>
    <w:p w:rsidR="00D9475B" w:rsidRDefault="00D9475B"/>
    <w:p w:rsidR="00D9475B" w:rsidRDefault="00D9475B"/>
    <w:p w:rsidR="00D9475B" w:rsidRDefault="00CD5CAA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IZVJEŠĆE O POSLOVANJU </w:t>
      </w:r>
    </w:p>
    <w:p w:rsidR="00D9475B" w:rsidRDefault="003C792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ZA 2018</w:t>
      </w:r>
      <w:r w:rsidR="00CD5CAA">
        <w:rPr>
          <w:b/>
          <w:sz w:val="56"/>
          <w:szCs w:val="56"/>
        </w:rPr>
        <w:t>. GODINU</w:t>
      </w:r>
    </w:p>
    <w:p w:rsidR="00D9475B" w:rsidRDefault="00D9475B"/>
    <w:p w:rsidR="00D9475B" w:rsidRDefault="00D9475B">
      <w:pPr>
        <w:tabs>
          <w:tab w:val="left" w:pos="3945"/>
        </w:tabs>
      </w:pPr>
    </w:p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D9475B" w:rsidRDefault="00D9475B"/>
    <w:p w:rsidR="0095427B" w:rsidRPr="00DE3BC4" w:rsidRDefault="007A4B14" w:rsidP="00DE3BC4">
      <w:pPr>
        <w:jc w:val="center"/>
      </w:pPr>
      <w:r>
        <w:t>ožujak</w:t>
      </w:r>
      <w:r w:rsidR="002D5FE5">
        <w:t>, 2019</w:t>
      </w:r>
    </w:p>
    <w:p w:rsidR="001D7682" w:rsidRDefault="001D7682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DE3BC4" w:rsidRPr="0095427B" w:rsidRDefault="00DE3BC4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7A4B14" w:rsidRDefault="007A4B14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7A4B14" w:rsidRDefault="007A4B14" w:rsidP="00006041">
      <w:pPr>
        <w:widowControl w:val="0"/>
        <w:jc w:val="both"/>
        <w:rPr>
          <w:rFonts w:asciiTheme="minorHAnsi" w:hAnsiTheme="minorHAnsi" w:cs="Tahoma"/>
          <w:b/>
          <w:sz w:val="28"/>
          <w:szCs w:val="28"/>
        </w:rPr>
      </w:pPr>
    </w:p>
    <w:p w:rsidR="00006041" w:rsidRPr="0003320E" w:rsidRDefault="00006041" w:rsidP="00006041">
      <w:pPr>
        <w:widowControl w:val="0"/>
        <w:jc w:val="both"/>
        <w:rPr>
          <w:rFonts w:ascii="Tahoma" w:hAnsi="Tahoma" w:cs="Tahoma"/>
          <w:b/>
          <w:sz w:val="28"/>
          <w:szCs w:val="28"/>
        </w:rPr>
      </w:pPr>
      <w:r w:rsidRPr="0003320E">
        <w:rPr>
          <w:rFonts w:ascii="Tahoma" w:hAnsi="Tahoma" w:cs="Tahoma"/>
          <w:b/>
          <w:sz w:val="28"/>
          <w:szCs w:val="28"/>
        </w:rPr>
        <w:t>OPĆI PODACI O DRUŠTVU</w:t>
      </w:r>
    </w:p>
    <w:p w:rsidR="0095427B" w:rsidRPr="0003320E" w:rsidRDefault="0095427B" w:rsidP="00006041">
      <w:pPr>
        <w:widowControl w:val="0"/>
        <w:jc w:val="both"/>
        <w:rPr>
          <w:rFonts w:ascii="Tahoma" w:hAnsi="Tahoma" w:cs="Tahoma"/>
          <w:b/>
          <w:sz w:val="24"/>
          <w:szCs w:val="24"/>
        </w:rPr>
      </w:pPr>
    </w:p>
    <w:p w:rsidR="00006041" w:rsidRPr="0003320E" w:rsidRDefault="00006041" w:rsidP="00006041">
      <w:pPr>
        <w:pStyle w:val="Uvuenotijeloteksta"/>
        <w:widowControl w:val="0"/>
        <w:spacing w:after="0"/>
        <w:ind w:left="0"/>
        <w:rPr>
          <w:rFonts w:ascii="Tahoma" w:hAnsi="Tahoma" w:cs="Tahoma"/>
        </w:rPr>
      </w:pPr>
    </w:p>
    <w:p w:rsidR="00006041" w:rsidRPr="0003320E" w:rsidRDefault="00006041" w:rsidP="00006041">
      <w:pPr>
        <w:pStyle w:val="Uvuenotijeloteksta"/>
        <w:widowControl w:val="0"/>
        <w:spacing w:after="0"/>
        <w:ind w:left="0"/>
        <w:rPr>
          <w:rFonts w:ascii="Tahoma" w:hAnsi="Tahoma" w:cs="Tahoma"/>
          <w:bCs/>
          <w:sz w:val="22"/>
          <w:szCs w:val="22"/>
        </w:rPr>
      </w:pPr>
    </w:p>
    <w:p w:rsidR="00006041" w:rsidRPr="0003320E" w:rsidRDefault="00006041" w:rsidP="00006041">
      <w:pPr>
        <w:pStyle w:val="Uvuenotijeloteksta"/>
        <w:widowControl w:val="0"/>
        <w:spacing w:after="0"/>
        <w:ind w:left="0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Naziv Društva:</w:t>
      </w:r>
      <w:r w:rsidRPr="0003320E">
        <w:rPr>
          <w:rFonts w:ascii="Tahoma" w:hAnsi="Tahoma" w:cs="Tahoma"/>
          <w:bCs/>
          <w:sz w:val="22"/>
          <w:szCs w:val="22"/>
        </w:rPr>
        <w:tab/>
      </w:r>
      <w:r w:rsidRPr="0003320E">
        <w:rPr>
          <w:rFonts w:ascii="Tahoma" w:hAnsi="Tahoma" w:cs="Tahoma"/>
          <w:bCs/>
          <w:sz w:val="22"/>
          <w:szCs w:val="22"/>
        </w:rPr>
        <w:tab/>
      </w:r>
      <w:r w:rsidRPr="0003320E">
        <w:rPr>
          <w:rFonts w:ascii="Tahoma" w:hAnsi="Tahoma" w:cs="Tahoma"/>
          <w:bCs/>
          <w:sz w:val="22"/>
          <w:szCs w:val="22"/>
        </w:rPr>
        <w:tab/>
      </w:r>
      <w:r w:rsidRPr="0003320E">
        <w:rPr>
          <w:rFonts w:ascii="Tahoma" w:hAnsi="Tahoma" w:cs="Tahoma"/>
          <w:bCs/>
          <w:sz w:val="22"/>
          <w:szCs w:val="22"/>
        </w:rPr>
        <w:tab/>
        <w:t>IVAKOP  d.o.o.</w:t>
      </w:r>
      <w:r w:rsidRPr="0003320E">
        <w:rPr>
          <w:rFonts w:ascii="Tahoma" w:hAnsi="Tahoma" w:cs="Tahoma"/>
          <w:bCs/>
          <w:sz w:val="22"/>
          <w:szCs w:val="22"/>
        </w:rPr>
        <w:tab/>
      </w:r>
      <w:r w:rsidRPr="0003320E">
        <w:rPr>
          <w:rFonts w:ascii="Tahoma" w:hAnsi="Tahoma" w:cs="Tahoma"/>
          <w:bCs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Sjedište Društva: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Ivanić – Grad, Savska 50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b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Predmet poslovanja: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 xml:space="preserve">komunalna djelatnost </w:t>
      </w:r>
    </w:p>
    <w:p w:rsidR="00006041" w:rsidRPr="0003320E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Šifra djelatnosti:</w:t>
      </w:r>
      <w:r w:rsidRPr="0003320E">
        <w:rPr>
          <w:rFonts w:ascii="Tahoma" w:hAnsi="Tahoma" w:cs="Tahoma"/>
          <w:i w:val="0"/>
          <w:sz w:val="22"/>
          <w:szCs w:val="22"/>
        </w:rPr>
        <w:tab/>
        <w:t>3811 – Skupljanje neopasnog otpada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OIB: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34845090946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Matični broj subjekta (MBS):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 xml:space="preserve">080227207        </w:t>
      </w:r>
      <w:r w:rsidRPr="0003320E">
        <w:rPr>
          <w:rFonts w:ascii="Tahoma" w:hAnsi="Tahoma" w:cs="Tahoma"/>
          <w:i w:val="0"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Pravni oblik: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 xml:space="preserve">društvo s ograničenom odgovornošću 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Veličina (članak 3. ZOR-a):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mali poduzetnik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Temeljni kapital: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3.222.000,00 kn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Članovi društva: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-GRAD IVANIĆ–GRAD (OIB 52339045122)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-OPĆINA KRIŽ (OIB 94115544733)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-OPĆINA KLOŠTAR IVANIĆ (OIB 79600799680)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Uprava:</w:t>
      </w:r>
      <w:r w:rsidRPr="0003320E">
        <w:rPr>
          <w:rFonts w:ascii="Tahoma" w:hAnsi="Tahoma" w:cs="Tahoma"/>
          <w:i w:val="0"/>
          <w:sz w:val="22"/>
          <w:szCs w:val="22"/>
        </w:rPr>
        <w:tab/>
        <w:t>Sanja Radošević, direktorica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ind w:left="3540" w:hanging="3540"/>
        <w:jc w:val="left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Članovi Nadzornog odbora:</w:t>
      </w:r>
      <w:r w:rsidRPr="0003320E">
        <w:rPr>
          <w:rFonts w:ascii="Tahoma" w:hAnsi="Tahoma" w:cs="Tahoma"/>
          <w:i w:val="0"/>
          <w:sz w:val="22"/>
          <w:szCs w:val="22"/>
        </w:rPr>
        <w:tab/>
        <w:t xml:space="preserve">-Dino Bošnjaković, OIB: 39205241408,  predsjednik Nadzornog odbora  </w:t>
      </w:r>
    </w:p>
    <w:p w:rsidR="00006041" w:rsidRPr="0003320E" w:rsidRDefault="00006041" w:rsidP="00006041">
      <w:pPr>
        <w:pStyle w:val="BodyText31"/>
        <w:widowControl w:val="0"/>
        <w:spacing w:line="240" w:lineRule="auto"/>
        <w:ind w:left="3540"/>
        <w:jc w:val="left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-</w:t>
      </w:r>
      <w:r w:rsidR="003C7923" w:rsidRPr="0003320E">
        <w:rPr>
          <w:rFonts w:ascii="Tahoma" w:hAnsi="Tahoma" w:cs="Tahoma"/>
          <w:i w:val="0"/>
          <w:sz w:val="22"/>
          <w:szCs w:val="22"/>
        </w:rPr>
        <w:t xml:space="preserve">Valentino Galić, </w:t>
      </w:r>
      <w:r w:rsidRPr="0003320E">
        <w:rPr>
          <w:rFonts w:ascii="Tahoma" w:hAnsi="Tahoma" w:cs="Tahoma"/>
          <w:i w:val="0"/>
          <w:sz w:val="22"/>
          <w:szCs w:val="22"/>
        </w:rPr>
        <w:t xml:space="preserve"> OIB: </w:t>
      </w:r>
      <w:r w:rsidR="00205F97" w:rsidRPr="0003320E">
        <w:rPr>
          <w:rFonts w:ascii="Tahoma" w:hAnsi="Tahoma" w:cs="Tahoma"/>
          <w:i w:val="0"/>
          <w:sz w:val="22"/>
          <w:szCs w:val="22"/>
        </w:rPr>
        <w:t>46170162981</w:t>
      </w:r>
      <w:r w:rsidRPr="0003320E">
        <w:rPr>
          <w:rFonts w:ascii="Tahoma" w:hAnsi="Tahoma" w:cs="Tahoma"/>
          <w:i w:val="0"/>
          <w:sz w:val="22"/>
          <w:szCs w:val="22"/>
        </w:rPr>
        <w:t>,  zamjenik predsjednika Nadzo</w:t>
      </w:r>
      <w:r w:rsidRPr="0003320E">
        <w:rPr>
          <w:rFonts w:ascii="Tahoma" w:hAnsi="Tahoma" w:cs="Tahoma"/>
          <w:i w:val="0"/>
          <w:sz w:val="22"/>
          <w:szCs w:val="22"/>
        </w:rPr>
        <w:t>r</w:t>
      </w:r>
      <w:r w:rsidRPr="0003320E">
        <w:rPr>
          <w:rFonts w:ascii="Tahoma" w:hAnsi="Tahoma" w:cs="Tahoma"/>
          <w:i w:val="0"/>
          <w:sz w:val="22"/>
          <w:szCs w:val="22"/>
        </w:rPr>
        <w:t xml:space="preserve">nog odbora   </w:t>
      </w:r>
    </w:p>
    <w:p w:rsidR="00006041" w:rsidRPr="0003320E" w:rsidRDefault="00006041" w:rsidP="00006041">
      <w:pPr>
        <w:pStyle w:val="BodyText31"/>
        <w:widowControl w:val="0"/>
        <w:spacing w:line="240" w:lineRule="auto"/>
        <w:ind w:left="3540"/>
        <w:jc w:val="left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 xml:space="preserve">-Željko Jozić, OIB 18729613198,  član Nadzornog odbora </w:t>
      </w:r>
    </w:p>
    <w:p w:rsidR="00006041" w:rsidRPr="0003320E" w:rsidRDefault="00006041" w:rsidP="00006041">
      <w:pPr>
        <w:pStyle w:val="BodyText31"/>
        <w:widowControl w:val="0"/>
        <w:spacing w:line="240" w:lineRule="auto"/>
        <w:ind w:left="3540" w:hanging="3540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Broj zaposlenih</w:t>
      </w:r>
      <w:r w:rsidR="002D5FE5" w:rsidRPr="0003320E">
        <w:rPr>
          <w:rFonts w:ascii="Tahoma" w:hAnsi="Tahoma" w:cs="Tahoma"/>
          <w:i w:val="0"/>
          <w:sz w:val="22"/>
          <w:szCs w:val="22"/>
        </w:rPr>
        <w:t xml:space="preserve"> (31.12.2018</w:t>
      </w:r>
      <w:r w:rsidR="0095427B" w:rsidRPr="0003320E">
        <w:rPr>
          <w:rFonts w:ascii="Tahoma" w:hAnsi="Tahoma" w:cs="Tahoma"/>
          <w:i w:val="0"/>
          <w:sz w:val="22"/>
          <w:szCs w:val="22"/>
        </w:rPr>
        <w:t>.)</w:t>
      </w:r>
      <w:r w:rsidRPr="0003320E">
        <w:rPr>
          <w:rFonts w:ascii="Tahoma" w:hAnsi="Tahoma" w:cs="Tahoma"/>
          <w:i w:val="0"/>
          <w:sz w:val="22"/>
          <w:szCs w:val="22"/>
        </w:rPr>
        <w:t>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="002D5FE5" w:rsidRPr="0003320E">
        <w:rPr>
          <w:rFonts w:ascii="Tahoma" w:hAnsi="Tahoma" w:cs="Tahoma"/>
          <w:i w:val="0"/>
          <w:sz w:val="22"/>
          <w:szCs w:val="22"/>
        </w:rPr>
        <w:t>31</w:t>
      </w:r>
      <w:r w:rsidRPr="0003320E">
        <w:rPr>
          <w:rFonts w:ascii="Tahoma" w:hAnsi="Tahoma" w:cs="Tahoma"/>
          <w:i w:val="0"/>
          <w:sz w:val="22"/>
          <w:szCs w:val="22"/>
        </w:rPr>
        <w:tab/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Poslovna banka: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>PRIVREDNA BANKA ZAGREB</w:t>
      </w: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</w:p>
    <w:p w:rsidR="00006041" w:rsidRPr="0003320E" w:rsidRDefault="00006041" w:rsidP="00006041">
      <w:pPr>
        <w:pStyle w:val="BodyText31"/>
        <w:widowControl w:val="0"/>
        <w:spacing w:line="240" w:lineRule="auto"/>
        <w:rPr>
          <w:rFonts w:ascii="Tahoma" w:hAnsi="Tahoma" w:cs="Tahoma"/>
          <w:i w:val="0"/>
          <w:sz w:val="22"/>
          <w:szCs w:val="22"/>
        </w:rPr>
      </w:pPr>
      <w:r w:rsidRPr="0003320E">
        <w:rPr>
          <w:rFonts w:ascii="Tahoma" w:hAnsi="Tahoma" w:cs="Tahoma"/>
          <w:i w:val="0"/>
          <w:sz w:val="22"/>
          <w:szCs w:val="22"/>
        </w:rPr>
        <w:t>IBAN:</w:t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</w:r>
      <w:r w:rsidRPr="0003320E">
        <w:rPr>
          <w:rFonts w:ascii="Tahoma" w:hAnsi="Tahoma" w:cs="Tahoma"/>
          <w:i w:val="0"/>
          <w:sz w:val="22"/>
          <w:szCs w:val="22"/>
        </w:rPr>
        <w:tab/>
        <w:t xml:space="preserve">     </w:t>
      </w:r>
      <w:r w:rsidR="0095427B" w:rsidRPr="0003320E">
        <w:rPr>
          <w:rFonts w:ascii="Tahoma" w:hAnsi="Tahoma" w:cs="Tahoma"/>
          <w:i w:val="0"/>
          <w:sz w:val="22"/>
          <w:szCs w:val="22"/>
        </w:rPr>
        <w:t xml:space="preserve">   </w:t>
      </w:r>
      <w:r w:rsidRPr="0003320E">
        <w:rPr>
          <w:rFonts w:ascii="Tahoma" w:hAnsi="Tahoma" w:cs="Tahoma"/>
          <w:i w:val="0"/>
          <w:sz w:val="22"/>
          <w:szCs w:val="22"/>
        </w:rPr>
        <w:t xml:space="preserve">      HR0423400091100065420</w:t>
      </w:r>
    </w:p>
    <w:p w:rsidR="00006041" w:rsidRPr="0003320E" w:rsidRDefault="00006041">
      <w:pPr>
        <w:jc w:val="center"/>
        <w:rPr>
          <w:rFonts w:asciiTheme="minorHAnsi" w:hAnsiTheme="minorHAnsi"/>
        </w:rPr>
      </w:pPr>
    </w:p>
    <w:p w:rsidR="00006041" w:rsidRPr="0095427B" w:rsidRDefault="00006041">
      <w:pPr>
        <w:jc w:val="center"/>
        <w:rPr>
          <w:rFonts w:asciiTheme="minorHAnsi" w:hAnsiTheme="minorHAnsi"/>
        </w:rPr>
      </w:pPr>
    </w:p>
    <w:p w:rsidR="00006041" w:rsidRDefault="00006041">
      <w:pPr>
        <w:jc w:val="center"/>
      </w:pPr>
    </w:p>
    <w:p w:rsidR="006B6D67" w:rsidRDefault="006B6D67">
      <w:pPr>
        <w:jc w:val="center"/>
      </w:pPr>
    </w:p>
    <w:p w:rsidR="007A4B14" w:rsidRDefault="007A4B14">
      <w:pPr>
        <w:jc w:val="center"/>
      </w:pPr>
    </w:p>
    <w:p w:rsidR="006B6D67" w:rsidRDefault="006B6D67" w:rsidP="009351F2">
      <w:pPr>
        <w:pStyle w:val="Bezproreda"/>
        <w:jc w:val="center"/>
        <w:rPr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jc w:val="center"/>
        <w:rPr>
          <w:rFonts w:ascii="Tahoma" w:hAnsi="Tahoma" w:cs="Tahoma"/>
          <w:b/>
          <w:sz w:val="32"/>
          <w:szCs w:val="32"/>
        </w:rPr>
      </w:pPr>
      <w:r w:rsidRPr="0003320E">
        <w:rPr>
          <w:rFonts w:ascii="Tahoma" w:hAnsi="Tahoma" w:cs="Tahoma"/>
          <w:b/>
          <w:sz w:val="32"/>
          <w:szCs w:val="32"/>
        </w:rPr>
        <w:t xml:space="preserve">OSTVARENI FINANCIJSKI REZULTAT IVAKOPA </w:t>
      </w:r>
    </w:p>
    <w:p w:rsidR="009351F2" w:rsidRPr="0003320E" w:rsidRDefault="009351F2" w:rsidP="009351F2">
      <w:pPr>
        <w:pStyle w:val="Bezproreda"/>
        <w:jc w:val="center"/>
        <w:rPr>
          <w:rFonts w:ascii="Tahoma" w:hAnsi="Tahoma" w:cs="Tahoma"/>
          <w:b/>
          <w:sz w:val="32"/>
          <w:szCs w:val="32"/>
        </w:rPr>
      </w:pPr>
    </w:p>
    <w:p w:rsidR="009351F2" w:rsidRPr="0003320E" w:rsidRDefault="002D5FE5" w:rsidP="009351F2">
      <w:pPr>
        <w:pStyle w:val="Bezproreda"/>
        <w:jc w:val="center"/>
        <w:rPr>
          <w:rFonts w:ascii="Tahoma" w:hAnsi="Tahoma" w:cs="Tahoma"/>
          <w:b/>
          <w:sz w:val="32"/>
          <w:szCs w:val="32"/>
        </w:rPr>
      </w:pPr>
      <w:r w:rsidRPr="0003320E">
        <w:rPr>
          <w:rFonts w:ascii="Tahoma" w:hAnsi="Tahoma" w:cs="Tahoma"/>
          <w:b/>
          <w:sz w:val="32"/>
          <w:szCs w:val="32"/>
        </w:rPr>
        <w:t>ZA RAZDOBLJE I-XII 2018</w:t>
      </w:r>
      <w:r w:rsidR="009351F2" w:rsidRPr="0003320E">
        <w:rPr>
          <w:rFonts w:ascii="Tahoma" w:hAnsi="Tahoma" w:cs="Tahoma"/>
          <w:b/>
          <w:sz w:val="32"/>
          <w:szCs w:val="32"/>
        </w:rPr>
        <w:t>. GODINE</w:t>
      </w:r>
    </w:p>
    <w:p w:rsidR="009351F2" w:rsidRPr="0003320E" w:rsidRDefault="009351F2" w:rsidP="009351F2">
      <w:pPr>
        <w:pStyle w:val="Bezproreda"/>
        <w:jc w:val="center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5427B" w:rsidRPr="0003320E" w:rsidRDefault="0095427B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5427B" w:rsidRPr="0003320E" w:rsidRDefault="0095427B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5427B" w:rsidRPr="0003320E" w:rsidRDefault="0095427B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32"/>
          <w:szCs w:val="32"/>
        </w:rPr>
      </w:pPr>
    </w:p>
    <w:p w:rsidR="009351F2" w:rsidRPr="0003320E" w:rsidRDefault="009351F2" w:rsidP="009351F2">
      <w:pPr>
        <w:pStyle w:val="Bezproreda"/>
        <w:jc w:val="both"/>
        <w:rPr>
          <w:rFonts w:ascii="Tahoma" w:hAnsi="Tahoma" w:cs="Tahoma"/>
          <w:sz w:val="32"/>
          <w:szCs w:val="32"/>
        </w:rPr>
      </w:pPr>
      <w:r w:rsidRPr="0003320E">
        <w:rPr>
          <w:rFonts w:ascii="Tahoma" w:hAnsi="Tahoma" w:cs="Tahoma"/>
          <w:sz w:val="32"/>
          <w:szCs w:val="32"/>
        </w:rPr>
        <w:t>Ivakop d.o.o. je u</w:t>
      </w:r>
      <w:r w:rsidR="002D5FE5" w:rsidRPr="0003320E">
        <w:rPr>
          <w:rFonts w:ascii="Tahoma" w:hAnsi="Tahoma" w:cs="Tahoma"/>
          <w:sz w:val="32"/>
          <w:szCs w:val="32"/>
        </w:rPr>
        <w:t xml:space="preserve"> razdoblju od I-XII mjeseca 2018</w:t>
      </w:r>
      <w:r w:rsidRPr="0003320E">
        <w:rPr>
          <w:rFonts w:ascii="Tahoma" w:hAnsi="Tahoma" w:cs="Tahoma"/>
          <w:sz w:val="32"/>
          <w:szCs w:val="32"/>
        </w:rPr>
        <w:t>. godine ostvario  poz</w:t>
      </w:r>
      <w:r w:rsidRPr="0003320E">
        <w:rPr>
          <w:rFonts w:ascii="Tahoma" w:hAnsi="Tahoma" w:cs="Tahoma"/>
          <w:sz w:val="32"/>
          <w:szCs w:val="32"/>
        </w:rPr>
        <w:t>i</w:t>
      </w:r>
      <w:r w:rsidRPr="0003320E">
        <w:rPr>
          <w:rFonts w:ascii="Tahoma" w:hAnsi="Tahoma" w:cs="Tahoma"/>
          <w:sz w:val="32"/>
          <w:szCs w:val="32"/>
        </w:rPr>
        <w:t xml:space="preserve">tivan financijski rezultat u iznosu od </w:t>
      </w:r>
      <w:r w:rsidR="00034B92" w:rsidRPr="0003320E">
        <w:rPr>
          <w:rFonts w:ascii="Tahoma" w:hAnsi="Tahoma" w:cs="Tahoma"/>
          <w:sz w:val="32"/>
          <w:szCs w:val="32"/>
        </w:rPr>
        <w:t>10</w:t>
      </w:r>
      <w:r w:rsidRPr="0003320E">
        <w:rPr>
          <w:rFonts w:ascii="Tahoma" w:hAnsi="Tahoma" w:cs="Tahoma"/>
          <w:sz w:val="32"/>
          <w:szCs w:val="32"/>
        </w:rPr>
        <w:t>.</w:t>
      </w:r>
      <w:r w:rsidR="00034B92" w:rsidRPr="0003320E">
        <w:rPr>
          <w:rFonts w:ascii="Tahoma" w:hAnsi="Tahoma" w:cs="Tahoma"/>
          <w:sz w:val="32"/>
          <w:szCs w:val="32"/>
        </w:rPr>
        <w:t>347</w:t>
      </w:r>
      <w:r w:rsidRPr="0003320E">
        <w:rPr>
          <w:rFonts w:ascii="Tahoma" w:hAnsi="Tahoma" w:cs="Tahoma"/>
          <w:sz w:val="32"/>
          <w:szCs w:val="32"/>
        </w:rPr>
        <w:t>,</w:t>
      </w:r>
      <w:r w:rsidR="00034B92" w:rsidRPr="0003320E">
        <w:rPr>
          <w:rFonts w:ascii="Tahoma" w:hAnsi="Tahoma" w:cs="Tahoma"/>
          <w:sz w:val="32"/>
          <w:szCs w:val="32"/>
        </w:rPr>
        <w:t>95</w:t>
      </w:r>
      <w:r w:rsidRPr="0003320E">
        <w:rPr>
          <w:rFonts w:ascii="Tahoma" w:hAnsi="Tahoma" w:cs="Tahoma"/>
          <w:sz w:val="32"/>
          <w:szCs w:val="32"/>
        </w:rPr>
        <w:t xml:space="preserve"> kn.</w:t>
      </w: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5427B" w:rsidRPr="0003320E" w:rsidRDefault="0095427B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5427B" w:rsidRPr="0003320E" w:rsidRDefault="0095427B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32"/>
          <w:szCs w:val="32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sz w:val="28"/>
          <w:szCs w:val="28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28"/>
          <w:szCs w:val="28"/>
        </w:rPr>
      </w:pPr>
      <w:r w:rsidRPr="0003320E">
        <w:rPr>
          <w:rFonts w:ascii="Tahoma" w:hAnsi="Tahoma" w:cs="Tahoma"/>
          <w:b/>
          <w:sz w:val="28"/>
          <w:szCs w:val="28"/>
        </w:rPr>
        <w:t>UKUPNI PRIHODI                                                              7.</w:t>
      </w:r>
      <w:r w:rsidR="00034B92" w:rsidRPr="0003320E">
        <w:rPr>
          <w:rFonts w:ascii="Tahoma" w:hAnsi="Tahoma" w:cs="Tahoma"/>
          <w:b/>
          <w:sz w:val="28"/>
          <w:szCs w:val="28"/>
        </w:rPr>
        <w:t>170</w:t>
      </w:r>
      <w:r w:rsidRPr="0003320E">
        <w:rPr>
          <w:rFonts w:ascii="Tahoma" w:hAnsi="Tahoma" w:cs="Tahoma"/>
          <w:b/>
          <w:sz w:val="28"/>
          <w:szCs w:val="28"/>
        </w:rPr>
        <w:t>.</w:t>
      </w:r>
      <w:r w:rsidR="00034B92" w:rsidRPr="0003320E">
        <w:rPr>
          <w:rFonts w:ascii="Tahoma" w:hAnsi="Tahoma" w:cs="Tahoma"/>
          <w:b/>
          <w:sz w:val="28"/>
          <w:szCs w:val="28"/>
        </w:rPr>
        <w:t>862</w:t>
      </w:r>
      <w:r w:rsidRPr="0003320E">
        <w:rPr>
          <w:rFonts w:ascii="Tahoma" w:hAnsi="Tahoma" w:cs="Tahoma"/>
          <w:b/>
          <w:sz w:val="28"/>
          <w:szCs w:val="28"/>
        </w:rPr>
        <w:t>,</w:t>
      </w:r>
      <w:r w:rsidR="00034B92" w:rsidRPr="0003320E">
        <w:rPr>
          <w:rFonts w:ascii="Tahoma" w:hAnsi="Tahoma" w:cs="Tahoma"/>
          <w:b/>
          <w:sz w:val="28"/>
          <w:szCs w:val="28"/>
        </w:rPr>
        <w:t>80</w:t>
      </w:r>
      <w:r w:rsidRPr="0003320E">
        <w:rPr>
          <w:rFonts w:ascii="Tahoma" w:hAnsi="Tahoma" w:cs="Tahoma"/>
          <w:b/>
          <w:sz w:val="28"/>
          <w:szCs w:val="28"/>
        </w:rPr>
        <w:t xml:space="preserve"> kn</w:t>
      </w: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28"/>
          <w:szCs w:val="28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28"/>
          <w:szCs w:val="28"/>
        </w:rPr>
      </w:pPr>
      <w:r w:rsidRPr="0003320E">
        <w:rPr>
          <w:rFonts w:ascii="Tahoma" w:hAnsi="Tahoma" w:cs="Tahoma"/>
          <w:b/>
          <w:sz w:val="28"/>
          <w:szCs w:val="28"/>
        </w:rPr>
        <w:t>UKUPNI RASHODI                                                             7.</w:t>
      </w:r>
      <w:r w:rsidR="00034B92" w:rsidRPr="0003320E">
        <w:rPr>
          <w:rFonts w:ascii="Tahoma" w:hAnsi="Tahoma" w:cs="Tahoma"/>
          <w:b/>
          <w:sz w:val="28"/>
          <w:szCs w:val="28"/>
        </w:rPr>
        <w:t>160</w:t>
      </w:r>
      <w:r w:rsidRPr="0003320E">
        <w:rPr>
          <w:rFonts w:ascii="Tahoma" w:hAnsi="Tahoma" w:cs="Tahoma"/>
          <w:b/>
          <w:sz w:val="28"/>
          <w:szCs w:val="28"/>
        </w:rPr>
        <w:t>.</w:t>
      </w:r>
      <w:r w:rsidR="00034B92" w:rsidRPr="0003320E">
        <w:rPr>
          <w:rFonts w:ascii="Tahoma" w:hAnsi="Tahoma" w:cs="Tahoma"/>
          <w:b/>
          <w:sz w:val="28"/>
          <w:szCs w:val="28"/>
        </w:rPr>
        <w:t>514</w:t>
      </w:r>
      <w:r w:rsidRPr="0003320E">
        <w:rPr>
          <w:rFonts w:ascii="Tahoma" w:hAnsi="Tahoma" w:cs="Tahoma"/>
          <w:b/>
          <w:sz w:val="28"/>
          <w:szCs w:val="28"/>
        </w:rPr>
        <w:t>,</w:t>
      </w:r>
      <w:r w:rsidR="00034B92" w:rsidRPr="0003320E">
        <w:rPr>
          <w:rFonts w:ascii="Tahoma" w:hAnsi="Tahoma" w:cs="Tahoma"/>
          <w:b/>
          <w:sz w:val="28"/>
          <w:szCs w:val="28"/>
        </w:rPr>
        <w:t>85</w:t>
      </w:r>
      <w:r w:rsidRPr="0003320E">
        <w:rPr>
          <w:rFonts w:ascii="Tahoma" w:hAnsi="Tahoma" w:cs="Tahoma"/>
          <w:b/>
          <w:sz w:val="28"/>
          <w:szCs w:val="28"/>
        </w:rPr>
        <w:t xml:space="preserve"> kn</w:t>
      </w: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28"/>
          <w:szCs w:val="28"/>
        </w:rPr>
      </w:pPr>
    </w:p>
    <w:p w:rsidR="009351F2" w:rsidRPr="0003320E" w:rsidRDefault="009351F2" w:rsidP="009351F2">
      <w:pPr>
        <w:pStyle w:val="Bezproreda"/>
        <w:rPr>
          <w:rFonts w:ascii="Tahoma" w:hAnsi="Tahoma" w:cs="Tahoma"/>
          <w:b/>
          <w:sz w:val="28"/>
          <w:szCs w:val="28"/>
        </w:rPr>
      </w:pPr>
      <w:r w:rsidRPr="0003320E">
        <w:rPr>
          <w:rFonts w:ascii="Tahoma" w:hAnsi="Tahoma" w:cs="Tahoma"/>
          <w:b/>
          <w:sz w:val="28"/>
          <w:szCs w:val="28"/>
        </w:rPr>
        <w:t xml:space="preserve">FINANCIJSKI REZULTAT                                                         </w:t>
      </w:r>
      <w:r w:rsidR="00034B92" w:rsidRPr="0003320E">
        <w:rPr>
          <w:rFonts w:ascii="Tahoma" w:hAnsi="Tahoma" w:cs="Tahoma"/>
          <w:b/>
          <w:sz w:val="28"/>
          <w:szCs w:val="28"/>
        </w:rPr>
        <w:t>10</w:t>
      </w:r>
      <w:r w:rsidRPr="0003320E">
        <w:rPr>
          <w:rFonts w:ascii="Tahoma" w:hAnsi="Tahoma" w:cs="Tahoma"/>
          <w:b/>
          <w:sz w:val="28"/>
          <w:szCs w:val="28"/>
        </w:rPr>
        <w:t>.</w:t>
      </w:r>
      <w:r w:rsidR="00034B92" w:rsidRPr="0003320E">
        <w:rPr>
          <w:rFonts w:ascii="Tahoma" w:hAnsi="Tahoma" w:cs="Tahoma"/>
          <w:b/>
          <w:sz w:val="28"/>
          <w:szCs w:val="28"/>
        </w:rPr>
        <w:t>347,95</w:t>
      </w:r>
      <w:r w:rsidRPr="0003320E">
        <w:rPr>
          <w:rFonts w:ascii="Tahoma" w:hAnsi="Tahoma" w:cs="Tahoma"/>
          <w:b/>
          <w:sz w:val="28"/>
          <w:szCs w:val="28"/>
        </w:rPr>
        <w:t xml:space="preserve"> kn</w:t>
      </w:r>
    </w:p>
    <w:p w:rsidR="00006041" w:rsidRPr="0003320E" w:rsidRDefault="00006041" w:rsidP="009351F2">
      <w:pPr>
        <w:pStyle w:val="Bezproreda"/>
        <w:rPr>
          <w:b/>
          <w:sz w:val="28"/>
          <w:szCs w:val="28"/>
        </w:rPr>
      </w:pPr>
    </w:p>
    <w:p w:rsidR="00006041" w:rsidRDefault="00006041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p w:rsidR="0003320E" w:rsidRDefault="0003320E" w:rsidP="009351F2">
      <w:pPr>
        <w:pStyle w:val="Bezproreda"/>
        <w:rPr>
          <w:b/>
          <w:sz w:val="32"/>
          <w:szCs w:val="32"/>
        </w:rPr>
      </w:pPr>
    </w:p>
    <w:p w:rsidR="0003320E" w:rsidRDefault="0003320E" w:rsidP="009351F2">
      <w:pPr>
        <w:pStyle w:val="Bezproreda"/>
        <w:rPr>
          <w:b/>
          <w:sz w:val="32"/>
          <w:szCs w:val="32"/>
        </w:rPr>
      </w:pPr>
    </w:p>
    <w:p w:rsidR="0003320E" w:rsidRDefault="0003320E" w:rsidP="009351F2">
      <w:pPr>
        <w:pStyle w:val="Bezproreda"/>
        <w:rPr>
          <w:b/>
          <w:sz w:val="32"/>
          <w:szCs w:val="32"/>
        </w:rPr>
      </w:pPr>
    </w:p>
    <w:p w:rsidR="007A4B14" w:rsidRDefault="007A4B14" w:rsidP="009351F2">
      <w:pPr>
        <w:pStyle w:val="Bezproreda"/>
        <w:rPr>
          <w:b/>
          <w:sz w:val="32"/>
          <w:szCs w:val="32"/>
        </w:rPr>
      </w:pPr>
    </w:p>
    <w:p w:rsidR="006B6D67" w:rsidRDefault="006B6D67" w:rsidP="009351F2">
      <w:pPr>
        <w:pStyle w:val="Bezproreda"/>
        <w:rPr>
          <w:b/>
          <w:sz w:val="32"/>
          <w:szCs w:val="32"/>
        </w:rPr>
      </w:pPr>
    </w:p>
    <w:tbl>
      <w:tblPr>
        <w:tblW w:w="10760" w:type="dxa"/>
        <w:tblInd w:w="108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691"/>
        <w:gridCol w:w="730"/>
        <w:gridCol w:w="1548"/>
        <w:gridCol w:w="1548"/>
      </w:tblGrid>
      <w:tr w:rsidR="00A36E42" w:rsidRPr="00A36E42" w:rsidTr="00A36E42">
        <w:trPr>
          <w:trHeight w:val="499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bookmarkStart w:id="0" w:name="RANGE!A1"/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lastRenderedPageBreak/>
              <w:t>Navigacija</w:t>
            </w:r>
            <w:bookmarkEnd w:id="0"/>
          </w:p>
        </w:tc>
        <w:tc>
          <w:tcPr>
            <w:tcW w:w="1068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0" w:anchor="Naslovna!A1" w:tooltip="Naslovna strana, unos općih podataka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Naslovna</w:t>
              </w:r>
            </w:hyperlink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1" w:anchor="RefStr!A1" w:tooltip="Unos općih podataka na Referentnu stranicu" w:history="1">
              <w:proofErr w:type="spellStart"/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RefStr</w:t>
              </w:r>
              <w:proofErr w:type="spellEnd"/>
            </w:hyperlink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2" w:anchor="Bilanca!A1" w:tooltip="Unos podataka u Bilancu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Bilanca</w:t>
              </w:r>
            </w:hyperlink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3" w:anchor="RANGE!A1" w:tooltip="Unos podataka u Račun dobiti i gubitka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RDG</w:t>
              </w:r>
            </w:hyperlink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4" w:anchor="Dodatni!A1" w:tooltip="Unos podataka u Dodatne podatke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Dodatni</w:t>
              </w:r>
            </w:hyperlink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5" w:anchor="NT_I!A1" w:tooltip="Unos podataka u Novčani tijek po indirektnoj metodi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NT_I</w:t>
              </w:r>
            </w:hyperlink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6" w:anchor="NT_D!A1" w:tooltip="Unos podataka u Novčani tijek po direktnoj metodi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NT_D</w:t>
              </w:r>
            </w:hyperlink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7" w:anchor="PK!A1" w:tooltip="Unos podataka u obrazac Promjene kapitala" w:history="1"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PK</w:t>
              </w:r>
            </w:hyperlink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:rsidR="00A36E42" w:rsidRPr="00A36E42" w:rsidRDefault="005B43F3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8" w:anchor="Kont!A1" w:tooltip="Provjera pogrešaka i upozorenja na radnom listu Kontrole" w:history="1">
              <w:proofErr w:type="spellStart"/>
              <w:r w:rsidR="00A36E42" w:rsidRPr="00A36E4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Kont</w:t>
              </w:r>
              <w:proofErr w:type="spellEnd"/>
            </w:hyperlink>
          </w:p>
        </w:tc>
      </w:tr>
      <w:tr w:rsidR="00A36E42" w:rsidRPr="00A36E42" w:rsidTr="00A36E42">
        <w:trPr>
          <w:trHeight w:val="402"/>
        </w:trPr>
        <w:tc>
          <w:tcPr>
            <w:tcW w:w="9212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</w:pPr>
            <w:bookmarkStart w:id="1" w:name="RANGE!A2:J105"/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  <w:t>RAČUN DOBITI I GUBITKA</w:t>
            </w:r>
            <w:bookmarkEnd w:id="1"/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25" w:color="CCCCFF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Obrazac</w:t>
            </w: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br/>
              <w:t>POD-RDG</w:t>
            </w:r>
          </w:p>
        </w:tc>
      </w:tr>
      <w:tr w:rsidR="00A36E42" w:rsidRPr="00A36E42" w:rsidTr="00A36E42">
        <w:trPr>
          <w:trHeight w:val="402"/>
        </w:trPr>
        <w:tc>
          <w:tcPr>
            <w:tcW w:w="9212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za razdoblje 01.01.2018. do 31.12.2018.</w:t>
            </w:r>
          </w:p>
        </w:tc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</w:p>
        </w:tc>
      </w:tr>
      <w:tr w:rsidR="00A36E42" w:rsidRPr="00A36E42" w:rsidTr="00A36E42">
        <w:trPr>
          <w:trHeight w:val="102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2" w:color="C0C0C0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Obveznik: 34845090946; IVAKOP d.o.o. za komunalne djelatnosti</w:t>
            </w:r>
          </w:p>
        </w:tc>
      </w:tr>
      <w:tr w:rsidR="00A36E42" w:rsidRPr="00A36E42" w:rsidTr="00A36E42">
        <w:trPr>
          <w:trHeight w:val="495"/>
        </w:trPr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Naziv pozicije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AOP</w:t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br/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oznaka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proofErr w:type="spellStart"/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Rbr</w:t>
            </w:r>
            <w:proofErr w:type="spellEnd"/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 xml:space="preserve">. </w:t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br/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bilješke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Prethodna god</w:t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i</w:t>
            </w: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C0C0C0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Tekuća godina</w:t>
            </w:r>
          </w:p>
        </w:tc>
      </w:tr>
      <w:tr w:rsidR="00A36E42" w:rsidRPr="00A36E42" w:rsidTr="00A36E42">
        <w:trPr>
          <w:trHeight w:val="270"/>
        </w:trPr>
        <w:tc>
          <w:tcPr>
            <w:tcW w:w="6408" w:type="dxa"/>
            <w:gridSpan w:val="6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5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I. POSLOVNI PRIHODI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126 do 130)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7.225.328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7.158.363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Prihodi od prodaje s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Prihodi od prodaje (izvan grupe)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6.552.851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6.494.657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Prihodi na temelju upotrebe vlastitih proizvoda, robe i usluga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Ostali poslovni prihodi s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Ostali poslovni prihodi (izvan grupe)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672.477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663.706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II. POSLOVNI RASHODI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132+133+137+141+142+143+146+153)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7.149.675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7.108.026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Promjene vrijednosti zaliha proizvodnje u tijeku i gotovih proizvoda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Materijalni troškovi (AOP 134 do 136)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1.945.207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2.200.142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a) Troškovi sirovina i materijala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826.473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904.776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b) Troškovi prodane robe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11.362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23.868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c) Ostali vanjski troškovi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1.107.372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1.271.498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3. Troškovi osoblja (AOP 138 do 140)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3.406.412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3.537.144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a) Neto plaće i nadnice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2.154.442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2.228.125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b) Troškovi poreza i doprinosa iz plaća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139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752.093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789.899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 c) Doprinosi na plaće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499.877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519.120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4. Amortizacija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668.534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774.439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5. Ostali troškovi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761.615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573.173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6. Vrijednosna usklađenja (AOP 144+145)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169.580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15.191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a) dugotrajne imovine osim financijske imovine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b) kratkotrajne imovine osim financijske imovine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169.580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15.191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7. Rezerviranja (AOP 147 do 152)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a) Rezerviranja za mirovine, otpremnine i slične obveze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b) Rezerviranja za porezne obveze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c) Rezerviranja za započete sudske sporove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d) Rezerviranja za troškove obnavljanja prirodnih bogatstava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e) Rezerviranja za troškove u jamstvenim rokovima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hr-HR"/>
              </w:rPr>
              <w:t xml:space="preserve">       f) Druga rezerviranja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8. Ostali poslovni rashodi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198.327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7.937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III. FINANCIJSKI PRIHODI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155 do 164)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18.784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12.500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Prihodi od ulaganja u udjele (dionice) poduzetnika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48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Prihodi od ulaganja u udjele (dionice) društava povezanih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interesima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48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Prihodi od ostalih dugotrajnih financijskih ulaganja i zajmova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Ostali prihodi s osnove kamata iz odnosa s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48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Tečajne razlike i ostali financijski prihodi iz odnosa s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159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Prihodi od ostalih dugotrajnih financijskih ulaganja i zajmova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Ostali prihodi s osnove kamata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18.784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12.500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Tečajne razlike i ostali financijski prihodi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Nerealizirani dobici (prihodi) od financijske imovine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 xml:space="preserve">   10. Ostali financijski prihodi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IV. FINANCIJSKI RASHODI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166 do 172)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61.427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52.489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Rashodi s osnove kamata i slični rashodi s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 Tečajne razlike i drugi rashodi s poduzetnicima unutar grupe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 Rashodi s osnove kamata i slični rashodi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61.427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52.489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 Tečajne razlike i drugi rashodi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169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 Nerealizirani gubici (rashodi) od financijske imovine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 Vrijednosna usklađenja financijske imovine (neto)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7. Ostali financijski rashodi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499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V.    UDIO U DOBITI OD DRUŠTAVA POVEZANIH SUDJELUJUĆIM</w:t>
            </w: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INTERESOM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VI.   UDIO U DOBITI OD  ZAJEDNIČKIH POTHVATA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495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VII.  UDIO U GUBITKU OD DRUŠTAVA POVEZANIH SUDJELUJUĆIM</w:t>
            </w: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INTERESOM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VIII. UDIO U GUBITKU OD ZAJEDNIČKIH POTHVATA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IX.   UKUPNI PRIHODI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125+154+173 + 174)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7.244.112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7.170.863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X.    UKUPNI RASHODI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131+165+175 + 176)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7.211.102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7.160.515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XI.   DOBIT ILI GUBITAK PRIJE OPOREZIVANJA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177-178)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179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10.348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1. Dobit prije oporezivanja (AOP 177-178)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10.348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2. Gubitak prije oporezivanja (AOP 178-177)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XII.  POREZ NA DOBIT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XIII. DOBIT ILI GUBITAK RAZDOBLJA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179-182)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10.348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1. Dobit razdoblja (AOP 179-182)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10.348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2. Gubitak razdoblja (AOP 182-179)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PREKINUTO POSLOVANJE (popunjava poduzetnik obveznika MSFI-a samo ako ima prekinuto poslovanje)</w:t>
            </w:r>
          </w:p>
        </w:tc>
      </w:tr>
      <w:tr w:rsidR="00A36E42" w:rsidRPr="00A36E42" w:rsidTr="00A36E42">
        <w:trPr>
          <w:trHeight w:val="51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XIV. DOBIT ILI GUBITAK PREKINUTOG POSLOVANJA PRIJE</w:t>
            </w: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  OPOREZIVANJA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 xml:space="preserve"> (AOP 187-188)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prekinutog poslovanja prije oporezivanja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prekinutog poslovanja prije oporezivanja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XV. POREZ NA DOBIT PREKINUTOG POSLOVANJA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189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prekinutog poslovanja za razdoblje (AOP 186-189)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prekinutog poslovanja za razdoblje (AOP 189-186)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UKUPNO POSLOVANJE (popunjava samo poduzetnik obveznik MSFI-a koji ima prekinuto poslovanje)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XVI. DOBIT ILI GUBITAK PRIJE OPOREZIVANJA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179+186)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prije oporezivanja (AOP 192)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prije oporezivanja (AOP 192)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XVII. POREZ NA DOBIT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182+189)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XVIII. DOBIT ILI GUBITAK RAZDOBLJA </w:t>
            </w:r>
            <w:r w:rsidRPr="00A36E4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192-195)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1. Dobit razdoblja (AOP 192-195)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2. Gubitak razdoblja (AOP 195-192)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DODATAK RDG-u (popunjava poduzetnik koji sastavlja konsolidirani godišnji financijski izvještaj)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XIX. DOBIT ILI GUBITAK RAZDOBLJA </w:t>
            </w:r>
            <w:r w:rsidRPr="00A36E42"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  <w:t>(AOP 200+201)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199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 1. Pripisana imateljima kapitala matice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 2. Pripisana manjinskom (</w:t>
            </w:r>
            <w:proofErr w:type="spellStart"/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nekontrolirajućem</w:t>
            </w:r>
            <w:proofErr w:type="spellEnd"/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) interesu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IZVJEŠTAJ O OSTALOJ SVEOBUHVATNOJ DOBITI (popunjava poduzetnik obveznik primjene MSFI-a)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I. DOBIT ILI GUBITAK RAZDOBLJA 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51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II. OSTALA SVEOBUHVATNA DOBIT/GUBITAK PRIJE POREZA</w:t>
            </w: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br/>
              <w:t xml:space="preserve">    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204 do 211)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 Tečajne razlike iz preračuna inozemnog poslovanja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52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>2. Promjene revalorizacijskih rezervi dugotrajne materijalne i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nematerijalne imovine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525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 Dobit ili gubitak s osnove naknadnog vrednovanja financijske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imovine raspoložive za prodaju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 Dobit ili gubitak s osnove učinkovite zaštite novčanih tokova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5. Dobit ili gubitak s osnove učinkovite zaštite neto ulaganja u inozemstvu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51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 Udio u ostaloj sveobuhvatnoj dobiti/gubitku društava povezanih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sudjelujućim  interesom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209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7. </w:t>
            </w:r>
            <w:proofErr w:type="spellStart"/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Aktuarski</w:t>
            </w:r>
            <w:proofErr w:type="spellEnd"/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dobici/gubici po planovima definiranih primanja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0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8. Ostale nevlasničke promjene kapitala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III. POREZ NA OSTALU SVEOBUHVATNU DOBIT RAZDOBLJA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300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IV. NETO OSTALA SVEOBUHVATNA DOBIT ILI GUBITAK 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203-212)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V. SVEOBUHVATNA DOBIT ILI GUBITAK RAZDOBLJA </w:t>
            </w: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(AOP 202+213)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300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DODATAK Izvještaju o  ostaloj sveobuhvatnoj dobiti (popunjava poduzetnik koji sastavlja konsolidirani izvještaj)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 xml:space="preserve">VI. SVEOBUHVATNA DOBIT ILI GUBITAK RAZDOBLJA </w:t>
            </w:r>
            <w:r w:rsidRPr="00A36E42">
              <w:rPr>
                <w:rFonts w:ascii="Arial" w:eastAsia="Times New Roman" w:hAnsi="Arial" w:cs="Arial"/>
                <w:color w:val="000080"/>
                <w:sz w:val="18"/>
                <w:szCs w:val="18"/>
                <w:lang w:eastAsia="hr-HR"/>
              </w:rPr>
              <w:t>(AOP 216+217)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1. Pripisana imateljima kapitala matice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  <w:tr w:rsidR="00A36E42" w:rsidRPr="00A36E42" w:rsidTr="00A36E42">
        <w:trPr>
          <w:trHeight w:val="282"/>
        </w:trPr>
        <w:tc>
          <w:tcPr>
            <w:tcW w:w="64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ind w:firstLineChars="100" w:firstLine="181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2. Pripisana manjinskom (</w:t>
            </w:r>
            <w:proofErr w:type="spellStart"/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nekontrolirajućem</w:t>
            </w:r>
            <w:proofErr w:type="spellEnd"/>
            <w:r w:rsidRPr="00A36E4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) interesu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217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E42" w:rsidRPr="00A36E42" w:rsidRDefault="00A36E42" w:rsidP="00A36E4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A36E4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</w:tr>
    </w:tbl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424260" w:rsidRDefault="00424260" w:rsidP="009351F2">
      <w:pPr>
        <w:pStyle w:val="Bezproreda"/>
      </w:pPr>
    </w:p>
    <w:p w:rsidR="0003320E" w:rsidRDefault="0003320E" w:rsidP="009351F2">
      <w:pPr>
        <w:pStyle w:val="Bezproreda"/>
      </w:pPr>
    </w:p>
    <w:p w:rsidR="00424260" w:rsidRDefault="00424260" w:rsidP="009351F2">
      <w:pPr>
        <w:pStyle w:val="Bezproreda"/>
      </w:pPr>
    </w:p>
    <w:p w:rsidR="006B6D67" w:rsidRDefault="006B6D67" w:rsidP="009351F2">
      <w:pPr>
        <w:pStyle w:val="Bezproreda"/>
      </w:pPr>
    </w:p>
    <w:p w:rsidR="00250DD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D51730">
        <w:rPr>
          <w:rFonts w:ascii="Tahoma" w:hAnsi="Tahoma" w:cs="Tahoma"/>
          <w:b/>
          <w:sz w:val="20"/>
          <w:szCs w:val="20"/>
        </w:rPr>
        <w:lastRenderedPageBreak/>
        <w:t>BILJEŠKE UZ RAČUN DOBITI I GUBITKA</w:t>
      </w:r>
    </w:p>
    <w:p w:rsidR="00BE0A1E" w:rsidRDefault="00BE0A1E" w:rsidP="006B6D67">
      <w:pPr>
        <w:rPr>
          <w:rFonts w:ascii="Tahoma" w:hAnsi="Tahoma" w:cs="Tahoma"/>
          <w:b/>
          <w:sz w:val="20"/>
          <w:szCs w:val="20"/>
        </w:rPr>
      </w:pPr>
    </w:p>
    <w:p w:rsidR="00893604" w:rsidRPr="0089294F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89294F">
        <w:rPr>
          <w:rFonts w:ascii="Tahoma" w:hAnsi="Tahoma" w:cs="Tahoma"/>
          <w:b/>
          <w:sz w:val="20"/>
          <w:szCs w:val="20"/>
        </w:rPr>
        <w:t xml:space="preserve">PRIHODI OD PRODAJE </w:t>
      </w: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1620"/>
        <w:gridCol w:w="1620"/>
      </w:tblGrid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2018.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Prihodi od prodaje usluga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6.505.610</w:t>
            </w:r>
          </w:p>
        </w:tc>
        <w:tc>
          <w:tcPr>
            <w:tcW w:w="1620" w:type="dxa"/>
          </w:tcPr>
          <w:p w:rsidR="00A36E42" w:rsidRPr="0089294F" w:rsidRDefault="003C012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6.437.407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Prihodi od prodaje robe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47.241</w:t>
            </w:r>
          </w:p>
        </w:tc>
        <w:tc>
          <w:tcPr>
            <w:tcW w:w="1620" w:type="dxa"/>
          </w:tcPr>
          <w:p w:rsidR="00A36E42" w:rsidRPr="0089294F" w:rsidRDefault="003C012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57.250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9294F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6.552.851</w:t>
            </w:r>
          </w:p>
        </w:tc>
        <w:tc>
          <w:tcPr>
            <w:tcW w:w="1620" w:type="dxa"/>
          </w:tcPr>
          <w:p w:rsidR="00A36E42" w:rsidRPr="0089294F" w:rsidRDefault="003C0125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6.494.657</w:t>
            </w:r>
          </w:p>
        </w:tc>
      </w:tr>
    </w:tbl>
    <w:p w:rsidR="006B6D67" w:rsidRPr="0089294F" w:rsidRDefault="006B6D67" w:rsidP="006B6D67">
      <w:pPr>
        <w:rPr>
          <w:rFonts w:ascii="Tahoma" w:hAnsi="Tahoma" w:cs="Tahoma"/>
          <w:sz w:val="20"/>
          <w:szCs w:val="20"/>
        </w:rPr>
      </w:pPr>
    </w:p>
    <w:p w:rsidR="00893604" w:rsidRPr="00250DD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D830A3">
        <w:rPr>
          <w:rFonts w:ascii="Tahoma" w:hAnsi="Tahoma" w:cs="Tahoma"/>
          <w:b/>
          <w:sz w:val="20"/>
          <w:szCs w:val="20"/>
        </w:rPr>
        <w:t>Prihodi od prodaje usluga</w:t>
      </w: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1620"/>
        <w:gridCol w:w="1620"/>
      </w:tblGrid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2018.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>usluga odvoza i zbrinjavanja otpada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4.873.489</w:t>
            </w:r>
          </w:p>
        </w:tc>
        <w:tc>
          <w:tcPr>
            <w:tcW w:w="1620" w:type="dxa"/>
          </w:tcPr>
          <w:p w:rsidR="00A36E42" w:rsidRPr="0089294F" w:rsidRDefault="003C0125" w:rsidP="003C012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4.942.967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>usluga odvoza otpada kontejnerom i odlaganja otpada</w:t>
            </w:r>
            <w:r w:rsidRPr="008929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na deponij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Tarno</w:t>
            </w:r>
            <w:proofErr w:type="spellEnd"/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933.507</w:t>
            </w:r>
          </w:p>
        </w:tc>
        <w:tc>
          <w:tcPr>
            <w:tcW w:w="1620" w:type="dxa"/>
          </w:tcPr>
          <w:p w:rsidR="00A36E42" w:rsidRPr="0089294F" w:rsidRDefault="003C0125" w:rsidP="003C012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989.577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015C59" w:rsidP="00015C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održavanja i pražnjenja zelenih otoka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A36E42" w:rsidRPr="0089294F" w:rsidRDefault="00015C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155.250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 xml:space="preserve">Prihodi od </w:t>
            </w:r>
            <w:r>
              <w:rPr>
                <w:rFonts w:ascii="Tahoma" w:hAnsi="Tahoma" w:cs="Tahoma"/>
                <w:sz w:val="20"/>
                <w:szCs w:val="20"/>
              </w:rPr>
              <w:t xml:space="preserve">računovodstvenih i administrativnih </w:t>
            </w:r>
            <w:r w:rsidRPr="0089294F">
              <w:rPr>
                <w:rFonts w:ascii="Tahoma" w:hAnsi="Tahoma" w:cs="Tahoma"/>
                <w:sz w:val="20"/>
                <w:szCs w:val="20"/>
              </w:rPr>
              <w:t>usluga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396.011</w:t>
            </w:r>
          </w:p>
        </w:tc>
        <w:tc>
          <w:tcPr>
            <w:tcW w:w="1620" w:type="dxa"/>
          </w:tcPr>
          <w:p w:rsidR="00A36E42" w:rsidRPr="0089294F" w:rsidRDefault="003C012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održavanja RD – Kloštar Ivanić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53.272</w:t>
            </w:r>
          </w:p>
        </w:tc>
        <w:tc>
          <w:tcPr>
            <w:tcW w:w="1620" w:type="dxa"/>
          </w:tcPr>
          <w:p w:rsidR="00A36E42" w:rsidRDefault="00015C59" w:rsidP="00015C59">
            <w:pPr>
              <w:tabs>
                <w:tab w:val="left" w:pos="12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66.070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prihodi od prodaje usluga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249.331</w:t>
            </w:r>
          </w:p>
        </w:tc>
        <w:tc>
          <w:tcPr>
            <w:tcW w:w="1620" w:type="dxa"/>
          </w:tcPr>
          <w:p w:rsidR="00A36E42" w:rsidRDefault="00015C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283.543</w:t>
            </w:r>
          </w:p>
        </w:tc>
      </w:tr>
      <w:tr w:rsidR="00A36E42" w:rsidRPr="0089294F" w:rsidTr="00A36E42">
        <w:trPr>
          <w:jc w:val="center"/>
        </w:trPr>
        <w:tc>
          <w:tcPr>
            <w:tcW w:w="4978" w:type="dxa"/>
          </w:tcPr>
          <w:p w:rsidR="00A36E42" w:rsidRPr="0089294F" w:rsidRDefault="00A36E42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9294F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6.505.610</w:t>
            </w:r>
          </w:p>
        </w:tc>
        <w:tc>
          <w:tcPr>
            <w:tcW w:w="1620" w:type="dxa"/>
          </w:tcPr>
          <w:p w:rsidR="00A36E42" w:rsidRPr="00B14152" w:rsidRDefault="00015C59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6.437.407</w:t>
            </w:r>
          </w:p>
        </w:tc>
      </w:tr>
    </w:tbl>
    <w:p w:rsidR="00893604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89294F">
        <w:rPr>
          <w:rFonts w:ascii="Tahoma" w:hAnsi="Tahoma" w:cs="Tahoma"/>
          <w:b/>
          <w:sz w:val="20"/>
          <w:szCs w:val="20"/>
        </w:rPr>
        <w:t>OSTALI POSLOVNI PRIHODI</w:t>
      </w:r>
    </w:p>
    <w:p w:rsidR="00424260" w:rsidRPr="00893604" w:rsidRDefault="00424260" w:rsidP="006B6D67">
      <w:pPr>
        <w:rPr>
          <w:rFonts w:ascii="Tahoma" w:hAnsi="Tahoma" w:cs="Tahoma"/>
          <w:b/>
          <w:sz w:val="20"/>
          <w:szCs w:val="20"/>
        </w:rPr>
      </w:pPr>
    </w:p>
    <w:tbl>
      <w:tblPr>
        <w:tblW w:w="8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4"/>
        <w:gridCol w:w="1620"/>
        <w:gridCol w:w="1620"/>
      </w:tblGrid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2017.</w:t>
            </w:r>
          </w:p>
        </w:tc>
        <w:tc>
          <w:tcPr>
            <w:tcW w:w="1620" w:type="dxa"/>
          </w:tcPr>
          <w:p w:rsidR="00A36E42" w:rsidRPr="0089294F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2018.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Pr="0089294F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</w:t>
            </w:r>
            <w:r w:rsidRPr="0089294F"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hAnsi="Tahoma" w:cs="Tahoma"/>
                <w:sz w:val="20"/>
                <w:szCs w:val="20"/>
              </w:rPr>
              <w:t>jmova</w:t>
            </w:r>
          </w:p>
        </w:tc>
        <w:tc>
          <w:tcPr>
            <w:tcW w:w="1620" w:type="dxa"/>
          </w:tcPr>
          <w:p w:rsidR="00A36E42" w:rsidRPr="0089294F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39.059</w:t>
            </w:r>
          </w:p>
        </w:tc>
        <w:tc>
          <w:tcPr>
            <w:tcW w:w="1620" w:type="dxa"/>
          </w:tcPr>
          <w:p w:rsidR="00A36E42" w:rsidRPr="0089294F" w:rsidRDefault="00015C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43.900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Prihodi od subvencija, dotacija i pomoći 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535.860</w:t>
            </w:r>
          </w:p>
        </w:tc>
        <w:tc>
          <w:tcPr>
            <w:tcW w:w="1620" w:type="dxa"/>
          </w:tcPr>
          <w:p w:rsidR="00A36E42" w:rsidRDefault="001A6D77" w:rsidP="001A6D7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475</w:t>
            </w:r>
            <w:r w:rsidR="00015C59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067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naknadno naplaćenih potraživanja iz prethodnih godina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54.543</w:t>
            </w:r>
          </w:p>
        </w:tc>
        <w:tc>
          <w:tcPr>
            <w:tcW w:w="1620" w:type="dxa"/>
          </w:tcPr>
          <w:p w:rsidR="00A36E42" w:rsidRDefault="00015C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57.281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naknada šteta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4.476</w:t>
            </w:r>
          </w:p>
        </w:tc>
        <w:tc>
          <w:tcPr>
            <w:tcW w:w="1620" w:type="dxa"/>
          </w:tcPr>
          <w:p w:rsidR="00A36E42" w:rsidRDefault="00C95AE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58.154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3F517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naknadnih odobrenja i tečajnih razlika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A36E42" w:rsidRPr="003D3192" w:rsidRDefault="003F517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5.285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Prihodi od povrata naknada na opterećenje okoliša neopasnim tehničkim otpadom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11.020</w:t>
            </w:r>
          </w:p>
        </w:tc>
        <w:tc>
          <w:tcPr>
            <w:tcW w:w="1620" w:type="dxa"/>
          </w:tcPr>
          <w:p w:rsidR="00A36E42" w:rsidRDefault="001A6D7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Ostali izvanredni prihodi </w:t>
            </w:r>
          </w:p>
        </w:tc>
        <w:tc>
          <w:tcPr>
            <w:tcW w:w="1620" w:type="dxa"/>
          </w:tcPr>
          <w:p w:rsidR="00A36E42" w:rsidRPr="00FD54F9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27.519</w:t>
            </w:r>
          </w:p>
        </w:tc>
        <w:tc>
          <w:tcPr>
            <w:tcW w:w="1620" w:type="dxa"/>
          </w:tcPr>
          <w:p w:rsidR="00A36E42" w:rsidRPr="00FD54F9" w:rsidRDefault="00C95AE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24.019</w:t>
            </w:r>
          </w:p>
        </w:tc>
      </w:tr>
      <w:tr w:rsidR="00A36E42" w:rsidRPr="0089294F" w:rsidTr="00A36E42">
        <w:trPr>
          <w:jc w:val="center"/>
        </w:trPr>
        <w:tc>
          <w:tcPr>
            <w:tcW w:w="4974" w:type="dxa"/>
          </w:tcPr>
          <w:p w:rsidR="00A36E42" w:rsidRDefault="00A36E42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Ukupno               </w:t>
            </w:r>
          </w:p>
        </w:tc>
        <w:tc>
          <w:tcPr>
            <w:tcW w:w="1620" w:type="dxa"/>
          </w:tcPr>
          <w:p w:rsidR="00A36E42" w:rsidRPr="00FD54F9" w:rsidRDefault="00A36E42" w:rsidP="00A36E4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672.477</w:t>
            </w:r>
          </w:p>
        </w:tc>
        <w:tc>
          <w:tcPr>
            <w:tcW w:w="1620" w:type="dxa"/>
          </w:tcPr>
          <w:p w:rsidR="00A36E42" w:rsidRPr="00FD54F9" w:rsidRDefault="001A6D77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663.706</w:t>
            </w:r>
          </w:p>
        </w:tc>
      </w:tr>
    </w:tbl>
    <w:p w:rsidR="00286E82" w:rsidRDefault="00286E82" w:rsidP="006B6D67">
      <w:pPr>
        <w:jc w:val="both"/>
        <w:rPr>
          <w:rFonts w:ascii="Tahoma" w:hAnsi="Tahoma" w:cs="Tahoma"/>
          <w:b/>
          <w:sz w:val="20"/>
          <w:szCs w:val="20"/>
        </w:rPr>
      </w:pPr>
    </w:p>
    <w:p w:rsidR="006B6D67" w:rsidRPr="008E47AF" w:rsidRDefault="006B6D67" w:rsidP="006B6D67">
      <w:pPr>
        <w:jc w:val="both"/>
        <w:rPr>
          <w:rFonts w:ascii="Tahoma" w:hAnsi="Tahoma" w:cs="Tahoma"/>
          <w:sz w:val="20"/>
          <w:szCs w:val="20"/>
        </w:rPr>
      </w:pPr>
      <w:r w:rsidRPr="00CC50AE">
        <w:rPr>
          <w:rFonts w:ascii="Tahoma" w:hAnsi="Tahoma" w:cs="Tahoma"/>
          <w:b/>
          <w:sz w:val="20"/>
          <w:szCs w:val="20"/>
        </w:rPr>
        <w:t xml:space="preserve">Prihodi od subvencija, dotacija i pomoći </w:t>
      </w:r>
      <w:r w:rsidRPr="00CC50AE">
        <w:rPr>
          <w:rFonts w:ascii="Tahoma" w:hAnsi="Tahoma" w:cs="Tahoma"/>
          <w:sz w:val="20"/>
          <w:szCs w:val="20"/>
        </w:rPr>
        <w:t xml:space="preserve">u iznosu od </w:t>
      </w:r>
      <w:r w:rsidR="003F5177" w:rsidRPr="00C6034A">
        <w:rPr>
          <w:rFonts w:ascii="Tahoma" w:hAnsi="Tahoma" w:cs="Tahoma"/>
          <w:sz w:val="20"/>
          <w:szCs w:val="20"/>
        </w:rPr>
        <w:t>475.067</w:t>
      </w:r>
      <w:r w:rsidRPr="00CC50AE">
        <w:rPr>
          <w:rFonts w:ascii="Tahoma" w:hAnsi="Tahoma" w:cs="Tahoma"/>
          <w:sz w:val="20"/>
          <w:szCs w:val="20"/>
        </w:rPr>
        <w:t xml:space="preserve"> kn odnose se na  državne potpore kojima su u 201</w:t>
      </w:r>
      <w:r w:rsidR="00A36E42">
        <w:rPr>
          <w:rFonts w:ascii="Tahoma" w:hAnsi="Tahoma" w:cs="Tahoma"/>
          <w:sz w:val="20"/>
          <w:szCs w:val="20"/>
        </w:rPr>
        <w:t>8</w:t>
      </w:r>
      <w:r w:rsidRPr="00CC50AE">
        <w:rPr>
          <w:rFonts w:ascii="Tahoma" w:hAnsi="Tahoma" w:cs="Tahoma"/>
          <w:sz w:val="20"/>
          <w:szCs w:val="20"/>
        </w:rPr>
        <w:t>. godini sufinancirane djelatnosti IVAKOP d</w:t>
      </w:r>
      <w:r>
        <w:rPr>
          <w:rFonts w:ascii="Tahoma" w:hAnsi="Tahoma" w:cs="Tahoma"/>
          <w:sz w:val="20"/>
          <w:szCs w:val="20"/>
        </w:rPr>
        <w:t>.</w:t>
      </w:r>
      <w:r w:rsidRPr="00CC50AE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.</w:t>
      </w:r>
      <w:r w:rsidRPr="00CC50AE">
        <w:rPr>
          <w:rFonts w:ascii="Tahoma" w:hAnsi="Tahoma" w:cs="Tahoma"/>
          <w:sz w:val="20"/>
          <w:szCs w:val="20"/>
        </w:rPr>
        <w:t>o.</w:t>
      </w:r>
      <w:r w:rsidR="003F5177">
        <w:rPr>
          <w:rFonts w:ascii="Tahoma" w:hAnsi="Tahoma" w:cs="Tahoma"/>
          <w:sz w:val="20"/>
          <w:szCs w:val="20"/>
        </w:rPr>
        <w:t>.</w:t>
      </w:r>
    </w:p>
    <w:p w:rsidR="00250DD4" w:rsidRDefault="00250DD4" w:rsidP="006B6D67">
      <w:pPr>
        <w:pStyle w:val="Naslov2"/>
        <w:spacing w:before="0" w:after="0"/>
        <w:rPr>
          <w:rFonts w:ascii="Calibri" w:eastAsia="Calibri" w:hAnsi="Calibri" w:cs="Times New Roman"/>
          <w:b w:val="0"/>
          <w:bCs w:val="0"/>
          <w:i w:val="0"/>
          <w:iCs w:val="0"/>
          <w:sz w:val="22"/>
          <w:szCs w:val="22"/>
          <w:lang w:eastAsia="en-US"/>
        </w:rPr>
      </w:pPr>
    </w:p>
    <w:p w:rsidR="006B6D67" w:rsidRDefault="006B6D67" w:rsidP="00250DD4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F550AE">
        <w:rPr>
          <w:rFonts w:ascii="Tahoma" w:hAnsi="Tahoma" w:cs="Tahoma"/>
          <w:i w:val="0"/>
          <w:sz w:val="20"/>
          <w:szCs w:val="20"/>
        </w:rPr>
        <w:t>TROŠKOVI SIROVINA I MATERIJALA</w:t>
      </w:r>
    </w:p>
    <w:p w:rsidR="00250DD4" w:rsidRPr="00250DD4" w:rsidRDefault="00250DD4" w:rsidP="00250DD4">
      <w:pPr>
        <w:rPr>
          <w:lang w:eastAsia="hr-HR"/>
        </w:rPr>
      </w:pPr>
    </w:p>
    <w:tbl>
      <w:tblPr>
        <w:tblW w:w="8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5"/>
        <w:gridCol w:w="1620"/>
        <w:gridCol w:w="1620"/>
      </w:tblGrid>
      <w:tr w:rsidR="00A36E42" w:rsidRPr="00F550AE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A36E42" w:rsidRPr="00F550AE" w:rsidRDefault="00A36E42" w:rsidP="00A36E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A36E42" w:rsidRPr="00F550AE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36E42" w:rsidRPr="00F550AE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sirovina i materijala</w:t>
            </w:r>
          </w:p>
        </w:tc>
        <w:tc>
          <w:tcPr>
            <w:tcW w:w="1620" w:type="dxa"/>
          </w:tcPr>
          <w:p w:rsidR="00A36E42" w:rsidRPr="00F550AE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987</w:t>
            </w:r>
          </w:p>
        </w:tc>
        <w:tc>
          <w:tcPr>
            <w:tcW w:w="1620" w:type="dxa"/>
          </w:tcPr>
          <w:p w:rsidR="00A36E42" w:rsidRPr="00F550AE" w:rsidRDefault="002323F1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44.288</w:t>
            </w:r>
          </w:p>
        </w:tc>
      </w:tr>
      <w:tr w:rsidR="00A36E42" w:rsidRPr="00F550AE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Materijalni troškovi administracije, uprave i prodaje</w:t>
            </w:r>
          </w:p>
        </w:tc>
        <w:tc>
          <w:tcPr>
            <w:tcW w:w="1620" w:type="dxa"/>
          </w:tcPr>
          <w:p w:rsidR="00A36E42" w:rsidRPr="00F550AE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294</w:t>
            </w:r>
          </w:p>
        </w:tc>
        <w:tc>
          <w:tcPr>
            <w:tcW w:w="1620" w:type="dxa"/>
          </w:tcPr>
          <w:p w:rsidR="00A36E42" w:rsidRPr="00F550AE" w:rsidRDefault="000419A8" w:rsidP="000419A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33.233</w:t>
            </w:r>
          </w:p>
        </w:tc>
      </w:tr>
      <w:tr w:rsidR="00A36E42" w:rsidRPr="00F550AE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sitnog inventara,</w:t>
            </w:r>
            <w:r>
              <w:rPr>
                <w:rFonts w:ascii="Tahoma" w:hAnsi="Tahoma" w:cs="Tahoma"/>
                <w:sz w:val="20"/>
                <w:szCs w:val="20"/>
              </w:rPr>
              <w:t>vreća za papir i plastiku,</w:t>
            </w:r>
            <w:r w:rsidRPr="00F550AE">
              <w:rPr>
                <w:rFonts w:ascii="Tahoma" w:hAnsi="Tahoma" w:cs="Tahoma"/>
                <w:sz w:val="20"/>
                <w:szCs w:val="20"/>
              </w:rPr>
              <w:t xml:space="preserve"> ambalaže i auto guma</w:t>
            </w:r>
          </w:p>
        </w:tc>
        <w:tc>
          <w:tcPr>
            <w:tcW w:w="1620" w:type="dxa"/>
          </w:tcPr>
          <w:p w:rsidR="00A36E42" w:rsidRPr="00F550AE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227</w:t>
            </w:r>
            <w:r w:rsidRPr="00F550A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641</w:t>
            </w:r>
          </w:p>
        </w:tc>
        <w:tc>
          <w:tcPr>
            <w:tcW w:w="1620" w:type="dxa"/>
          </w:tcPr>
          <w:p w:rsidR="00A36E42" w:rsidRPr="00F550AE" w:rsidRDefault="002323F1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279.054</w:t>
            </w:r>
          </w:p>
        </w:tc>
      </w:tr>
      <w:tr w:rsidR="00A36E42" w:rsidRPr="00F550AE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F550AE">
              <w:rPr>
                <w:rFonts w:ascii="Tahoma" w:hAnsi="Tahoma" w:cs="Tahoma"/>
                <w:sz w:val="20"/>
                <w:szCs w:val="20"/>
              </w:rPr>
              <w:t>Troškovi energije</w:t>
            </w:r>
          </w:p>
        </w:tc>
        <w:tc>
          <w:tcPr>
            <w:tcW w:w="1620" w:type="dxa"/>
          </w:tcPr>
          <w:p w:rsidR="00A36E42" w:rsidRPr="00F550AE" w:rsidRDefault="00A36E42" w:rsidP="00A36E4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529.551</w:t>
            </w:r>
          </w:p>
        </w:tc>
        <w:tc>
          <w:tcPr>
            <w:tcW w:w="1620" w:type="dxa"/>
          </w:tcPr>
          <w:p w:rsidR="00A36E42" w:rsidRPr="00F550AE" w:rsidRDefault="00DE7A6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548.201</w:t>
            </w:r>
          </w:p>
        </w:tc>
      </w:tr>
      <w:tr w:rsidR="00A36E42" w:rsidTr="00A36E42">
        <w:trPr>
          <w:jc w:val="center"/>
        </w:trPr>
        <w:tc>
          <w:tcPr>
            <w:tcW w:w="4975" w:type="dxa"/>
          </w:tcPr>
          <w:p w:rsidR="00A36E42" w:rsidRPr="00F550AE" w:rsidRDefault="00A36E42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550AE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A36E42" w:rsidRDefault="00A36E42" w:rsidP="00A36E4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826.473</w:t>
            </w:r>
          </w:p>
        </w:tc>
        <w:tc>
          <w:tcPr>
            <w:tcW w:w="1620" w:type="dxa"/>
          </w:tcPr>
          <w:p w:rsidR="00A36E42" w:rsidRPr="00F550AE" w:rsidRDefault="002323F1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904.776</w:t>
            </w:r>
          </w:p>
        </w:tc>
      </w:tr>
    </w:tbl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p w:rsidR="006B6D67" w:rsidRPr="00702524" w:rsidRDefault="006B6D67" w:rsidP="006B6D67">
      <w:pPr>
        <w:rPr>
          <w:rFonts w:ascii="Tahoma" w:hAnsi="Tahoma" w:cs="Tahoma"/>
          <w:b/>
          <w:bCs/>
          <w:sz w:val="20"/>
          <w:szCs w:val="20"/>
        </w:rPr>
      </w:pPr>
      <w:r w:rsidRPr="00702524">
        <w:rPr>
          <w:rFonts w:ascii="Tahoma" w:hAnsi="Tahoma" w:cs="Tahoma"/>
          <w:b/>
          <w:bCs/>
          <w:sz w:val="20"/>
          <w:szCs w:val="20"/>
        </w:rPr>
        <w:t>TROŠKOVI PRODANE ROBE</w:t>
      </w:r>
    </w:p>
    <w:p w:rsidR="006B6D67" w:rsidRDefault="006B6D67" w:rsidP="00877F10">
      <w:pPr>
        <w:jc w:val="both"/>
        <w:rPr>
          <w:rFonts w:ascii="Tahoma" w:hAnsi="Tahoma" w:cs="Tahoma"/>
          <w:bCs/>
          <w:sz w:val="20"/>
          <w:szCs w:val="20"/>
        </w:rPr>
      </w:pPr>
      <w:r w:rsidRPr="00AF67B3">
        <w:rPr>
          <w:rFonts w:ascii="Tahoma" w:hAnsi="Tahoma" w:cs="Tahoma"/>
          <w:bCs/>
          <w:sz w:val="20"/>
          <w:szCs w:val="20"/>
        </w:rPr>
        <w:t>Troškovi prodane robe u 201</w:t>
      </w:r>
      <w:r w:rsidR="00A36E42">
        <w:rPr>
          <w:rFonts w:ascii="Tahoma" w:hAnsi="Tahoma" w:cs="Tahoma"/>
          <w:bCs/>
          <w:sz w:val="20"/>
          <w:szCs w:val="20"/>
        </w:rPr>
        <w:t>8</w:t>
      </w:r>
      <w:r w:rsidRPr="00AF67B3">
        <w:rPr>
          <w:rFonts w:ascii="Tahoma" w:hAnsi="Tahoma" w:cs="Tahoma"/>
          <w:bCs/>
          <w:sz w:val="20"/>
          <w:szCs w:val="20"/>
        </w:rPr>
        <w:t xml:space="preserve">. godini iznose </w:t>
      </w:r>
      <w:r w:rsidR="00A36E42">
        <w:rPr>
          <w:rFonts w:ascii="Tahoma" w:hAnsi="Tahoma" w:cs="Tahoma"/>
          <w:bCs/>
          <w:sz w:val="20"/>
          <w:szCs w:val="20"/>
        </w:rPr>
        <w:t>23</w:t>
      </w:r>
      <w:r>
        <w:rPr>
          <w:rFonts w:ascii="Tahoma" w:hAnsi="Tahoma" w:cs="Tahoma"/>
          <w:bCs/>
          <w:sz w:val="20"/>
          <w:szCs w:val="20"/>
        </w:rPr>
        <w:t>.</w:t>
      </w:r>
      <w:r w:rsidR="00A36E42">
        <w:rPr>
          <w:rFonts w:ascii="Tahoma" w:hAnsi="Tahoma" w:cs="Tahoma"/>
          <w:bCs/>
          <w:sz w:val="20"/>
          <w:szCs w:val="20"/>
        </w:rPr>
        <w:t>868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AF67B3">
        <w:rPr>
          <w:rFonts w:ascii="Tahoma" w:hAnsi="Tahoma" w:cs="Tahoma"/>
          <w:bCs/>
          <w:sz w:val="20"/>
          <w:szCs w:val="20"/>
        </w:rPr>
        <w:t>kn (201</w:t>
      </w:r>
      <w:r w:rsidR="00A36E42">
        <w:rPr>
          <w:rFonts w:ascii="Tahoma" w:hAnsi="Tahoma" w:cs="Tahoma"/>
          <w:bCs/>
          <w:sz w:val="20"/>
          <w:szCs w:val="20"/>
        </w:rPr>
        <w:t>7</w:t>
      </w:r>
      <w:r w:rsidRPr="00AF67B3">
        <w:rPr>
          <w:rFonts w:ascii="Tahoma" w:hAnsi="Tahoma" w:cs="Tahoma"/>
          <w:bCs/>
          <w:sz w:val="20"/>
          <w:szCs w:val="20"/>
        </w:rPr>
        <w:t>. godine u iznosu od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A36E42">
        <w:rPr>
          <w:rFonts w:ascii="Tahoma" w:hAnsi="Tahoma" w:cs="Tahoma"/>
          <w:bCs/>
          <w:sz w:val="20"/>
          <w:szCs w:val="20"/>
        </w:rPr>
        <w:t>11</w:t>
      </w:r>
      <w:r>
        <w:rPr>
          <w:rFonts w:ascii="Tahoma" w:hAnsi="Tahoma" w:cs="Tahoma"/>
          <w:bCs/>
          <w:sz w:val="20"/>
          <w:szCs w:val="20"/>
        </w:rPr>
        <w:t>.</w:t>
      </w:r>
      <w:r w:rsidR="00A36E42">
        <w:rPr>
          <w:rFonts w:ascii="Tahoma" w:hAnsi="Tahoma" w:cs="Tahoma"/>
          <w:bCs/>
          <w:sz w:val="20"/>
          <w:szCs w:val="20"/>
        </w:rPr>
        <w:t>362</w:t>
      </w:r>
      <w:r w:rsidRPr="00AF67B3">
        <w:rPr>
          <w:rFonts w:ascii="Tahoma" w:hAnsi="Tahoma" w:cs="Tahoma"/>
          <w:bCs/>
          <w:sz w:val="20"/>
          <w:szCs w:val="20"/>
        </w:rPr>
        <w:t xml:space="preserve"> kn) odnose se na nabavnu vrijednost prodane robe.</w:t>
      </w:r>
    </w:p>
    <w:p w:rsidR="00250DD4" w:rsidRDefault="00250DD4" w:rsidP="006B6D67">
      <w:pPr>
        <w:pStyle w:val="Naslov2"/>
        <w:spacing w:before="0" w:after="0"/>
        <w:rPr>
          <w:rFonts w:ascii="Calibri" w:eastAsia="Calibri" w:hAnsi="Calibri" w:cs="Times New Roman"/>
          <w:b w:val="0"/>
          <w:bCs w:val="0"/>
          <w:i w:val="0"/>
          <w:iCs w:val="0"/>
          <w:sz w:val="22"/>
          <w:szCs w:val="22"/>
          <w:lang w:eastAsia="en-US"/>
        </w:rPr>
      </w:pPr>
    </w:p>
    <w:p w:rsidR="00424260" w:rsidRPr="00424260" w:rsidRDefault="00424260" w:rsidP="00424260"/>
    <w:p w:rsidR="006B6D67" w:rsidRDefault="006B6D67" w:rsidP="00250DD4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OSTALI VANJSKI TROŠKOVI</w:t>
      </w:r>
    </w:p>
    <w:p w:rsidR="00250DD4" w:rsidRPr="00250DD4" w:rsidRDefault="00250DD4" w:rsidP="00250DD4">
      <w:pPr>
        <w:rPr>
          <w:lang w:eastAsia="hr-HR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2939CC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2017.</w:t>
            </w:r>
          </w:p>
        </w:tc>
        <w:tc>
          <w:tcPr>
            <w:tcW w:w="1620" w:type="dxa"/>
          </w:tcPr>
          <w:p w:rsidR="006B6D67" w:rsidRPr="002939CC" w:rsidRDefault="00A36E42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</w:t>
            </w:r>
            <w:r w:rsidR="006B6D67" w:rsidRPr="002939C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Poštanske i  telekomunikacijske usluge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80.602</w:t>
            </w:r>
          </w:p>
        </w:tc>
        <w:tc>
          <w:tcPr>
            <w:tcW w:w="1620" w:type="dxa"/>
          </w:tcPr>
          <w:p w:rsidR="006B6D67" w:rsidRPr="002939CC" w:rsidRDefault="00141C7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54.051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Pražnjenje polu</w:t>
            </w:r>
            <w:r w:rsidR="00693B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podzemnih kontejnera</w:t>
            </w:r>
          </w:p>
        </w:tc>
        <w:tc>
          <w:tcPr>
            <w:tcW w:w="1620" w:type="dxa"/>
          </w:tcPr>
          <w:p w:rsidR="006B6D67" w:rsidRPr="002939CC" w:rsidRDefault="001D309E" w:rsidP="001D30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33.930</w:t>
            </w:r>
          </w:p>
        </w:tc>
        <w:tc>
          <w:tcPr>
            <w:tcW w:w="1620" w:type="dxa"/>
          </w:tcPr>
          <w:p w:rsidR="006B6D67" w:rsidRPr="002939CC" w:rsidRDefault="008654A2" w:rsidP="008654A2">
            <w:pPr>
              <w:tabs>
                <w:tab w:val="center" w:pos="702"/>
                <w:tab w:val="right" w:pos="140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31.880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Usluge sortiranja i zbrinjavanja (Eko-flor plus d.o.o.)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83.751</w:t>
            </w:r>
          </w:p>
        </w:tc>
        <w:tc>
          <w:tcPr>
            <w:tcW w:w="1620" w:type="dxa"/>
          </w:tcPr>
          <w:p w:rsidR="006B6D67" w:rsidRPr="002939CC" w:rsidRDefault="00141C7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98.082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 xml:space="preserve">Vanjske usluge pri obavljanju usluga 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24.899</w:t>
            </w:r>
          </w:p>
        </w:tc>
        <w:tc>
          <w:tcPr>
            <w:tcW w:w="1620" w:type="dxa"/>
          </w:tcPr>
          <w:p w:rsidR="006B6D67" w:rsidRPr="002939CC" w:rsidRDefault="00141C7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2.700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Grafičke usluge tiska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45.026</w:t>
            </w:r>
          </w:p>
        </w:tc>
        <w:tc>
          <w:tcPr>
            <w:tcW w:w="1620" w:type="dxa"/>
          </w:tcPr>
          <w:p w:rsidR="006B6D67" w:rsidRPr="002939CC" w:rsidRDefault="00141C7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56.426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održavanja</w:t>
            </w:r>
          </w:p>
        </w:tc>
        <w:tc>
          <w:tcPr>
            <w:tcW w:w="1620" w:type="dxa"/>
          </w:tcPr>
          <w:p w:rsidR="006B6D67" w:rsidRPr="002939CC" w:rsidRDefault="004F1E24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397.623</w:t>
            </w:r>
          </w:p>
        </w:tc>
        <w:tc>
          <w:tcPr>
            <w:tcW w:w="1620" w:type="dxa"/>
          </w:tcPr>
          <w:p w:rsidR="006B6D67" w:rsidRPr="002939CC" w:rsidRDefault="00F3784D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567.080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registracije vozila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39.888</w:t>
            </w:r>
          </w:p>
        </w:tc>
        <w:tc>
          <w:tcPr>
            <w:tcW w:w="1620" w:type="dxa"/>
          </w:tcPr>
          <w:p w:rsidR="006B6D67" w:rsidRPr="002939CC" w:rsidRDefault="00F3784D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48.472</w:t>
            </w:r>
          </w:p>
        </w:tc>
      </w:tr>
      <w:tr w:rsidR="00F3784D" w:rsidRPr="002939CC" w:rsidTr="006B6D67">
        <w:trPr>
          <w:jc w:val="center"/>
        </w:trPr>
        <w:tc>
          <w:tcPr>
            <w:tcW w:w="4968" w:type="dxa"/>
          </w:tcPr>
          <w:p w:rsidR="00F3784D" w:rsidRPr="002939CC" w:rsidRDefault="00F3784D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Usluge promidžbe</w:t>
            </w:r>
          </w:p>
        </w:tc>
        <w:tc>
          <w:tcPr>
            <w:tcW w:w="1620" w:type="dxa"/>
          </w:tcPr>
          <w:p w:rsidR="00F3784D" w:rsidRDefault="004A7AE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11.506</w:t>
            </w:r>
          </w:p>
        </w:tc>
        <w:tc>
          <w:tcPr>
            <w:tcW w:w="1620" w:type="dxa"/>
          </w:tcPr>
          <w:p w:rsidR="00F3784D" w:rsidRPr="002939CC" w:rsidRDefault="00F3784D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7.575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Usluge zakupnina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4.700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Intelektualne i osobne usluge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186.665</w:t>
            </w:r>
          </w:p>
        </w:tc>
        <w:tc>
          <w:tcPr>
            <w:tcW w:w="1620" w:type="dxa"/>
          </w:tcPr>
          <w:p w:rsidR="006B6D67" w:rsidRPr="002939CC" w:rsidRDefault="004A7AE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166.183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Sakupljanje i odvoz glomaznog otpada</w:t>
            </w:r>
          </w:p>
        </w:tc>
        <w:tc>
          <w:tcPr>
            <w:tcW w:w="1620" w:type="dxa"/>
          </w:tcPr>
          <w:p w:rsidR="006B6D67" w:rsidRPr="002939CC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50.000</w:t>
            </w:r>
          </w:p>
        </w:tc>
        <w:tc>
          <w:tcPr>
            <w:tcW w:w="1620" w:type="dxa"/>
          </w:tcPr>
          <w:p w:rsidR="006B6D67" w:rsidRPr="002939CC" w:rsidRDefault="004A7AE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80.000</w:t>
            </w:r>
          </w:p>
        </w:tc>
      </w:tr>
      <w:tr w:rsidR="006B6D67" w:rsidRPr="002939CC" w:rsidTr="00893604">
        <w:trPr>
          <w:trHeight w:val="524"/>
          <w:jc w:val="center"/>
        </w:trPr>
        <w:tc>
          <w:tcPr>
            <w:tcW w:w="4968" w:type="dxa"/>
            <w:shd w:val="clear" w:color="auto" w:fill="auto"/>
          </w:tcPr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2939CC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>Komunalna naknada i komunalne usluge</w:t>
            </w:r>
          </w:p>
        </w:tc>
        <w:tc>
          <w:tcPr>
            <w:tcW w:w="1620" w:type="dxa"/>
          </w:tcPr>
          <w:p w:rsidR="006B6D67" w:rsidRPr="002939CC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939CC">
              <w:rPr>
                <w:rFonts w:ascii="Tahoma" w:hAnsi="Tahoma" w:cs="Tahoma"/>
                <w:sz w:val="20"/>
                <w:szCs w:val="20"/>
              </w:rPr>
              <w:t xml:space="preserve">     </w:t>
            </w:r>
          </w:p>
          <w:p w:rsidR="006B6D67" w:rsidRPr="002939CC" w:rsidRDefault="00112A6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56.957</w:t>
            </w:r>
          </w:p>
        </w:tc>
        <w:tc>
          <w:tcPr>
            <w:tcW w:w="1620" w:type="dxa"/>
          </w:tcPr>
          <w:p w:rsidR="00112A6A" w:rsidRDefault="00112A6A" w:rsidP="00112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2939CC" w:rsidRDefault="00112A6A" w:rsidP="00112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66.486</w:t>
            </w:r>
          </w:p>
        </w:tc>
      </w:tr>
      <w:tr w:rsidR="006B6D67" w:rsidRPr="002939CC" w:rsidTr="006B6D67">
        <w:trPr>
          <w:jc w:val="center"/>
        </w:trPr>
        <w:tc>
          <w:tcPr>
            <w:tcW w:w="4968" w:type="dxa"/>
          </w:tcPr>
          <w:p w:rsidR="006B6D67" w:rsidRPr="002939CC" w:rsidRDefault="00112A6A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Troškovi ostalih vanjskih usluga</w:t>
            </w:r>
          </w:p>
        </w:tc>
        <w:tc>
          <w:tcPr>
            <w:tcW w:w="1620" w:type="dxa"/>
          </w:tcPr>
          <w:p w:rsidR="006B6D67" w:rsidRPr="002939CC" w:rsidRDefault="00112A6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91.825</w:t>
            </w:r>
          </w:p>
        </w:tc>
        <w:tc>
          <w:tcPr>
            <w:tcW w:w="1620" w:type="dxa"/>
          </w:tcPr>
          <w:p w:rsidR="006B6D67" w:rsidRPr="002939CC" w:rsidRDefault="00E07371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92.563</w:t>
            </w:r>
          </w:p>
        </w:tc>
      </w:tr>
      <w:tr w:rsidR="00112A6A" w:rsidRPr="002939CC" w:rsidTr="006B6D67">
        <w:trPr>
          <w:jc w:val="center"/>
        </w:trPr>
        <w:tc>
          <w:tcPr>
            <w:tcW w:w="4968" w:type="dxa"/>
          </w:tcPr>
          <w:p w:rsidR="00112A6A" w:rsidRPr="002939CC" w:rsidRDefault="00112A6A" w:rsidP="006B6D67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939CC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112A6A" w:rsidRPr="002939CC" w:rsidRDefault="00112A6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1.107.372</w:t>
            </w:r>
          </w:p>
        </w:tc>
        <w:tc>
          <w:tcPr>
            <w:tcW w:w="1620" w:type="dxa"/>
          </w:tcPr>
          <w:p w:rsidR="00112A6A" w:rsidRPr="002939CC" w:rsidRDefault="00112A6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31F75">
              <w:rPr>
                <w:rFonts w:ascii="Tahoma" w:hAnsi="Tahoma" w:cs="Tahoma"/>
                <w:b/>
                <w:sz w:val="20"/>
                <w:szCs w:val="20"/>
              </w:rPr>
              <w:t>1.271.498</w:t>
            </w:r>
          </w:p>
        </w:tc>
      </w:tr>
    </w:tbl>
    <w:p w:rsidR="00112A6A" w:rsidRDefault="00112A6A" w:rsidP="006B6D67">
      <w:pPr>
        <w:rPr>
          <w:rFonts w:ascii="Tahoma" w:hAnsi="Tahoma" w:cs="Tahoma"/>
          <w:b/>
          <w:sz w:val="20"/>
          <w:szCs w:val="20"/>
        </w:rPr>
      </w:pPr>
    </w:p>
    <w:p w:rsidR="00250DD4" w:rsidRPr="000A204B" w:rsidRDefault="006B6D67" w:rsidP="006B6D67">
      <w:pPr>
        <w:rPr>
          <w:rFonts w:ascii="Tahoma" w:hAnsi="Tahoma" w:cs="Tahoma"/>
          <w:b/>
          <w:sz w:val="20"/>
          <w:szCs w:val="20"/>
        </w:rPr>
      </w:pPr>
      <w:r w:rsidRPr="000A204B">
        <w:rPr>
          <w:rFonts w:ascii="Tahoma" w:hAnsi="Tahoma" w:cs="Tahoma"/>
          <w:b/>
          <w:sz w:val="20"/>
          <w:szCs w:val="20"/>
        </w:rPr>
        <w:t>TROŠKOVI OSOBLJA</w:t>
      </w: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1701"/>
        <w:gridCol w:w="1701"/>
      </w:tblGrid>
      <w:tr w:rsidR="001D309E" w:rsidRPr="00D1199A" w:rsidTr="001D309E">
        <w:trPr>
          <w:jc w:val="center"/>
        </w:trPr>
        <w:tc>
          <w:tcPr>
            <w:tcW w:w="4905" w:type="dxa"/>
          </w:tcPr>
          <w:p w:rsidR="001D309E" w:rsidRPr="00D1199A" w:rsidRDefault="001D309E" w:rsidP="006B6D67">
            <w:pPr>
              <w:widowControl w:val="0"/>
              <w:jc w:val="center"/>
              <w:outlineLvl w:val="8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Opis</w:t>
            </w:r>
          </w:p>
        </w:tc>
        <w:tc>
          <w:tcPr>
            <w:tcW w:w="1701" w:type="dxa"/>
          </w:tcPr>
          <w:p w:rsidR="001D309E" w:rsidRPr="0089294F" w:rsidRDefault="001D309E" w:rsidP="008654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1D309E" w:rsidRPr="0089294F" w:rsidRDefault="001D309E" w:rsidP="001D30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2018.</w:t>
            </w:r>
          </w:p>
        </w:tc>
      </w:tr>
      <w:tr w:rsidR="001D309E" w:rsidRPr="00D1199A" w:rsidTr="001D309E">
        <w:trPr>
          <w:jc w:val="center"/>
        </w:trPr>
        <w:tc>
          <w:tcPr>
            <w:tcW w:w="4905" w:type="dxa"/>
          </w:tcPr>
          <w:p w:rsidR="001D309E" w:rsidRPr="00D1199A" w:rsidRDefault="001D309E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Neto plaće i naknade</w:t>
            </w:r>
          </w:p>
        </w:tc>
        <w:tc>
          <w:tcPr>
            <w:tcW w:w="1701" w:type="dxa"/>
          </w:tcPr>
          <w:p w:rsidR="001D309E" w:rsidRPr="00D1199A" w:rsidRDefault="001D309E" w:rsidP="008654A2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2.154.442</w:t>
            </w:r>
          </w:p>
        </w:tc>
        <w:tc>
          <w:tcPr>
            <w:tcW w:w="1701" w:type="dxa"/>
          </w:tcPr>
          <w:p w:rsidR="001D309E" w:rsidRPr="00D1199A" w:rsidRDefault="00D946DC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2.228.126</w:t>
            </w:r>
          </w:p>
        </w:tc>
      </w:tr>
      <w:tr w:rsidR="001D309E" w:rsidRPr="00D1199A" w:rsidTr="001D309E">
        <w:trPr>
          <w:jc w:val="center"/>
        </w:trPr>
        <w:tc>
          <w:tcPr>
            <w:tcW w:w="4905" w:type="dxa"/>
          </w:tcPr>
          <w:p w:rsidR="001D309E" w:rsidRPr="00D1199A" w:rsidRDefault="001D309E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 xml:space="preserve">Porez i doprinosi iz plaća </w:t>
            </w:r>
          </w:p>
        </w:tc>
        <w:tc>
          <w:tcPr>
            <w:tcW w:w="1701" w:type="dxa"/>
          </w:tcPr>
          <w:p w:rsidR="001D309E" w:rsidRPr="00D1199A" w:rsidRDefault="001D309E" w:rsidP="008654A2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752.093</w:t>
            </w:r>
          </w:p>
        </w:tc>
        <w:tc>
          <w:tcPr>
            <w:tcW w:w="1701" w:type="dxa"/>
          </w:tcPr>
          <w:p w:rsidR="001D309E" w:rsidRPr="00D1199A" w:rsidRDefault="00D946DC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789.898</w:t>
            </w:r>
          </w:p>
        </w:tc>
      </w:tr>
      <w:tr w:rsidR="001D309E" w:rsidRPr="00D1199A" w:rsidTr="001D309E">
        <w:trPr>
          <w:jc w:val="center"/>
        </w:trPr>
        <w:tc>
          <w:tcPr>
            <w:tcW w:w="4905" w:type="dxa"/>
          </w:tcPr>
          <w:p w:rsidR="001D309E" w:rsidRPr="00D1199A" w:rsidRDefault="001D309E" w:rsidP="006B6D67">
            <w:pPr>
              <w:widowControl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D1199A">
              <w:rPr>
                <w:rFonts w:ascii="Tahoma" w:hAnsi="Tahoma" w:cs="Tahoma"/>
                <w:iCs/>
                <w:sz w:val="20"/>
                <w:szCs w:val="20"/>
              </w:rPr>
              <w:t>Doprinosi na plaću</w:t>
            </w:r>
          </w:p>
        </w:tc>
        <w:tc>
          <w:tcPr>
            <w:tcW w:w="1701" w:type="dxa"/>
          </w:tcPr>
          <w:p w:rsidR="001D309E" w:rsidRPr="00D1199A" w:rsidRDefault="001D309E" w:rsidP="008654A2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499.877</w:t>
            </w:r>
          </w:p>
        </w:tc>
        <w:tc>
          <w:tcPr>
            <w:tcW w:w="1701" w:type="dxa"/>
          </w:tcPr>
          <w:p w:rsidR="001D309E" w:rsidRPr="00D1199A" w:rsidRDefault="00D946DC" w:rsidP="006B6D67">
            <w:pPr>
              <w:widowControl w:val="0"/>
              <w:jc w:val="right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519.120</w:t>
            </w:r>
          </w:p>
        </w:tc>
      </w:tr>
      <w:tr w:rsidR="001D309E" w:rsidRPr="00D1199A" w:rsidTr="001D309E">
        <w:trPr>
          <w:jc w:val="center"/>
        </w:trPr>
        <w:tc>
          <w:tcPr>
            <w:tcW w:w="4905" w:type="dxa"/>
          </w:tcPr>
          <w:p w:rsidR="001D309E" w:rsidRPr="00D1199A" w:rsidRDefault="001D309E" w:rsidP="006B6D67">
            <w:pPr>
              <w:widowControl w:val="0"/>
              <w:jc w:val="both"/>
              <w:outlineLvl w:val="1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D1199A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Ukupno</w:t>
            </w:r>
          </w:p>
        </w:tc>
        <w:tc>
          <w:tcPr>
            <w:tcW w:w="1701" w:type="dxa"/>
          </w:tcPr>
          <w:p w:rsidR="001D309E" w:rsidRPr="00D1199A" w:rsidRDefault="001D309E" w:rsidP="008654A2">
            <w:pPr>
              <w:widowControl w:val="0"/>
              <w:jc w:val="right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3.406.412</w:t>
            </w:r>
          </w:p>
        </w:tc>
        <w:tc>
          <w:tcPr>
            <w:tcW w:w="1701" w:type="dxa"/>
          </w:tcPr>
          <w:p w:rsidR="001D309E" w:rsidRPr="00D1199A" w:rsidRDefault="00E31F75" w:rsidP="006B6D67">
            <w:pPr>
              <w:widowControl w:val="0"/>
              <w:jc w:val="right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3.537.144</w:t>
            </w:r>
          </w:p>
        </w:tc>
      </w:tr>
    </w:tbl>
    <w:p w:rsidR="006B6D67" w:rsidRDefault="006B6D67" w:rsidP="006B6D67"/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AMORTIZACIJA</w:t>
      </w: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AF67B3">
        <w:rPr>
          <w:rFonts w:ascii="Tahoma" w:hAnsi="Tahoma" w:cs="Tahoma"/>
          <w:b w:val="0"/>
          <w:i w:val="0"/>
          <w:sz w:val="20"/>
          <w:szCs w:val="20"/>
        </w:rPr>
        <w:t xml:space="preserve">Amortizacija 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za 201</w:t>
      </w:r>
      <w:r w:rsidR="001D309E">
        <w:rPr>
          <w:rFonts w:ascii="Tahoma" w:hAnsi="Tahoma" w:cs="Tahoma"/>
          <w:b w:val="0"/>
          <w:bCs w:val="0"/>
          <w:i w:val="0"/>
          <w:sz w:val="20"/>
          <w:szCs w:val="20"/>
        </w:rPr>
        <w:t>8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. iznosi </w:t>
      </w:r>
      <w:r w:rsidR="001D309E">
        <w:rPr>
          <w:rFonts w:ascii="Tahoma" w:hAnsi="Tahoma" w:cs="Tahoma"/>
          <w:b w:val="0"/>
          <w:bCs w:val="0"/>
          <w:i w:val="0"/>
          <w:sz w:val="20"/>
          <w:szCs w:val="20"/>
        </w:rPr>
        <w:t>774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>.</w:t>
      </w:r>
      <w:r w:rsidR="001D309E">
        <w:rPr>
          <w:rFonts w:ascii="Tahoma" w:hAnsi="Tahoma" w:cs="Tahoma"/>
          <w:b w:val="0"/>
          <w:bCs w:val="0"/>
          <w:i w:val="0"/>
          <w:sz w:val="20"/>
          <w:szCs w:val="20"/>
        </w:rPr>
        <w:t>439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kn (201</w:t>
      </w:r>
      <w:r w:rsidR="002C72B3">
        <w:rPr>
          <w:rFonts w:ascii="Tahoma" w:hAnsi="Tahoma" w:cs="Tahoma"/>
          <w:b w:val="0"/>
          <w:bCs w:val="0"/>
          <w:i w:val="0"/>
          <w:sz w:val="20"/>
          <w:szCs w:val="20"/>
        </w:rPr>
        <w:t>7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. godine u iznosu od </w:t>
      </w:r>
      <w:r w:rsidR="001D309E">
        <w:rPr>
          <w:rFonts w:ascii="Tahoma" w:hAnsi="Tahoma" w:cs="Tahoma"/>
          <w:b w:val="0"/>
          <w:bCs w:val="0"/>
          <w:i w:val="0"/>
          <w:sz w:val="20"/>
          <w:szCs w:val="20"/>
        </w:rPr>
        <w:t>668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>.</w:t>
      </w:r>
      <w:r w:rsidR="001D309E">
        <w:rPr>
          <w:rFonts w:ascii="Tahoma" w:hAnsi="Tahoma" w:cs="Tahoma"/>
          <w:b w:val="0"/>
          <w:bCs w:val="0"/>
          <w:i w:val="0"/>
          <w:sz w:val="20"/>
          <w:szCs w:val="20"/>
        </w:rPr>
        <w:t>534</w:t>
      </w:r>
      <w:r>
        <w:rPr>
          <w:rFonts w:ascii="Tahoma" w:hAnsi="Tahoma" w:cs="Tahoma"/>
          <w:b w:val="0"/>
          <w:bCs w:val="0"/>
          <w:i w:val="0"/>
          <w:sz w:val="20"/>
          <w:szCs w:val="20"/>
        </w:rPr>
        <w:t xml:space="preserve"> </w:t>
      </w:r>
      <w:r w:rsidRPr="00AF67B3">
        <w:rPr>
          <w:rFonts w:ascii="Tahoma" w:hAnsi="Tahoma" w:cs="Tahoma"/>
          <w:b w:val="0"/>
          <w:bCs w:val="0"/>
          <w:i w:val="0"/>
          <w:sz w:val="20"/>
          <w:szCs w:val="20"/>
        </w:rPr>
        <w:t>kn).</w:t>
      </w:r>
      <w:r w:rsidRPr="00AF67B3">
        <w:rPr>
          <w:rFonts w:ascii="Tahoma" w:hAnsi="Tahoma" w:cs="Tahoma"/>
          <w:i w:val="0"/>
          <w:sz w:val="20"/>
          <w:szCs w:val="20"/>
        </w:rPr>
        <w:t xml:space="preserve">  </w:t>
      </w:r>
    </w:p>
    <w:p w:rsidR="006B6D67" w:rsidRDefault="006B6D67" w:rsidP="006B6D67"/>
    <w:p w:rsidR="00424260" w:rsidRDefault="00424260" w:rsidP="006B6D67"/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 w:rsidRPr="00132E83">
        <w:rPr>
          <w:rFonts w:ascii="Tahoma" w:hAnsi="Tahoma" w:cs="Tahoma"/>
          <w:i w:val="0"/>
          <w:sz w:val="20"/>
          <w:szCs w:val="20"/>
        </w:rPr>
        <w:t>OSTALI TROŠKOVI</w:t>
      </w:r>
    </w:p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tbl>
      <w:tblPr>
        <w:tblW w:w="8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1905"/>
        <w:gridCol w:w="2025"/>
      </w:tblGrid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2017</w:t>
            </w:r>
            <w:r w:rsidR="006B6D67" w:rsidRPr="009813C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025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201</w:t>
            </w:r>
            <w:r w:rsidR="00226B59">
              <w:rPr>
                <w:rFonts w:ascii="Tahoma" w:hAnsi="Tahoma" w:cs="Tahoma"/>
                <w:sz w:val="20"/>
                <w:szCs w:val="20"/>
              </w:rPr>
              <w:t>8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Dnevnice i troškovi na službenom putu</w:t>
            </w:r>
          </w:p>
        </w:tc>
        <w:tc>
          <w:tcPr>
            <w:tcW w:w="1905" w:type="dxa"/>
          </w:tcPr>
          <w:p w:rsidR="006B6D67" w:rsidRPr="009813C0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10.657</w:t>
            </w:r>
          </w:p>
        </w:tc>
        <w:tc>
          <w:tcPr>
            <w:tcW w:w="2025" w:type="dxa"/>
          </w:tcPr>
          <w:p w:rsidR="006B6D67" w:rsidRPr="009813C0" w:rsidRDefault="000B303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7.331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Troškovi prijevoza na posao i sa posla </w:t>
            </w:r>
          </w:p>
        </w:tc>
        <w:tc>
          <w:tcPr>
            <w:tcW w:w="1905" w:type="dxa"/>
          </w:tcPr>
          <w:p w:rsidR="006B6D67" w:rsidRPr="009813C0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203.664</w:t>
            </w:r>
          </w:p>
        </w:tc>
        <w:tc>
          <w:tcPr>
            <w:tcW w:w="2025" w:type="dxa"/>
          </w:tcPr>
          <w:p w:rsidR="006B6D67" w:rsidRPr="009813C0" w:rsidRDefault="000B303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106.802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Naknade zaposlenima, božićnice, darovi djeci, otpremnine</w:t>
            </w:r>
          </w:p>
        </w:tc>
        <w:tc>
          <w:tcPr>
            <w:tcW w:w="1905" w:type="dxa"/>
          </w:tcPr>
          <w:p w:rsidR="006B6D67" w:rsidRPr="009813C0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121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131.420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813C0">
              <w:rPr>
                <w:rFonts w:ascii="Tahoma" w:hAnsi="Tahoma" w:cs="Tahoma"/>
                <w:sz w:val="20"/>
                <w:szCs w:val="20"/>
              </w:rPr>
              <w:t>Loko</w:t>
            </w:r>
            <w:proofErr w:type="spellEnd"/>
            <w:r w:rsidRPr="009813C0">
              <w:rPr>
                <w:rFonts w:ascii="Tahoma" w:hAnsi="Tahoma" w:cs="Tahoma"/>
                <w:sz w:val="20"/>
                <w:szCs w:val="20"/>
              </w:rPr>
              <w:t xml:space="preserve"> vožnja</w:t>
            </w:r>
          </w:p>
        </w:tc>
        <w:tc>
          <w:tcPr>
            <w:tcW w:w="1905" w:type="dxa"/>
          </w:tcPr>
          <w:p w:rsidR="006B6D67" w:rsidRPr="009813C0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23.780</w:t>
            </w:r>
          </w:p>
        </w:tc>
        <w:tc>
          <w:tcPr>
            <w:tcW w:w="2025" w:type="dxa"/>
          </w:tcPr>
          <w:p w:rsidR="006B6D67" w:rsidRPr="009813C0" w:rsidRDefault="006B6D67" w:rsidP="00F2426F">
            <w:pPr>
              <w:tabs>
                <w:tab w:val="left" w:pos="1202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ab/>
            </w:r>
            <w:r w:rsidR="0074720F">
              <w:rPr>
                <w:rFonts w:ascii="Tahoma" w:hAnsi="Tahoma" w:cs="Tahoma"/>
                <w:sz w:val="20"/>
                <w:szCs w:val="20"/>
              </w:rPr>
              <w:t>26.10</w:t>
            </w:r>
            <w:r w:rsidR="000B3039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Naknade članovima Nadzornog odbora i Skupštine</w:t>
            </w:r>
          </w:p>
        </w:tc>
        <w:tc>
          <w:tcPr>
            <w:tcW w:w="1905" w:type="dxa"/>
          </w:tcPr>
          <w:p w:rsidR="006B6D67" w:rsidRPr="009813C0" w:rsidRDefault="001D309E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4.452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3.340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Premije osiguranja</w:t>
            </w:r>
          </w:p>
        </w:tc>
        <w:tc>
          <w:tcPr>
            <w:tcW w:w="1905" w:type="dxa"/>
          </w:tcPr>
          <w:p w:rsidR="006B6D67" w:rsidRPr="009813C0" w:rsidRDefault="00501095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168.706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142.530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 xml:space="preserve">Troškovi platnog prometa    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98.482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53.290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Reprezentacija</w:t>
            </w:r>
          </w:p>
        </w:tc>
        <w:tc>
          <w:tcPr>
            <w:tcW w:w="1905" w:type="dxa"/>
          </w:tcPr>
          <w:p w:rsidR="006B6D67" w:rsidRPr="009813C0" w:rsidRDefault="00226B59" w:rsidP="00877F1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7.428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10.748</w:t>
            </w:r>
          </w:p>
        </w:tc>
      </w:tr>
      <w:tr w:rsidR="006B6D67" w:rsidTr="00F2426F">
        <w:trPr>
          <w:trHeight w:val="671"/>
          <w:jc w:val="center"/>
        </w:trPr>
        <w:tc>
          <w:tcPr>
            <w:tcW w:w="4621" w:type="dxa"/>
          </w:tcPr>
          <w:p w:rsidR="00226B59" w:rsidRDefault="00226B59" w:rsidP="006B6D6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Troškovi promidžbe</w:t>
            </w:r>
          </w:p>
        </w:tc>
        <w:tc>
          <w:tcPr>
            <w:tcW w:w="1905" w:type="dxa"/>
          </w:tcPr>
          <w:p w:rsidR="00226B59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17.575</w:t>
            </w:r>
          </w:p>
        </w:tc>
        <w:tc>
          <w:tcPr>
            <w:tcW w:w="2025" w:type="dxa"/>
          </w:tcPr>
          <w:p w:rsidR="006B6D67" w:rsidRPr="009813C0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16.500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lastRenderedPageBreak/>
              <w:t>Naknada za opterećivanje okoliša neopasnim otpadom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8.063</w:t>
            </w:r>
          </w:p>
        </w:tc>
        <w:tc>
          <w:tcPr>
            <w:tcW w:w="2025" w:type="dxa"/>
          </w:tcPr>
          <w:p w:rsidR="006B6D67" w:rsidRPr="009813C0" w:rsidRDefault="006B6D67" w:rsidP="00226B59">
            <w:pPr>
              <w:tabs>
                <w:tab w:val="left" w:pos="1177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ab/>
            </w:r>
            <w:r w:rsidR="00F2426F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226B59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Troškovi zdravstve</w:t>
            </w:r>
            <w:r w:rsidR="00226B59">
              <w:rPr>
                <w:rFonts w:ascii="Tahoma" w:hAnsi="Tahoma" w:cs="Tahoma"/>
                <w:sz w:val="20"/>
                <w:szCs w:val="20"/>
              </w:rPr>
              <w:t xml:space="preserve">nog nadzora i </w:t>
            </w:r>
            <w:proofErr w:type="spellStart"/>
            <w:r w:rsidR="00226B59">
              <w:rPr>
                <w:rFonts w:ascii="Tahoma" w:hAnsi="Tahoma" w:cs="Tahoma"/>
                <w:sz w:val="20"/>
                <w:szCs w:val="20"/>
              </w:rPr>
              <w:t>kontr</w:t>
            </w:r>
            <w:proofErr w:type="spellEnd"/>
            <w:r w:rsidR="00226B5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226B59">
              <w:rPr>
                <w:rFonts w:ascii="Tahoma" w:hAnsi="Tahoma" w:cs="Tahoma"/>
                <w:sz w:val="20"/>
                <w:szCs w:val="20"/>
              </w:rPr>
              <w:t>proizv</w:t>
            </w:r>
            <w:proofErr w:type="spellEnd"/>
            <w:r w:rsidR="00226B59">
              <w:rPr>
                <w:rFonts w:ascii="Tahoma" w:hAnsi="Tahoma" w:cs="Tahoma"/>
                <w:sz w:val="20"/>
                <w:szCs w:val="20"/>
              </w:rPr>
              <w:t>. i</w:t>
            </w:r>
            <w:r w:rsidRPr="009813C0">
              <w:rPr>
                <w:rFonts w:ascii="Tahoma" w:hAnsi="Tahoma" w:cs="Tahoma"/>
                <w:sz w:val="20"/>
                <w:szCs w:val="20"/>
              </w:rPr>
              <w:t xml:space="preserve"> roba</w:t>
            </w:r>
          </w:p>
        </w:tc>
        <w:tc>
          <w:tcPr>
            <w:tcW w:w="1905" w:type="dxa"/>
          </w:tcPr>
          <w:p w:rsidR="006B6D67" w:rsidRPr="009813C0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22.404</w:t>
            </w:r>
          </w:p>
        </w:tc>
        <w:tc>
          <w:tcPr>
            <w:tcW w:w="2025" w:type="dxa"/>
          </w:tcPr>
          <w:p w:rsidR="006B6D67" w:rsidRPr="009813C0" w:rsidRDefault="00E42B8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Članarine, naknade, porezi razni i slična davanja</w:t>
            </w:r>
          </w:p>
        </w:tc>
        <w:tc>
          <w:tcPr>
            <w:tcW w:w="1905" w:type="dxa"/>
          </w:tcPr>
          <w:p w:rsidR="006B6D67" w:rsidRPr="009813C0" w:rsidRDefault="00226B59" w:rsidP="00226B59">
            <w:pPr>
              <w:tabs>
                <w:tab w:val="center" w:pos="702"/>
                <w:tab w:val="right" w:pos="140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24.579</w:t>
            </w:r>
          </w:p>
        </w:tc>
        <w:tc>
          <w:tcPr>
            <w:tcW w:w="2025" w:type="dxa"/>
          </w:tcPr>
          <w:p w:rsidR="006B6D67" w:rsidRPr="009813C0" w:rsidRDefault="00E42B8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31.104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Troškovi stručnog obrazovanja i literature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9813C0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135</w:t>
            </w:r>
          </w:p>
        </w:tc>
        <w:tc>
          <w:tcPr>
            <w:tcW w:w="2025" w:type="dxa"/>
          </w:tcPr>
          <w:p w:rsidR="006B6D67" w:rsidRPr="009813C0" w:rsidRDefault="00F2426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15.708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9813C0">
              <w:rPr>
                <w:rFonts w:ascii="Tahoma" w:hAnsi="Tahoma" w:cs="Tahoma"/>
                <w:sz w:val="20"/>
                <w:szCs w:val="20"/>
              </w:rPr>
              <w:t>Ostalo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23.890</w:t>
            </w:r>
          </w:p>
        </w:tc>
        <w:tc>
          <w:tcPr>
            <w:tcW w:w="2025" w:type="dxa"/>
          </w:tcPr>
          <w:p w:rsidR="006B6D67" w:rsidRPr="009813C0" w:rsidRDefault="00E42B8F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28.300</w:t>
            </w:r>
          </w:p>
        </w:tc>
      </w:tr>
      <w:tr w:rsidR="006B6D67" w:rsidTr="00F2426F">
        <w:trPr>
          <w:jc w:val="center"/>
        </w:trPr>
        <w:tc>
          <w:tcPr>
            <w:tcW w:w="4621" w:type="dxa"/>
          </w:tcPr>
          <w:p w:rsidR="006B6D67" w:rsidRPr="009813C0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813C0">
              <w:rPr>
                <w:rFonts w:ascii="Tahoma" w:hAnsi="Tahoma" w:cs="Tahoma"/>
                <w:b/>
                <w:sz w:val="20"/>
                <w:szCs w:val="20"/>
              </w:rPr>
              <w:t xml:space="preserve">Ukupno     </w:t>
            </w:r>
          </w:p>
        </w:tc>
        <w:tc>
          <w:tcPr>
            <w:tcW w:w="1905" w:type="dxa"/>
          </w:tcPr>
          <w:p w:rsidR="006B6D67" w:rsidRPr="009813C0" w:rsidRDefault="00226B59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813C0">
              <w:rPr>
                <w:rFonts w:ascii="Tahoma" w:hAnsi="Tahoma" w:cs="Tahoma"/>
                <w:b/>
                <w:sz w:val="20"/>
                <w:szCs w:val="20"/>
              </w:rPr>
              <w:t>761.615</w:t>
            </w:r>
          </w:p>
        </w:tc>
        <w:tc>
          <w:tcPr>
            <w:tcW w:w="2025" w:type="dxa"/>
          </w:tcPr>
          <w:p w:rsidR="006B6D67" w:rsidRPr="009813C0" w:rsidRDefault="00E42B8F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573.173</w:t>
            </w:r>
          </w:p>
        </w:tc>
      </w:tr>
    </w:tbl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893604" w:rsidRDefault="00893604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TROŠKOVI VRIJEDNOSNOG USKLAĐIVANJA</w:t>
      </w: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i w:val="0"/>
          <w:sz w:val="20"/>
          <w:szCs w:val="20"/>
        </w:rPr>
      </w:pPr>
    </w:p>
    <w:p w:rsidR="006B6D67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</w:p>
    <w:p w:rsidR="006B6D67" w:rsidRPr="00B21DED" w:rsidRDefault="006B6D67" w:rsidP="006B6D67">
      <w:pPr>
        <w:pStyle w:val="Naslov2"/>
        <w:spacing w:before="0" w:after="0"/>
        <w:rPr>
          <w:rFonts w:ascii="Tahoma" w:hAnsi="Tahoma" w:cs="Tahoma"/>
          <w:b w:val="0"/>
          <w:i w:val="0"/>
          <w:sz w:val="20"/>
          <w:szCs w:val="20"/>
        </w:rPr>
      </w:pP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Troškovi vrijednosnog usklađivanja u iznosu </w:t>
      </w:r>
      <w:r w:rsidR="0077054A">
        <w:rPr>
          <w:rFonts w:ascii="Tahoma" w:hAnsi="Tahoma" w:cs="Tahoma"/>
          <w:b w:val="0"/>
          <w:i w:val="0"/>
          <w:sz w:val="20"/>
          <w:szCs w:val="20"/>
        </w:rPr>
        <w:t>15.191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>kn (201</w:t>
      </w:r>
      <w:r w:rsidR="0077054A">
        <w:rPr>
          <w:rFonts w:ascii="Tahoma" w:hAnsi="Tahoma" w:cs="Tahoma"/>
          <w:b w:val="0"/>
          <w:i w:val="0"/>
          <w:sz w:val="20"/>
          <w:szCs w:val="20"/>
        </w:rPr>
        <w:t>7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. godine u iznosu od </w:t>
      </w:r>
      <w:r w:rsidR="0077054A">
        <w:rPr>
          <w:rFonts w:ascii="Tahoma" w:hAnsi="Tahoma" w:cs="Tahoma"/>
          <w:b w:val="0"/>
          <w:i w:val="0"/>
          <w:sz w:val="20"/>
          <w:szCs w:val="20"/>
        </w:rPr>
        <w:t>169</w:t>
      </w:r>
      <w:r>
        <w:rPr>
          <w:rFonts w:ascii="Tahoma" w:hAnsi="Tahoma" w:cs="Tahoma"/>
          <w:b w:val="0"/>
          <w:i w:val="0"/>
          <w:sz w:val="20"/>
          <w:szCs w:val="20"/>
        </w:rPr>
        <w:t>.</w:t>
      </w:r>
      <w:r w:rsidR="0077054A">
        <w:rPr>
          <w:rFonts w:ascii="Tahoma" w:hAnsi="Tahoma" w:cs="Tahoma"/>
          <w:b w:val="0"/>
          <w:i w:val="0"/>
          <w:sz w:val="20"/>
          <w:szCs w:val="20"/>
        </w:rPr>
        <w:t>580</w:t>
      </w:r>
      <w:r w:rsidRPr="00F32C72">
        <w:rPr>
          <w:rFonts w:ascii="Tahoma" w:hAnsi="Tahoma" w:cs="Tahoma"/>
          <w:b w:val="0"/>
          <w:i w:val="0"/>
          <w:sz w:val="20"/>
          <w:szCs w:val="20"/>
        </w:rPr>
        <w:t xml:space="preserve"> kn) </w:t>
      </w:r>
      <w:r w:rsidRPr="00B31F6A">
        <w:rPr>
          <w:rFonts w:ascii="Tahoma" w:hAnsi="Tahoma" w:cs="Tahoma"/>
          <w:b w:val="0"/>
          <w:i w:val="0"/>
          <w:sz w:val="20"/>
          <w:szCs w:val="20"/>
        </w:rPr>
        <w:t>odnose se na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 nenapl</w:t>
      </w:r>
      <w:r>
        <w:rPr>
          <w:rFonts w:ascii="Tahoma" w:hAnsi="Tahoma" w:cs="Tahoma"/>
          <w:b w:val="0"/>
          <w:i w:val="0"/>
          <w:sz w:val="20"/>
          <w:szCs w:val="20"/>
        </w:rPr>
        <w:t>a</w:t>
      </w:r>
      <w:r>
        <w:rPr>
          <w:rFonts w:ascii="Tahoma" w:hAnsi="Tahoma" w:cs="Tahoma"/>
          <w:b w:val="0"/>
          <w:i w:val="0"/>
          <w:sz w:val="20"/>
          <w:szCs w:val="20"/>
        </w:rPr>
        <w:t>ćena potraživanja od kupaca koja su utužena.</w:t>
      </w:r>
    </w:p>
    <w:p w:rsidR="006B6D67" w:rsidRPr="00F32C72" w:rsidRDefault="006B6D67" w:rsidP="006B6D67">
      <w:pPr>
        <w:ind w:left="720"/>
        <w:rPr>
          <w:rFonts w:ascii="Tahoma" w:hAnsi="Tahoma" w:cs="Tahoma"/>
          <w:sz w:val="20"/>
          <w:szCs w:val="20"/>
        </w:rPr>
      </w:pPr>
    </w:p>
    <w:p w:rsidR="006B6D67" w:rsidRPr="00893604" w:rsidRDefault="00893604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FINANCIJSKI PRIHODI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77054A" w:rsidRPr="0089294F" w:rsidRDefault="0077054A" w:rsidP="008654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77054A" w:rsidRPr="0089294F" w:rsidRDefault="0077054A" w:rsidP="0077054A">
            <w:pPr>
              <w:tabs>
                <w:tab w:val="left" w:pos="435"/>
                <w:tab w:val="center" w:pos="70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>2018.</w:t>
            </w:r>
          </w:p>
        </w:tc>
      </w:tr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rPr>
                <w:rFonts w:ascii="Tahoma" w:hAnsi="Tahoma" w:cs="Tahoma"/>
                <w:sz w:val="20"/>
                <w:szCs w:val="20"/>
              </w:rPr>
            </w:pPr>
            <w:r w:rsidRPr="00CE59B2">
              <w:rPr>
                <w:rFonts w:ascii="Tahoma" w:hAnsi="Tahoma" w:cs="Tahoma"/>
                <w:sz w:val="20"/>
                <w:szCs w:val="20"/>
              </w:rPr>
              <w:t>Prihodi od kamata</w:t>
            </w:r>
          </w:p>
        </w:tc>
        <w:tc>
          <w:tcPr>
            <w:tcW w:w="1620" w:type="dxa"/>
          </w:tcPr>
          <w:p w:rsidR="0077054A" w:rsidRDefault="0077054A" w:rsidP="008654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18.784</w:t>
            </w:r>
          </w:p>
        </w:tc>
        <w:tc>
          <w:tcPr>
            <w:tcW w:w="1620" w:type="dxa"/>
          </w:tcPr>
          <w:p w:rsidR="0077054A" w:rsidRDefault="00363C1D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12.500</w:t>
            </w:r>
          </w:p>
        </w:tc>
      </w:tr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77054A" w:rsidRDefault="0077054A" w:rsidP="008654A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18.784</w:t>
            </w:r>
          </w:p>
        </w:tc>
        <w:tc>
          <w:tcPr>
            <w:tcW w:w="1620" w:type="dxa"/>
          </w:tcPr>
          <w:p w:rsidR="0077054A" w:rsidRDefault="00363C1D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12.500</w:t>
            </w:r>
          </w:p>
        </w:tc>
      </w:tr>
    </w:tbl>
    <w:p w:rsidR="006B6D67" w:rsidRDefault="006B6D67" w:rsidP="006B6D67">
      <w:pPr>
        <w:rPr>
          <w:rFonts w:ascii="Tahoma" w:hAnsi="Tahoma" w:cs="Tahoma"/>
          <w:b/>
          <w:sz w:val="20"/>
          <w:szCs w:val="20"/>
        </w:rPr>
      </w:pPr>
    </w:p>
    <w:p w:rsidR="006B6D67" w:rsidRPr="00893604" w:rsidRDefault="00893604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FINANCIJSKI RASHODI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77054A" w:rsidRPr="0089294F" w:rsidRDefault="0077054A" w:rsidP="008654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77054A" w:rsidRPr="0089294F" w:rsidRDefault="0077054A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2018.</w:t>
            </w:r>
          </w:p>
        </w:tc>
      </w:tr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Rashodi po kamatama</w:t>
            </w:r>
          </w:p>
        </w:tc>
        <w:tc>
          <w:tcPr>
            <w:tcW w:w="1620" w:type="dxa"/>
          </w:tcPr>
          <w:p w:rsidR="0077054A" w:rsidRDefault="0077054A" w:rsidP="008654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57.853</w:t>
            </w:r>
          </w:p>
        </w:tc>
        <w:tc>
          <w:tcPr>
            <w:tcW w:w="1620" w:type="dxa"/>
          </w:tcPr>
          <w:p w:rsidR="0077054A" w:rsidRDefault="004C4F8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49.489</w:t>
            </w:r>
          </w:p>
        </w:tc>
      </w:tr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financijski rashodi</w:t>
            </w:r>
          </w:p>
        </w:tc>
        <w:tc>
          <w:tcPr>
            <w:tcW w:w="1620" w:type="dxa"/>
          </w:tcPr>
          <w:p w:rsidR="0077054A" w:rsidRDefault="0077054A" w:rsidP="008654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3.574</w:t>
            </w:r>
          </w:p>
        </w:tc>
        <w:tc>
          <w:tcPr>
            <w:tcW w:w="1620" w:type="dxa"/>
          </w:tcPr>
          <w:p w:rsidR="0077054A" w:rsidRDefault="00363C1D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3.000</w:t>
            </w:r>
          </w:p>
        </w:tc>
      </w:tr>
      <w:tr w:rsidR="0077054A" w:rsidTr="0077054A">
        <w:trPr>
          <w:jc w:val="center"/>
        </w:trPr>
        <w:tc>
          <w:tcPr>
            <w:tcW w:w="4968" w:type="dxa"/>
          </w:tcPr>
          <w:p w:rsidR="0077054A" w:rsidRDefault="0077054A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77054A" w:rsidRDefault="0077054A" w:rsidP="008654A2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61.427</w:t>
            </w:r>
          </w:p>
        </w:tc>
        <w:tc>
          <w:tcPr>
            <w:tcW w:w="1620" w:type="dxa"/>
          </w:tcPr>
          <w:p w:rsidR="0077054A" w:rsidRDefault="004C4F8C" w:rsidP="006B6D67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52.489</w:t>
            </w:r>
          </w:p>
        </w:tc>
      </w:tr>
    </w:tbl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p w:rsidR="006B6D67" w:rsidRDefault="006B6D67" w:rsidP="00893604">
      <w:pPr>
        <w:jc w:val="both"/>
        <w:rPr>
          <w:rFonts w:ascii="Tahoma" w:hAnsi="Tahoma" w:cs="Tahoma"/>
          <w:sz w:val="20"/>
          <w:szCs w:val="20"/>
        </w:rPr>
      </w:pPr>
      <w:r w:rsidRPr="004C4F8C">
        <w:rPr>
          <w:rFonts w:ascii="Tahoma" w:hAnsi="Tahoma" w:cs="Tahoma"/>
          <w:b/>
          <w:sz w:val="20"/>
          <w:szCs w:val="20"/>
        </w:rPr>
        <w:t xml:space="preserve">Rashodi po kamatama </w:t>
      </w:r>
      <w:r w:rsidRPr="004C4F8C">
        <w:rPr>
          <w:rFonts w:ascii="Tahoma" w:hAnsi="Tahoma" w:cs="Tahoma"/>
          <w:sz w:val="20"/>
          <w:szCs w:val="20"/>
        </w:rPr>
        <w:t xml:space="preserve">u ukupnom iznosu od </w:t>
      </w:r>
      <w:r w:rsidR="004C4F8C" w:rsidRPr="004C4F8C">
        <w:rPr>
          <w:rFonts w:ascii="Tahoma" w:hAnsi="Tahoma" w:cs="Tahoma"/>
          <w:sz w:val="20"/>
          <w:szCs w:val="20"/>
        </w:rPr>
        <w:t>49</w:t>
      </w:r>
      <w:r w:rsidRPr="004C4F8C">
        <w:rPr>
          <w:rFonts w:ascii="Tahoma" w:hAnsi="Tahoma" w:cs="Tahoma"/>
          <w:sz w:val="20"/>
          <w:szCs w:val="20"/>
        </w:rPr>
        <w:t>.</w:t>
      </w:r>
      <w:r w:rsidR="004C4F8C" w:rsidRPr="004C4F8C">
        <w:rPr>
          <w:rFonts w:ascii="Tahoma" w:hAnsi="Tahoma" w:cs="Tahoma"/>
          <w:sz w:val="20"/>
          <w:szCs w:val="20"/>
        </w:rPr>
        <w:t>489</w:t>
      </w:r>
      <w:r w:rsidRPr="004C4F8C">
        <w:rPr>
          <w:rFonts w:ascii="Tahoma" w:hAnsi="Tahoma" w:cs="Tahoma"/>
          <w:sz w:val="20"/>
          <w:szCs w:val="20"/>
        </w:rPr>
        <w:t xml:space="preserve"> kn odnose se na: kamate na kredite od banaka u iznosu od </w:t>
      </w:r>
      <w:r w:rsidR="004C4F8C" w:rsidRPr="004C4F8C">
        <w:rPr>
          <w:rFonts w:ascii="Tahoma" w:hAnsi="Tahoma" w:cs="Tahoma"/>
          <w:sz w:val="20"/>
          <w:szCs w:val="20"/>
        </w:rPr>
        <w:t>41</w:t>
      </w:r>
      <w:r w:rsidRPr="004C4F8C">
        <w:rPr>
          <w:rFonts w:ascii="Tahoma" w:hAnsi="Tahoma" w:cs="Tahoma"/>
          <w:sz w:val="20"/>
          <w:szCs w:val="20"/>
        </w:rPr>
        <w:t>.</w:t>
      </w:r>
      <w:r w:rsidR="004C4F8C" w:rsidRPr="004C4F8C">
        <w:rPr>
          <w:rFonts w:ascii="Tahoma" w:hAnsi="Tahoma" w:cs="Tahoma"/>
          <w:sz w:val="20"/>
          <w:szCs w:val="20"/>
        </w:rPr>
        <w:t>746</w:t>
      </w:r>
      <w:r w:rsidRPr="004C4F8C">
        <w:rPr>
          <w:rFonts w:ascii="Tahoma" w:hAnsi="Tahoma" w:cs="Tahoma"/>
          <w:sz w:val="20"/>
          <w:szCs w:val="20"/>
        </w:rPr>
        <w:t xml:space="preserve"> kn, kamate po osnovi financijskog </w:t>
      </w:r>
      <w:proofErr w:type="spellStart"/>
      <w:r w:rsidRPr="004C4F8C">
        <w:rPr>
          <w:rFonts w:ascii="Tahoma" w:hAnsi="Tahoma" w:cs="Tahoma"/>
          <w:sz w:val="20"/>
          <w:szCs w:val="20"/>
        </w:rPr>
        <w:t>leasinga</w:t>
      </w:r>
      <w:proofErr w:type="spellEnd"/>
      <w:r w:rsidRPr="004C4F8C">
        <w:rPr>
          <w:rFonts w:ascii="Tahoma" w:hAnsi="Tahoma" w:cs="Tahoma"/>
          <w:sz w:val="20"/>
          <w:szCs w:val="20"/>
        </w:rPr>
        <w:t xml:space="preserve"> u iznosu od 7.</w:t>
      </w:r>
      <w:r w:rsidR="004C4F8C" w:rsidRPr="004C4F8C">
        <w:rPr>
          <w:rFonts w:ascii="Tahoma" w:hAnsi="Tahoma" w:cs="Tahoma"/>
          <w:sz w:val="20"/>
          <w:szCs w:val="20"/>
        </w:rPr>
        <w:t>712</w:t>
      </w:r>
      <w:r w:rsidRPr="004C4F8C">
        <w:rPr>
          <w:rFonts w:ascii="Tahoma" w:hAnsi="Tahoma" w:cs="Tahoma"/>
          <w:sz w:val="20"/>
          <w:szCs w:val="20"/>
        </w:rPr>
        <w:t xml:space="preserve"> kn te zatezne kamate u iznosu od </w:t>
      </w:r>
      <w:r w:rsidR="004C4F8C" w:rsidRPr="004C4F8C">
        <w:rPr>
          <w:rFonts w:ascii="Tahoma" w:hAnsi="Tahoma" w:cs="Tahoma"/>
          <w:sz w:val="20"/>
          <w:szCs w:val="20"/>
        </w:rPr>
        <w:t>31</w:t>
      </w:r>
      <w:r w:rsidRPr="004C4F8C">
        <w:rPr>
          <w:rFonts w:ascii="Tahoma" w:hAnsi="Tahoma" w:cs="Tahoma"/>
          <w:sz w:val="20"/>
          <w:szCs w:val="20"/>
        </w:rPr>
        <w:t xml:space="preserve"> kn.</w:t>
      </w:r>
    </w:p>
    <w:p w:rsidR="00893604" w:rsidRPr="00893604" w:rsidRDefault="00893604" w:rsidP="00893604">
      <w:pPr>
        <w:jc w:val="both"/>
        <w:rPr>
          <w:rFonts w:ascii="Tahoma" w:hAnsi="Tahoma" w:cs="Tahoma"/>
          <w:sz w:val="20"/>
          <w:szCs w:val="20"/>
        </w:rPr>
      </w:pPr>
    </w:p>
    <w:p w:rsidR="006B6D67" w:rsidRPr="00D54C2A" w:rsidRDefault="006B6D67" w:rsidP="006B6D6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OSTALI POSLOVNI RASHODI</w:t>
      </w:r>
    </w:p>
    <w:p w:rsidR="006B6D67" w:rsidRDefault="006B6D67" w:rsidP="006B6D67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B6D67" w:rsidRPr="0089294F" w:rsidRDefault="0077054A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6B6D67" w:rsidRPr="0089294F" w:rsidRDefault="006B6D67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 w:rsidR="0077054A">
              <w:rPr>
                <w:rFonts w:ascii="Tahoma" w:hAnsi="Tahoma" w:cs="Tahoma"/>
                <w:sz w:val="20"/>
                <w:szCs w:val="20"/>
              </w:rPr>
              <w:t>8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Izravni otpis nenaplaćenih potraživanja od kupaca</w:t>
            </w:r>
          </w:p>
        </w:tc>
        <w:tc>
          <w:tcPr>
            <w:tcW w:w="1620" w:type="dxa"/>
          </w:tcPr>
          <w:p w:rsidR="006B6D67" w:rsidRDefault="0077054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6.918</w:t>
            </w:r>
          </w:p>
        </w:tc>
        <w:tc>
          <w:tcPr>
            <w:tcW w:w="1620" w:type="dxa"/>
          </w:tcPr>
          <w:p w:rsidR="006B6D67" w:rsidRDefault="00BB431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Donacije</w:t>
            </w:r>
          </w:p>
        </w:tc>
        <w:tc>
          <w:tcPr>
            <w:tcW w:w="1620" w:type="dxa"/>
          </w:tcPr>
          <w:p w:rsidR="006B6D67" w:rsidRDefault="0077054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188.193</w:t>
            </w:r>
          </w:p>
        </w:tc>
        <w:tc>
          <w:tcPr>
            <w:tcW w:w="1620" w:type="dxa"/>
          </w:tcPr>
          <w:p w:rsidR="006B6D67" w:rsidRDefault="00BB431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4.902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Rashod nematerijalne i materijalne imovine i otpis materijala</w:t>
            </w:r>
          </w:p>
        </w:tc>
        <w:tc>
          <w:tcPr>
            <w:tcW w:w="1620" w:type="dxa"/>
          </w:tcPr>
          <w:p w:rsidR="006B6D67" w:rsidRDefault="0077054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3.216</w:t>
            </w:r>
          </w:p>
        </w:tc>
        <w:tc>
          <w:tcPr>
            <w:tcW w:w="1620" w:type="dxa"/>
          </w:tcPr>
          <w:p w:rsidR="006B6D67" w:rsidRDefault="00BB431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1.376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Naknadno utvrđeni troškovi iz ranijih godina</w:t>
            </w:r>
          </w:p>
        </w:tc>
        <w:tc>
          <w:tcPr>
            <w:tcW w:w="1620" w:type="dxa"/>
          </w:tcPr>
          <w:p w:rsidR="006B6D67" w:rsidRDefault="0077054A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6B6D67" w:rsidRDefault="00BB431C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Ostali rashodi</w:t>
            </w:r>
          </w:p>
        </w:tc>
        <w:tc>
          <w:tcPr>
            <w:tcW w:w="1620" w:type="dxa"/>
          </w:tcPr>
          <w:p w:rsidR="006B6D67" w:rsidRDefault="006B6D67" w:rsidP="006B6D6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</w:tcPr>
          <w:p w:rsidR="006B6D67" w:rsidRDefault="00BB431C" w:rsidP="00BB431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737</w:t>
            </w:r>
          </w:p>
        </w:tc>
      </w:tr>
      <w:tr w:rsidR="006B6D67" w:rsidTr="006B6D67">
        <w:trPr>
          <w:jc w:val="center"/>
        </w:trPr>
        <w:tc>
          <w:tcPr>
            <w:tcW w:w="4968" w:type="dxa"/>
          </w:tcPr>
          <w:p w:rsidR="006B6D67" w:rsidRDefault="006B6D67" w:rsidP="006B6D6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B6D67" w:rsidRDefault="0077054A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198.327</w:t>
            </w:r>
          </w:p>
        </w:tc>
        <w:tc>
          <w:tcPr>
            <w:tcW w:w="1620" w:type="dxa"/>
          </w:tcPr>
          <w:p w:rsidR="006B6D67" w:rsidRDefault="00BB431C" w:rsidP="006B6D67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7.937</w:t>
            </w:r>
          </w:p>
        </w:tc>
      </w:tr>
    </w:tbl>
    <w:p w:rsidR="006B6D67" w:rsidRDefault="006B6D67" w:rsidP="006B6D67">
      <w:pPr>
        <w:pStyle w:val="Tijeloteksta"/>
        <w:spacing w:after="0"/>
        <w:rPr>
          <w:rFonts w:ascii="Tahoma" w:hAnsi="Tahoma" w:cs="Tahoma"/>
          <w:b/>
          <w:sz w:val="20"/>
          <w:szCs w:val="20"/>
        </w:rPr>
      </w:pPr>
    </w:p>
    <w:p w:rsidR="006B6D67" w:rsidRDefault="006B6D67" w:rsidP="006B6D67">
      <w:pPr>
        <w:pStyle w:val="Tijeloteksta"/>
        <w:spacing w:after="0"/>
        <w:rPr>
          <w:rFonts w:ascii="Tahoma" w:hAnsi="Tahoma" w:cs="Tahoma"/>
          <w:b/>
          <w:sz w:val="20"/>
          <w:szCs w:val="20"/>
        </w:rPr>
      </w:pPr>
    </w:p>
    <w:p w:rsidR="006B6D67" w:rsidRPr="008757B3" w:rsidRDefault="006B6D67" w:rsidP="006B6D67">
      <w:pPr>
        <w:pStyle w:val="Tijeloteksta"/>
        <w:spacing w:after="0"/>
        <w:rPr>
          <w:rFonts w:ascii="Tahoma" w:hAnsi="Tahoma" w:cs="Tahoma"/>
          <w:sz w:val="20"/>
          <w:szCs w:val="20"/>
        </w:rPr>
      </w:pPr>
      <w:r w:rsidRPr="008C50DD">
        <w:rPr>
          <w:rFonts w:ascii="Tahoma" w:hAnsi="Tahoma" w:cs="Tahoma"/>
          <w:b/>
          <w:sz w:val="20"/>
          <w:szCs w:val="20"/>
        </w:rPr>
        <w:t>POREZ NA DOBIT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  <w:r>
        <w:rPr>
          <w:rFonts w:ascii="Tahoma" w:hAnsi="Tahoma" w:cs="Tahoma"/>
          <w:sz w:val="20"/>
          <w:lang w:val="hr-HR"/>
        </w:rPr>
        <w:t xml:space="preserve">Utvrđivanje obveze poreza na dobit na temelju računovodstvene dobiti primjenom poreznih propisa: </w:t>
      </w: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p w:rsidR="006B6D67" w:rsidRDefault="006B6D67" w:rsidP="006B6D67">
      <w:pPr>
        <w:pStyle w:val="TableText"/>
        <w:jc w:val="both"/>
        <w:rPr>
          <w:rFonts w:ascii="Tahoma" w:hAnsi="Tahoma" w:cs="Tahoma"/>
          <w:sz w:val="20"/>
          <w:lang w:val="hr-HR"/>
        </w:rPr>
      </w:pPr>
    </w:p>
    <w:tbl>
      <w:tblPr>
        <w:tblW w:w="8356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6"/>
        <w:gridCol w:w="1620"/>
        <w:gridCol w:w="1620"/>
      </w:tblGrid>
      <w:tr w:rsidR="0077054A" w:rsidTr="0077054A">
        <w:tc>
          <w:tcPr>
            <w:tcW w:w="5116" w:type="dxa"/>
          </w:tcPr>
          <w:p w:rsidR="0077054A" w:rsidRDefault="0077054A" w:rsidP="006B6D67">
            <w:pPr>
              <w:pStyle w:val="TableText"/>
              <w:jc w:val="center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6B6D67">
            <w:pPr>
              <w:pStyle w:val="TableText"/>
              <w:jc w:val="center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Opis</w:t>
            </w:r>
          </w:p>
        </w:tc>
        <w:tc>
          <w:tcPr>
            <w:tcW w:w="1620" w:type="dxa"/>
          </w:tcPr>
          <w:p w:rsidR="0077054A" w:rsidRPr="0089294F" w:rsidRDefault="0077054A" w:rsidP="008654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7054A" w:rsidRPr="0089294F" w:rsidRDefault="0077054A" w:rsidP="008654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94F">
              <w:rPr>
                <w:rFonts w:ascii="Tahoma" w:hAnsi="Tahoma" w:cs="Tahoma"/>
                <w:sz w:val="20"/>
                <w:szCs w:val="20"/>
              </w:rPr>
              <w:t>201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89294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77054A" w:rsidRDefault="0077054A" w:rsidP="006B6D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7054A" w:rsidRPr="0089294F" w:rsidRDefault="0077054A" w:rsidP="0077054A">
            <w:pPr>
              <w:tabs>
                <w:tab w:val="left" w:pos="390"/>
                <w:tab w:val="center" w:pos="702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>
              <w:rPr>
                <w:rFonts w:ascii="Tahoma" w:hAnsi="Tahoma" w:cs="Tahoma"/>
                <w:sz w:val="20"/>
                <w:szCs w:val="20"/>
              </w:rPr>
              <w:tab/>
              <w:t>2018.</w:t>
            </w:r>
          </w:p>
        </w:tc>
      </w:tr>
      <w:tr w:rsidR="0077054A" w:rsidTr="0077054A">
        <w:tc>
          <w:tcPr>
            <w:tcW w:w="5116" w:type="dxa"/>
          </w:tcPr>
          <w:p w:rsidR="0077054A" w:rsidRDefault="0077054A" w:rsidP="006B6D67">
            <w:pPr>
              <w:pStyle w:val="TableText"/>
              <w:jc w:val="both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6B6D67">
            <w:pPr>
              <w:pStyle w:val="TableText"/>
              <w:jc w:val="both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Računovodstveni gubitak / dobit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33.009,97</w:t>
            </w:r>
          </w:p>
        </w:tc>
        <w:tc>
          <w:tcPr>
            <w:tcW w:w="1620" w:type="dxa"/>
          </w:tcPr>
          <w:p w:rsidR="00BB431C" w:rsidRDefault="00BB431C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BB431C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10.347,95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Porezno nepriznati troškovi 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17.851,13</w:t>
            </w:r>
          </w:p>
        </w:tc>
        <w:tc>
          <w:tcPr>
            <w:tcW w:w="1620" w:type="dxa"/>
          </w:tcPr>
          <w:p w:rsidR="00BB431C" w:rsidRDefault="00BB431C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BB431C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15.929,95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Porezna osnovica 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50.861,10</w:t>
            </w:r>
          </w:p>
        </w:tc>
        <w:tc>
          <w:tcPr>
            <w:tcW w:w="1620" w:type="dxa"/>
          </w:tcPr>
          <w:p w:rsidR="008B75A6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Pr="00FF73F4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26.277,90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Porezni gubitak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tabs>
                <w:tab w:val="left" w:pos="1290"/>
              </w:tabs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ab/>
              <w:t>-</w:t>
            </w:r>
          </w:p>
        </w:tc>
        <w:tc>
          <w:tcPr>
            <w:tcW w:w="1620" w:type="dxa"/>
          </w:tcPr>
          <w:p w:rsidR="008B75A6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Pr="00FF73F4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Porezna stopa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18%</w:t>
            </w:r>
          </w:p>
        </w:tc>
        <w:tc>
          <w:tcPr>
            <w:tcW w:w="1620" w:type="dxa"/>
          </w:tcPr>
          <w:p w:rsidR="008B75A6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Pr="00FF73F4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18%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Pr="00591110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Porezna obveza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  <w:tc>
          <w:tcPr>
            <w:tcW w:w="1620" w:type="dxa"/>
          </w:tcPr>
          <w:p w:rsidR="008B75A6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Pr="00FF73F4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-</w:t>
            </w:r>
          </w:p>
        </w:tc>
      </w:tr>
      <w:tr w:rsidR="0077054A" w:rsidTr="0077054A">
        <w:tc>
          <w:tcPr>
            <w:tcW w:w="5116" w:type="dxa"/>
            <w:vAlign w:val="center"/>
          </w:tcPr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</w:p>
          <w:p w:rsidR="0077054A" w:rsidRDefault="0077054A" w:rsidP="006B6D67">
            <w:pPr>
              <w:pStyle w:val="Podnoj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Porezni gubitak za prijenos</w:t>
            </w:r>
          </w:p>
        </w:tc>
        <w:tc>
          <w:tcPr>
            <w:tcW w:w="1620" w:type="dxa"/>
          </w:tcPr>
          <w:p w:rsidR="0077054A" w:rsidRDefault="0077054A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Default="008B75A6" w:rsidP="008654A2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(550.371,10</w:t>
            </w:r>
            <w:r w:rsidR="0077054A">
              <w:rPr>
                <w:rFonts w:ascii="Tahoma" w:hAnsi="Tahoma" w:cs="Tahoma"/>
                <w:sz w:val="20"/>
                <w:lang w:val="hr-HR"/>
              </w:rPr>
              <w:t>)</w:t>
            </w:r>
          </w:p>
        </w:tc>
        <w:tc>
          <w:tcPr>
            <w:tcW w:w="1620" w:type="dxa"/>
          </w:tcPr>
          <w:p w:rsidR="008B75A6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</w:p>
          <w:p w:rsidR="0077054A" w:rsidRPr="00FF73F4" w:rsidRDefault="008B75A6" w:rsidP="006B6D67">
            <w:pPr>
              <w:pStyle w:val="TableText"/>
              <w:jc w:val="right"/>
              <w:rPr>
                <w:rFonts w:ascii="Tahoma" w:hAnsi="Tahoma" w:cs="Tahoma"/>
                <w:sz w:val="20"/>
                <w:lang w:val="hr-HR"/>
              </w:rPr>
            </w:pPr>
            <w:r>
              <w:rPr>
                <w:rFonts w:ascii="Tahoma" w:hAnsi="Tahoma" w:cs="Tahoma"/>
                <w:sz w:val="20"/>
                <w:lang w:val="hr-HR"/>
              </w:rPr>
              <w:t>(524.093,20)</w:t>
            </w:r>
          </w:p>
        </w:tc>
      </w:tr>
    </w:tbl>
    <w:p w:rsidR="006B6D67" w:rsidRDefault="006B6D67" w:rsidP="006B6D67">
      <w:pPr>
        <w:jc w:val="both"/>
        <w:rPr>
          <w:rFonts w:ascii="Tahoma" w:hAnsi="Tahoma" w:cs="Tahoma"/>
          <w:bCs/>
          <w:sz w:val="20"/>
          <w:szCs w:val="20"/>
        </w:rPr>
      </w:pPr>
    </w:p>
    <w:p w:rsidR="006B6D67" w:rsidRPr="00F32C72" w:rsidRDefault="006B6D67" w:rsidP="006B6D67">
      <w:pPr>
        <w:jc w:val="both"/>
        <w:rPr>
          <w:rFonts w:ascii="Tahoma" w:hAnsi="Tahoma" w:cs="Tahoma"/>
          <w:b/>
          <w:sz w:val="20"/>
          <w:szCs w:val="20"/>
        </w:rPr>
      </w:pPr>
      <w:r w:rsidRPr="006C11A4">
        <w:rPr>
          <w:rFonts w:ascii="Tahoma" w:hAnsi="Tahoma" w:cs="Tahoma"/>
          <w:bCs/>
          <w:sz w:val="20"/>
          <w:szCs w:val="20"/>
        </w:rPr>
        <w:t xml:space="preserve">Društvo je obveznik poreza na dobit u Republici Hrvatskoj. </w:t>
      </w:r>
      <w:r w:rsidRPr="00F32C72">
        <w:rPr>
          <w:rFonts w:ascii="Tahoma" w:hAnsi="Tahoma" w:cs="Tahoma"/>
          <w:bCs/>
          <w:iCs/>
          <w:sz w:val="20"/>
          <w:szCs w:val="20"/>
        </w:rPr>
        <w:t>Porezni gubitak može se prenositi 5 godina od godine njegova nastanka.</w:t>
      </w:r>
    </w:p>
    <w:p w:rsidR="006B6D67" w:rsidRDefault="006B6D67" w:rsidP="009351F2">
      <w:pPr>
        <w:pStyle w:val="Bezproreda"/>
      </w:pPr>
    </w:p>
    <w:p w:rsidR="006B6D67" w:rsidRDefault="006B6D67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p w:rsidR="00286E82" w:rsidRDefault="00286E82" w:rsidP="009351F2">
      <w:pPr>
        <w:pStyle w:val="Bezproreda"/>
      </w:pPr>
    </w:p>
    <w:p w:rsidR="00286E82" w:rsidRDefault="00286E82" w:rsidP="009351F2">
      <w:pPr>
        <w:pStyle w:val="Bezproreda"/>
      </w:pPr>
    </w:p>
    <w:p w:rsidR="00286E82" w:rsidRDefault="00286E82" w:rsidP="009351F2">
      <w:pPr>
        <w:pStyle w:val="Bezproreda"/>
      </w:pPr>
    </w:p>
    <w:p w:rsidR="00286E82" w:rsidRDefault="00286E82" w:rsidP="009351F2">
      <w:pPr>
        <w:pStyle w:val="Bezproreda"/>
      </w:pPr>
    </w:p>
    <w:p w:rsidR="00424260" w:rsidRDefault="00424260" w:rsidP="009351F2">
      <w:pPr>
        <w:pStyle w:val="Bezproreda"/>
      </w:pPr>
    </w:p>
    <w:p w:rsidR="00C94C81" w:rsidRDefault="00C94C81" w:rsidP="009351F2">
      <w:pPr>
        <w:pStyle w:val="Bezproreda"/>
      </w:pPr>
    </w:p>
    <w:p w:rsidR="00C94C81" w:rsidRDefault="00C94C81" w:rsidP="009351F2">
      <w:pPr>
        <w:pStyle w:val="Bezproreda"/>
      </w:pPr>
    </w:p>
    <w:tbl>
      <w:tblPr>
        <w:tblW w:w="10228" w:type="dxa"/>
        <w:tblInd w:w="108" w:type="dxa"/>
        <w:tblLook w:val="04A0" w:firstRow="1" w:lastRow="0" w:firstColumn="1" w:lastColumn="0" w:noHBand="0" w:noVBand="1"/>
      </w:tblPr>
      <w:tblGrid>
        <w:gridCol w:w="1006"/>
        <w:gridCol w:w="967"/>
        <w:gridCol w:w="967"/>
        <w:gridCol w:w="967"/>
        <w:gridCol w:w="967"/>
        <w:gridCol w:w="967"/>
        <w:gridCol w:w="690"/>
        <w:gridCol w:w="729"/>
        <w:gridCol w:w="1546"/>
        <w:gridCol w:w="1546"/>
        <w:gridCol w:w="222"/>
      </w:tblGrid>
      <w:tr w:rsidR="00890532" w:rsidRPr="00890532" w:rsidTr="00890532">
        <w:trPr>
          <w:trHeight w:val="499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lastRenderedPageBreak/>
              <w:t>Navigac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i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ja</w:t>
            </w:r>
          </w:p>
        </w:tc>
        <w:tc>
          <w:tcPr>
            <w:tcW w:w="968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19" w:anchor="Naslovna!A1" w:tooltip="Naslovna strana, unos općih podataka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Naslovna</w:t>
              </w:r>
            </w:hyperlink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0" w:anchor="RefStr!A1" w:tooltip="Unos općih podataka na Referentnu stranicu" w:history="1">
              <w:proofErr w:type="spellStart"/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RefStr</w:t>
              </w:r>
              <w:proofErr w:type="spellEnd"/>
            </w:hyperlink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1" w:anchor="RANGE!A1" w:tooltip="Unos podataka u Bilancu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Bilanca</w:t>
              </w:r>
            </w:hyperlink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2" w:anchor="RDG!A1" w:tooltip="Unos podataka u Račun dobiti i gubitka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RDG</w:t>
              </w:r>
            </w:hyperlink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3" w:anchor="Dodatni!A1" w:tooltip="Unos podataka u Dodatne podatke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Dodatni</w:t>
              </w:r>
            </w:hyperlink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4" w:anchor="NT_I!A1" w:tooltip="Unos podataka u Novčani tijek po indirektnoj metodi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NT_I</w:t>
              </w:r>
            </w:hyperlink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5" w:anchor="NT_D!A1" w:tooltip="Unos podataka u Novčani tijek po direktnoj metodi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NT_D</w:t>
              </w:r>
            </w:hyperlink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6" w:anchor="PK!A1" w:tooltip="Unos podataka u obrazac Promjene kapitala" w:history="1"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PK</w:t>
              </w:r>
            </w:hyperlink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003366"/>
            <w:noWrap/>
            <w:vAlign w:val="center"/>
            <w:hideMark/>
          </w:tcPr>
          <w:p w:rsidR="00890532" w:rsidRPr="00890532" w:rsidRDefault="005B43F3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00"/>
                <w:sz w:val="16"/>
                <w:szCs w:val="16"/>
                <w:lang w:eastAsia="hr-HR"/>
              </w:rPr>
            </w:pPr>
            <w:hyperlink r:id="rId27" w:anchor="Kont!A1" w:tooltip="Provjera pogrešaka i upozorenja na radnom listu Kontrole" w:history="1">
              <w:proofErr w:type="spellStart"/>
              <w:r w:rsidR="00890532" w:rsidRPr="00890532">
                <w:rPr>
                  <w:rFonts w:ascii="Arial" w:eastAsia="Times New Roman" w:hAnsi="Arial" w:cs="Arial"/>
                  <w:b/>
                  <w:bCs/>
                  <w:color w:val="FFFF00"/>
                  <w:sz w:val="16"/>
                  <w:szCs w:val="16"/>
                  <w:lang w:eastAsia="hr-HR"/>
                </w:rPr>
                <w:t>Kont</w:t>
              </w:r>
              <w:proofErr w:type="spellEnd"/>
            </w:hyperlink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02"/>
        </w:trPr>
        <w:tc>
          <w:tcPr>
            <w:tcW w:w="8572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hr-HR"/>
              </w:rPr>
              <w:t>BILANCA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25" w:color="CCCCFF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Obrazac</w:t>
            </w: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br/>
              <w:t>POD-BIL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02"/>
        </w:trPr>
        <w:tc>
          <w:tcPr>
            <w:tcW w:w="8572" w:type="dxa"/>
            <w:gridSpan w:val="9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  <w:t>stanje na dan 31.12.2018.</w:t>
            </w:r>
          </w:p>
        </w:tc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  <w:lang w:eastAsia="hr-HR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102"/>
        </w:trPr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300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25" w:color="C0C0C0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Obveznik: 34845090946; IVAKOP d.o.o. za komunalne djelatnosti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5"/>
        </w:trPr>
        <w:tc>
          <w:tcPr>
            <w:tcW w:w="580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Naziv pozicije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AOP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ozn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a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proofErr w:type="spellStart"/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Rbr</w:t>
            </w:r>
            <w:proofErr w:type="spellEnd"/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 xml:space="preserve">. 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bilje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š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hr-HR"/>
              </w:rPr>
              <w:t>ke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C0C0C0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Prethodna god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i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na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  <w:t>(neto)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C0C0C0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t>Tekuća godina</w:t>
            </w: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hr-HR"/>
              </w:rPr>
              <w:br/>
              <w:t>(neto)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AKTIVA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A)  POTRAŽIVANJA ZA UPISANI A NEUPLAĆENI KAPITAL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B)  DUGOTRAJNA IMOVINA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003+010+020+031+036)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7.681.964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7.791.997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NEMATERIJALNA IMOVINA (AOP 004 do 009)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36.621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25.062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Izdaci za razvoj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36.621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25.062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Koncesije, patenti, licencije, robne i uslužne marke, softver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i ostala prava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</w:t>
            </w:r>
            <w:proofErr w:type="spellStart"/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Goodwill</w:t>
            </w:r>
            <w:proofErr w:type="spellEnd"/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Predujmovi za nabavu nematerijalne imovine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Nematerijalna imovina u pripremi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Ostala nematerijalna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009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MATERIJALNA IMOVINA (AOP 011 do 019)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6.722.100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6.843.692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Zemljište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4.300.278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4.069.510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Građevinski objekti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999.536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938.418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Postrojenja i oprema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557.214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405.125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Alati, pogonski inventar i transportna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660.664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1.056.568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Biološka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Predujmovi za materijalnu imovinu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7. Materijalna imovina u pripremi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201.908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371.571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8. Ostala materijalna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2.500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2.500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9. Ulaganje u nekretnine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DUGOTRAJNA FINANCIJSKA IMOVINA (AOP 021 do 030)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Ulaganja u udjele (dionice)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Ulaganja u ostale vrijednosne papire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Dani zajmovi, depoziti i slično poduzetnicima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4.Ulaganja u udjele (dionice) društava povezanih sudjelujućim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Ulaganja u ostale vrijednosne papire društava povezanih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Dani zajmovi, depoziti i slično društvima povezanim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Ulaganja u vrijednosne papire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Dani zajmovi, depoziti i slično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Ostala ulaganja koja se obračunavaju metodom udjela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029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 Ostala dugotrajna financijska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POTRAŽIVANJA (AOP 032 do 035)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923.243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923.243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Potraživanja od poduzetnika unutar grupe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Potraživanja od društava povezanih sudjelujućim interesom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Potraživanja od kupaca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Ostala potraživanja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923.243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923.243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V. ODGOĐENA POREZNA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lastRenderedPageBreak/>
              <w:t xml:space="preserve">C)  KRATKOTRAJNA IMOVINA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038+046+053+063)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1.905.399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1.650.480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ZALIHE (AOP 039 do 045)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161.345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269.935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Sirovine i materijal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039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143.311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240.745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Proizvodnja u tijeku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Gotovi proizvodi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Trgovačka roba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18.034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29.190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Predujmovi za zalihe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Dugotrajna imovina namijenjena prodaji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7. Biološka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POTRAŽIVANJA (AOP 047 do 052)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1.744.017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1.380.377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1. Potraživanja od poduzetnika unutar grupe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2. Potraživanja od društava povezanih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3. Potraživanja od kupaca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1.109.860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1.221.454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4. Potraživanja od zaposlenika i članova poduzetnika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5. Potraživanja od države i drugih institucija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1.729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127.439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6. Ostala potraživanja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632.428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31.484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KRATKOTRAJNA FINANCIJSKA IMOVINA (AOP 054 do 062)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Ulaganja u udjele (dionice)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Ulaganja u ostale vrijednosne papire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Dani zajmovi, depoziti i slično poduzetnicima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Ulaganja u udjele (dionice) društava povezanih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Ulaganja u ostale vrijednosne papire društava povezanih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Dani zajmovi, depoziti i slično društvima povezanim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059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Ulaganja u vrijednosne papire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Dani zajmovi, depoziti i slično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Ostala financijska imovina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NOVAC U BANCI I BLAGAJNI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168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D)  PLAĆENI TROŠKOVI BUDUĆEG RAZDOBLJA I OBRAČUNATI</w:t>
            </w: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 PRIHODI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12.924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E)  UKUPNO AKTIVA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001+002+037+064)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9.587.363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9.455.401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F)  IZVANBILANČNI ZAPISI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6.145.071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9.822.071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10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hr-HR"/>
              </w:rPr>
              <w:t>PASIVA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A)  KAPITAL I REZERVE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068 do 070+076+077+081+084+087)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3.637.423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3.647.771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I. TEMELJNI (UPISANI) KAPITAL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3.222.000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3.222.000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II. KAPITALNE REZERVE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069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III. REZERVE IZ DOBITI (AOP 071+072-073+074+075)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Zakonske rezerve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Rezerve za vlastite dionice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Vlastite dionice i udjeli (</w:t>
            </w:r>
            <w:proofErr w:type="spellStart"/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odbitna</w:t>
            </w:r>
            <w:proofErr w:type="spellEnd"/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stavka)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Statutarne rezerve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Ostale rezerve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IV. REVALORIZACIJSKE REZERVE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V. REZERVE FER VRIJEDNOSTI (AOP 078 do 080)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Fer vrijednost financijske imovine raspoložive za prodaju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Učinkoviti dio zaštite novčanih tokova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079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Učinkoviti dio zaštite neto ulaganja u inozemstvu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VI. ZADRŽANA DOBIT ILI PRENESENI GUBITAK (AOP 082-083)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382.345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415.355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lastRenderedPageBreak/>
              <w:t xml:space="preserve">     1. Zadržana dobit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382.345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415.355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Preneseni gubitak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VII. DOBIT ILI GUBITAK POSLOVNE GODINE (AOP 085-086)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10.348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Dobit poslovne godine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33.010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10.348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Gubitak poslovne godine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VIII. MANJINSKI (NEKONTROLIRAJUĆI) INTERES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B)  REZERVIRANJA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089 do 094)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Rezerviranja za mirovine, otpremnine i slične obveze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089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Rezerviranja za porezne obveze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Rezerviranja za započete sudske sporove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Rezerviranja za troškove obnavljanja prirodnih bogatstava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Rezerviranja za troškove u jamstvenim rokovima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Druga rezerviranja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C)  DUGOROČNE OBVEZE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096 do 106)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241.978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749.355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Obveze prema poduzetnicima unutar grupe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Obveze za zajmove, depozite i slično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Obveze prema društvima povezanim sudjelujućim interesom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Obveze za zajmove, depozite i slično društava povezanih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099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Obveze za zajmove, depozite i slično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Obveze prema bankama i drugim financijskim institucijama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241.978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749.355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Obveze za predujmove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Obveze prema dobavljačima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Obveze po vrijednosnim papirima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Ostale dugoročne obveze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11. Odgođena porezna obveza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D)  KRATKOROČNE OBVEZE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108 do 121)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2.261.502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1.755.431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1. Obveze prema poduzetnicima unutar grupe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2. Obveze za zajmove, depozite i slično poduzetnika unutar grupe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109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3. Obveze prema društvima povezanim sudjelujućim interesom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4. Obveze za zajmove, depozite i slično društava povezanih</w:t>
            </w: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br/>
              <w:t xml:space="preserve">         sudjelujućim interesom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5. Obveze za zajmove, depozite i slično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6. Obveze prema bankama i drugim financijskim institucijama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1.435.481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1.060.736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7. Obveze za predujmove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8. Obveze prema dobavljačima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490.145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345.501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  9. Obveze po vrijednosnim papirima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10. Obveze prema zaposlenicima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182.128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195.634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11. Obveze  za poreze, doprinose i </w:t>
            </w:r>
            <w:proofErr w:type="spellStart"/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sličana</w:t>
            </w:r>
            <w:proofErr w:type="spellEnd"/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davanja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153.631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153.443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12. Obveze s osnove udjela u rezultatu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13. Obveze po osnovi dugotrajne imovine namijenjene prodaji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 xml:space="preserve">   14. Ostale kratkoročne obveze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499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E) ODGOĐENO PLAĆANJE TROŠKOVA I PRIHOD BUDUĆEGA</w:t>
            </w: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br/>
              <w:t xml:space="preserve">     RAZDOBLJA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3.446.460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3.302.844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 xml:space="preserve">F) UKUPNO – PASIVA </w:t>
            </w:r>
            <w:r w:rsidRPr="00890532">
              <w:rPr>
                <w:rFonts w:ascii="Arial" w:eastAsia="Times New Roman" w:hAnsi="Arial" w:cs="Arial"/>
                <w:color w:val="333399"/>
                <w:sz w:val="18"/>
                <w:szCs w:val="18"/>
                <w:lang w:eastAsia="hr-HR"/>
              </w:rPr>
              <w:t>(AOP 067+088+095+107+122)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9.587.363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color w:val="0000FF"/>
                <w:sz w:val="18"/>
                <w:szCs w:val="18"/>
                <w:lang w:eastAsia="hr-HR"/>
              </w:rPr>
              <w:t>9.455.401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282"/>
        </w:trPr>
        <w:tc>
          <w:tcPr>
            <w:tcW w:w="5808" w:type="dxa"/>
            <w:gridSpan w:val="6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hr-HR"/>
              </w:rPr>
              <w:t>G)  IZVANBILANČNI ZAPISI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124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6.145.071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89053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9.822.071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890532" w:rsidRPr="00890532" w:rsidTr="00890532">
        <w:trPr>
          <w:trHeight w:val="102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0532" w:rsidRPr="00890532" w:rsidRDefault="00890532" w:rsidP="00890532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</w:tbl>
    <w:p w:rsidR="00006041" w:rsidRDefault="00006041" w:rsidP="009351F2">
      <w:pPr>
        <w:pStyle w:val="Bezproreda"/>
      </w:pPr>
    </w:p>
    <w:p w:rsidR="00890532" w:rsidRDefault="00890532" w:rsidP="009351F2">
      <w:pPr>
        <w:pStyle w:val="Bezproreda"/>
      </w:pPr>
    </w:p>
    <w:p w:rsidR="00006041" w:rsidRDefault="00006041" w:rsidP="009351F2">
      <w:pPr>
        <w:pStyle w:val="Bezproreda"/>
      </w:pPr>
    </w:p>
    <w:p w:rsidR="00286E82" w:rsidRDefault="00286E82" w:rsidP="009351F2">
      <w:pPr>
        <w:pStyle w:val="Bezproreda"/>
      </w:pPr>
    </w:p>
    <w:p w:rsidR="00006041" w:rsidRDefault="00006041" w:rsidP="009351F2">
      <w:pPr>
        <w:pStyle w:val="Bezproreda"/>
      </w:pPr>
    </w:p>
    <w:p w:rsidR="00006041" w:rsidRDefault="006B6D67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BI</w:t>
      </w:r>
      <w:r w:rsidR="00006041">
        <w:rPr>
          <w:rFonts w:ascii="Tahoma" w:hAnsi="Tahoma" w:cs="Tahoma"/>
          <w:b/>
          <w:sz w:val="20"/>
          <w:szCs w:val="20"/>
        </w:rPr>
        <w:t>LJEŠKE UZ BILANCU</w:t>
      </w:r>
    </w:p>
    <w:p w:rsidR="00893604" w:rsidRDefault="00893604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NEMATERIJALNA IMOVINA</w:t>
      </w:r>
    </w:p>
    <w:p w:rsidR="00893604" w:rsidRDefault="00893604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Style w:val="Reetkatablice"/>
        <w:tblW w:w="7430" w:type="dxa"/>
        <w:jc w:val="center"/>
        <w:tblLayout w:type="fixed"/>
        <w:tblLook w:val="04A0" w:firstRow="1" w:lastRow="0" w:firstColumn="1" w:lastColumn="0" w:noHBand="0" w:noVBand="1"/>
      </w:tblPr>
      <w:tblGrid>
        <w:gridCol w:w="2581"/>
        <w:gridCol w:w="1418"/>
        <w:gridCol w:w="1843"/>
        <w:gridCol w:w="1588"/>
      </w:tblGrid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Opis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Izdaci za razvoj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Računalni softver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Ukupno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 w:rsidRPr="00AA1041">
              <w:rPr>
                <w:rFonts w:ascii="Tahoma" w:hAnsi="Tahoma" w:cs="Tahoma"/>
                <w:b/>
                <w:szCs w:val="18"/>
              </w:rPr>
              <w:t>Nabavna vrijednost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center"/>
              <w:rPr>
                <w:rFonts w:ascii="Tahoma" w:hAnsi="Tahoma" w:cs="Tahoma"/>
                <w:szCs w:val="18"/>
              </w:rPr>
            </w:pP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B508A4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1.1.2018</w:t>
            </w:r>
            <w:r w:rsidR="001A5368"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 w:rsidRPr="00AA1041">
              <w:rPr>
                <w:rFonts w:ascii="Tahoma" w:hAnsi="Tahoma" w:cs="Tahoma"/>
                <w:bCs/>
                <w:szCs w:val="18"/>
              </w:rPr>
              <w:t>41.320</w:t>
            </w:r>
          </w:p>
        </w:tc>
        <w:tc>
          <w:tcPr>
            <w:tcW w:w="1843" w:type="dxa"/>
          </w:tcPr>
          <w:p w:rsidR="00B508A4" w:rsidRDefault="00B508A4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B508A4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64.474</w:t>
            </w:r>
          </w:p>
        </w:tc>
        <w:tc>
          <w:tcPr>
            <w:tcW w:w="1588" w:type="dxa"/>
          </w:tcPr>
          <w:p w:rsidR="00B508A4" w:rsidRDefault="00B508A4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B508A4" w:rsidRDefault="00B508A4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 w:rsidRPr="00B508A4">
              <w:rPr>
                <w:rFonts w:ascii="Tahoma" w:hAnsi="Tahoma" w:cs="Tahoma"/>
                <w:b/>
                <w:bCs/>
                <w:szCs w:val="18"/>
              </w:rPr>
              <w:t>105.794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  <w:r w:rsidRPr="00AA1041">
              <w:rPr>
                <w:rFonts w:ascii="Tahoma" w:hAnsi="Tahoma" w:cs="Tahoma"/>
                <w:szCs w:val="18"/>
              </w:rPr>
              <w:t>Povećanje - nabava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 w:rsidRPr="00AA1041">
              <w:rPr>
                <w:rFonts w:ascii="Tahoma" w:hAnsi="Tahoma" w:cs="Tahoma"/>
                <w:bCs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B508A4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-</w:t>
            </w:r>
          </w:p>
        </w:tc>
        <w:tc>
          <w:tcPr>
            <w:tcW w:w="1588" w:type="dxa"/>
          </w:tcPr>
          <w:p w:rsidR="00B508A4" w:rsidRDefault="00B508A4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B508A4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-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E025AB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Smanjenje - rashod</w:t>
            </w:r>
          </w:p>
        </w:tc>
        <w:tc>
          <w:tcPr>
            <w:tcW w:w="1418" w:type="dxa"/>
          </w:tcPr>
          <w:p w:rsidR="00DC6DC7" w:rsidRDefault="00DC6DC7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E025AB" w:rsidRDefault="00DC6DC7" w:rsidP="00DC6DC7">
            <w:pPr>
              <w:jc w:val="right"/>
              <w:rPr>
                <w:rFonts w:ascii="Tahoma" w:hAnsi="Tahoma" w:cs="Tahoma"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-</w:t>
            </w:r>
          </w:p>
        </w:tc>
        <w:tc>
          <w:tcPr>
            <w:tcW w:w="1588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Cs/>
                <w:szCs w:val="18"/>
              </w:rPr>
            </w:pPr>
          </w:p>
          <w:p w:rsidR="001A5368" w:rsidRPr="00AA1041" w:rsidRDefault="00B508A4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Cs/>
                <w:szCs w:val="18"/>
              </w:rPr>
              <w:t>-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B508A4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31.12.2018</w:t>
            </w:r>
            <w:r w:rsidR="001A5368"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 w:rsidRPr="00AA1041">
              <w:rPr>
                <w:rFonts w:ascii="Tahoma" w:hAnsi="Tahoma" w:cs="Tahoma"/>
                <w:b/>
                <w:bCs/>
                <w:szCs w:val="18"/>
              </w:rPr>
              <w:t>41.320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64</w:t>
            </w:r>
            <w:r w:rsidRPr="00AA1041">
              <w:rPr>
                <w:rFonts w:ascii="Tahoma" w:hAnsi="Tahoma" w:cs="Tahoma"/>
                <w:b/>
                <w:bCs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Cs w:val="18"/>
              </w:rPr>
              <w:t>474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bCs/>
                <w:szCs w:val="18"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105</w:t>
            </w:r>
            <w:r w:rsidRPr="00AA1041">
              <w:rPr>
                <w:rFonts w:ascii="Tahoma" w:hAnsi="Tahoma" w:cs="Tahoma"/>
                <w:b/>
                <w:bCs/>
                <w:szCs w:val="18"/>
              </w:rPr>
              <w:t>.</w:t>
            </w:r>
            <w:r>
              <w:rPr>
                <w:rFonts w:ascii="Tahoma" w:hAnsi="Tahoma" w:cs="Tahoma"/>
                <w:b/>
                <w:bCs/>
                <w:szCs w:val="18"/>
              </w:rPr>
              <w:t>794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  <w:r w:rsidRPr="00AA1041">
              <w:rPr>
                <w:rFonts w:ascii="Tahoma" w:hAnsi="Tahoma" w:cs="Tahoma"/>
                <w:b/>
                <w:szCs w:val="18"/>
              </w:rPr>
              <w:t>Ispravak vrijednosti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Stanje 1.1.2018</w:t>
            </w:r>
            <w:r w:rsidR="001A5368" w:rsidRPr="00AA1041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41.320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27.853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69.173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Amortizacija za 2018</w:t>
            </w:r>
            <w:r w:rsidR="001A5368" w:rsidRPr="00AA1041">
              <w:rPr>
                <w:rFonts w:ascii="Tahoma" w:hAnsi="Tahoma" w:cs="Tahoma"/>
                <w:szCs w:val="18"/>
              </w:rPr>
              <w:t xml:space="preserve">. 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11.559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szCs w:val="18"/>
              </w:rPr>
            </w:pPr>
          </w:p>
          <w:p w:rsidR="001A5368" w:rsidRPr="00AA1041" w:rsidRDefault="00F95C01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11.559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Default="001A5368" w:rsidP="006B6D67">
            <w:pPr>
              <w:rPr>
                <w:rFonts w:ascii="Tahoma" w:hAnsi="Tahoma" w:cs="Tahoma"/>
                <w:szCs w:val="18"/>
              </w:rPr>
            </w:pPr>
          </w:p>
          <w:p w:rsidR="001A5368" w:rsidRPr="00CF0581" w:rsidRDefault="001A5368" w:rsidP="006B6D67">
            <w:pPr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Smanjenje - rashod</w:t>
            </w:r>
          </w:p>
        </w:tc>
        <w:tc>
          <w:tcPr>
            <w:tcW w:w="1418" w:type="dxa"/>
          </w:tcPr>
          <w:p w:rsidR="00DC6DC7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-</w:t>
            </w:r>
          </w:p>
        </w:tc>
        <w:tc>
          <w:tcPr>
            <w:tcW w:w="1843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CF0581" w:rsidRDefault="00DC6DC7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-</w:t>
            </w:r>
          </w:p>
        </w:tc>
        <w:tc>
          <w:tcPr>
            <w:tcW w:w="1588" w:type="dxa"/>
          </w:tcPr>
          <w:p w:rsidR="001A5368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CF0581" w:rsidRDefault="00DC6DC7" w:rsidP="006B6D67">
            <w:pPr>
              <w:jc w:val="right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-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1A5368" w:rsidP="006B6D67">
            <w:pPr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F95C01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Stanje 31.12.2018</w:t>
            </w:r>
            <w:r w:rsidR="001A5368"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41</w:t>
            </w:r>
            <w:r w:rsidRPr="00AA1041">
              <w:rPr>
                <w:rFonts w:ascii="Tahoma" w:hAnsi="Tahoma" w:cs="Tahoma"/>
                <w:b/>
                <w:szCs w:val="18"/>
              </w:rPr>
              <w:t>.</w:t>
            </w:r>
            <w:r>
              <w:rPr>
                <w:rFonts w:ascii="Tahoma" w:hAnsi="Tahoma" w:cs="Tahoma"/>
                <w:b/>
                <w:szCs w:val="18"/>
              </w:rPr>
              <w:t>320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39.412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F95C01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80.732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DC6DC7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Neotpisana vrijednost 31.12.2018</w:t>
            </w:r>
            <w:r w:rsidR="001A5368"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25.062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25.062</w:t>
            </w:r>
          </w:p>
        </w:tc>
      </w:tr>
      <w:tr w:rsidR="001A5368" w:rsidRPr="00AA1041" w:rsidTr="001A5368">
        <w:trPr>
          <w:jc w:val="center"/>
        </w:trPr>
        <w:tc>
          <w:tcPr>
            <w:tcW w:w="2581" w:type="dxa"/>
          </w:tcPr>
          <w:p w:rsidR="001A5368" w:rsidRPr="00AA1041" w:rsidRDefault="00DC6DC7" w:rsidP="006B6D67">
            <w:pPr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Neotpisana vrijednost 1.1.2018</w:t>
            </w:r>
            <w:r w:rsidR="001A5368" w:rsidRPr="00AA1041">
              <w:rPr>
                <w:rFonts w:ascii="Tahoma" w:hAnsi="Tahoma" w:cs="Tahoma"/>
                <w:b/>
                <w:szCs w:val="18"/>
              </w:rPr>
              <w:t>.</w:t>
            </w:r>
          </w:p>
        </w:tc>
        <w:tc>
          <w:tcPr>
            <w:tcW w:w="141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>0</w:t>
            </w:r>
          </w:p>
        </w:tc>
        <w:tc>
          <w:tcPr>
            <w:tcW w:w="1843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tabs>
                <w:tab w:val="center" w:pos="610"/>
                <w:tab w:val="right" w:pos="1221"/>
              </w:tabs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  <w:szCs w:val="18"/>
              </w:rPr>
              <w:tab/>
              <w:t>36.621</w:t>
            </w:r>
          </w:p>
        </w:tc>
        <w:tc>
          <w:tcPr>
            <w:tcW w:w="1588" w:type="dxa"/>
          </w:tcPr>
          <w:p w:rsidR="001A5368" w:rsidRPr="00AA1041" w:rsidRDefault="001A5368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</w:p>
          <w:p w:rsidR="001A5368" w:rsidRPr="00AA1041" w:rsidRDefault="00DC6DC7" w:rsidP="006B6D67">
            <w:pPr>
              <w:jc w:val="right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b/>
              </w:rPr>
              <w:t>36.621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893604" w:rsidRDefault="00893604" w:rsidP="008975EE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Amortizacija</w:t>
      </w:r>
      <w:r w:rsidRPr="00AA1041">
        <w:rPr>
          <w:rFonts w:ascii="Tahoma" w:hAnsi="Tahoma" w:cs="Tahoma"/>
          <w:sz w:val="20"/>
          <w:szCs w:val="20"/>
        </w:rPr>
        <w:t xml:space="preserve"> </w:t>
      </w:r>
      <w:r w:rsidRPr="00AA1041">
        <w:rPr>
          <w:rFonts w:ascii="Tahoma" w:hAnsi="Tahoma" w:cs="Tahoma"/>
          <w:b/>
          <w:sz w:val="20"/>
          <w:szCs w:val="20"/>
        </w:rPr>
        <w:t>nematerijalne imovine</w:t>
      </w:r>
      <w:r w:rsidRPr="00AA1041">
        <w:rPr>
          <w:rFonts w:ascii="Tahoma" w:hAnsi="Tahoma" w:cs="Tahoma"/>
          <w:sz w:val="20"/>
          <w:szCs w:val="20"/>
        </w:rPr>
        <w:t xml:space="preserve"> (veza bilješka </w:t>
      </w:r>
      <w:r w:rsidRPr="002335FC">
        <w:rPr>
          <w:rFonts w:ascii="Tahoma" w:hAnsi="Tahoma" w:cs="Tahoma"/>
          <w:sz w:val="20"/>
          <w:szCs w:val="20"/>
        </w:rPr>
        <w:t>2.7.)</w:t>
      </w:r>
    </w:p>
    <w:p w:rsidR="00006041" w:rsidRDefault="00006041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A24310" w:rsidRDefault="00A24310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DC6DC7" w:rsidRDefault="00DC6DC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DC6DC7" w:rsidRDefault="00DC6DC7" w:rsidP="00006041">
      <w:pPr>
        <w:rPr>
          <w:rFonts w:ascii="Tahoma" w:hAnsi="Tahoma" w:cs="Tahoma"/>
          <w:sz w:val="20"/>
          <w:szCs w:val="20"/>
          <w:highlight w:val="yellow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MATERIJALNA IMOVINA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111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6"/>
        <w:gridCol w:w="1417"/>
        <w:gridCol w:w="1276"/>
        <w:gridCol w:w="1276"/>
        <w:gridCol w:w="1559"/>
        <w:gridCol w:w="1105"/>
        <w:gridCol w:w="1286"/>
        <w:gridCol w:w="1153"/>
      </w:tblGrid>
      <w:tr w:rsidR="00006041" w:rsidRPr="00AA1041" w:rsidTr="006B6D67">
        <w:trPr>
          <w:trHeight w:val="1014"/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Opis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Zemljište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Građevinski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objekti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Postrojenja i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oprema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 xml:space="preserve">Alati, pogonski inventar, </w:t>
            </w:r>
            <w:proofErr w:type="spellStart"/>
            <w:r w:rsidRPr="00AA1041">
              <w:rPr>
                <w:rFonts w:ascii="Tahoma" w:hAnsi="Tahoma" w:cs="Tahoma"/>
                <w:iCs/>
                <w:sz w:val="16"/>
                <w:szCs w:val="20"/>
              </w:rPr>
              <w:t>tran</w:t>
            </w:r>
            <w:proofErr w:type="spellEnd"/>
            <w:r w:rsidRPr="00AA1041">
              <w:rPr>
                <w:rFonts w:ascii="Tahoma" w:hAnsi="Tahoma" w:cs="Tahoma"/>
                <w:iCs/>
                <w:sz w:val="16"/>
                <w:szCs w:val="20"/>
              </w:rPr>
              <w:t>. sredstva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Investicije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 xml:space="preserve"> u tijeku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Ostala oprema</w:t>
            </w: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Ukupno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Nabavna vrijednost</w:t>
            </w:r>
          </w:p>
        </w:tc>
        <w:tc>
          <w:tcPr>
            <w:tcW w:w="1417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76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76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559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105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cyan"/>
              </w:rPr>
            </w:pPr>
          </w:p>
        </w:tc>
        <w:tc>
          <w:tcPr>
            <w:tcW w:w="1286" w:type="dxa"/>
          </w:tcPr>
          <w:p w:rsidR="00006041" w:rsidRPr="007E497A" w:rsidRDefault="00006041" w:rsidP="007E497A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16"/>
                <w:highlight w:val="lightGray"/>
              </w:rPr>
            </w:pPr>
          </w:p>
        </w:tc>
        <w:tc>
          <w:tcPr>
            <w:tcW w:w="1153" w:type="dxa"/>
          </w:tcPr>
          <w:p w:rsidR="00006041" w:rsidRPr="007E497A" w:rsidRDefault="00006041" w:rsidP="007E497A">
            <w:pPr>
              <w:spacing w:line="240" w:lineRule="auto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6740B9" w:rsidRDefault="00281FEE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Stanje 1.1.2018</w:t>
            </w:r>
          </w:p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14.165.589</w:t>
            </w:r>
          </w:p>
        </w:tc>
        <w:tc>
          <w:tcPr>
            <w:tcW w:w="1276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2.545.256</w:t>
            </w:r>
          </w:p>
        </w:tc>
        <w:tc>
          <w:tcPr>
            <w:tcW w:w="1276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2.210.328</w:t>
            </w:r>
          </w:p>
        </w:tc>
        <w:tc>
          <w:tcPr>
            <w:tcW w:w="1559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4.950.183</w:t>
            </w:r>
          </w:p>
        </w:tc>
        <w:tc>
          <w:tcPr>
            <w:tcW w:w="1105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201.908</w:t>
            </w:r>
          </w:p>
        </w:tc>
        <w:tc>
          <w:tcPr>
            <w:tcW w:w="1286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 w:rsidRPr="007E497A">
              <w:rPr>
                <w:rFonts w:ascii="Tahoma" w:hAnsi="Tahoma" w:cs="Tahoma"/>
                <w:iCs/>
                <w:sz w:val="16"/>
                <w:szCs w:val="20"/>
              </w:rPr>
              <w:t>24.075.764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Povećanje – nabava</w:t>
            </w:r>
          </w:p>
        </w:tc>
        <w:tc>
          <w:tcPr>
            <w:tcW w:w="1417" w:type="dxa"/>
          </w:tcPr>
          <w:p w:rsidR="00006041" w:rsidRPr="00AA1041" w:rsidRDefault="007E497A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20.031</w:t>
            </w:r>
          </w:p>
        </w:tc>
        <w:tc>
          <w:tcPr>
            <w:tcW w:w="1276" w:type="dxa"/>
          </w:tcPr>
          <w:p w:rsidR="00006041" w:rsidRPr="00AA1041" w:rsidRDefault="000C7CD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6F533A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82.078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614.076</w:t>
            </w:r>
          </w:p>
        </w:tc>
        <w:tc>
          <w:tcPr>
            <w:tcW w:w="1105" w:type="dxa"/>
          </w:tcPr>
          <w:p w:rsidR="00006041" w:rsidRPr="00AA1041" w:rsidRDefault="00BE7B1B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169.663</w:t>
            </w: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286E8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885.848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Smanjenje – prijenos u upotrebu</w:t>
            </w:r>
          </w:p>
        </w:tc>
        <w:tc>
          <w:tcPr>
            <w:tcW w:w="1417" w:type="dxa"/>
          </w:tcPr>
          <w:p w:rsidR="00006041" w:rsidRPr="00AA1041" w:rsidRDefault="000C7CD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0C7CD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05" w:type="dxa"/>
          </w:tcPr>
          <w:p w:rsidR="00006041" w:rsidRPr="005E348D" w:rsidRDefault="00006041" w:rsidP="001A5368">
            <w:pPr>
              <w:tabs>
                <w:tab w:val="left" w:pos="1052"/>
              </w:tabs>
              <w:spacing w:line="240" w:lineRule="auto"/>
              <w:jc w:val="right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widowControl w:val="0"/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Smanjenje – rashod</w:t>
            </w:r>
          </w:p>
        </w:tc>
        <w:tc>
          <w:tcPr>
            <w:tcW w:w="1417" w:type="dxa"/>
          </w:tcPr>
          <w:p w:rsidR="00006041" w:rsidRPr="00AA1041" w:rsidRDefault="000C7CD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0C7CD2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-</w:t>
            </w:r>
          </w:p>
        </w:tc>
        <w:tc>
          <w:tcPr>
            <w:tcW w:w="1276" w:type="dxa"/>
          </w:tcPr>
          <w:p w:rsidR="00006041" w:rsidRPr="00AA1041" w:rsidRDefault="006F533A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(29.960)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BE7B1B" w:rsidP="001A5368">
            <w:pPr>
              <w:widowControl w:val="0"/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(29.960)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281FEE" w:rsidP="001A5368">
            <w:pPr>
              <w:spacing w:line="240" w:lineRule="auto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Stanje 31.12.2018</w:t>
            </w:r>
            <w:r w:rsidR="00006041"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7E497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14.185.620</w:t>
            </w:r>
          </w:p>
        </w:tc>
        <w:tc>
          <w:tcPr>
            <w:tcW w:w="1276" w:type="dxa"/>
          </w:tcPr>
          <w:p w:rsidR="00006041" w:rsidRPr="00AA1041" w:rsidRDefault="000C7CD2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2.545.256</w:t>
            </w:r>
          </w:p>
        </w:tc>
        <w:tc>
          <w:tcPr>
            <w:tcW w:w="1276" w:type="dxa"/>
          </w:tcPr>
          <w:p w:rsidR="00006041" w:rsidRPr="00AA1041" w:rsidRDefault="006F533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2.262.446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5.564.259</w:t>
            </w:r>
          </w:p>
        </w:tc>
        <w:tc>
          <w:tcPr>
            <w:tcW w:w="1105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371.571</w:t>
            </w:r>
          </w:p>
        </w:tc>
        <w:tc>
          <w:tcPr>
            <w:tcW w:w="1286" w:type="dxa"/>
          </w:tcPr>
          <w:p w:rsidR="00006041" w:rsidRPr="00AA1041" w:rsidRDefault="006F533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D31463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24.931.652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Ispravak vrijednosti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  <w:highlight w:val="cyan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06041" w:rsidP="001A5368">
            <w:pPr>
              <w:spacing w:line="240" w:lineRule="auto"/>
              <w:jc w:val="center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281FEE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Stanje 1.1.2018</w:t>
            </w:r>
            <w:r w:rsidR="00006041"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7E497A" w:rsidRDefault="00281FEE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9.865.311</w:t>
            </w:r>
          </w:p>
        </w:tc>
        <w:tc>
          <w:tcPr>
            <w:tcW w:w="1276" w:type="dxa"/>
          </w:tcPr>
          <w:p w:rsidR="00006041" w:rsidRDefault="005C5064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1.545.720</w:t>
            </w:r>
          </w:p>
          <w:p w:rsidR="00776EC1" w:rsidRPr="007E497A" w:rsidRDefault="00776EC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7E497A" w:rsidRDefault="004E6349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</w:t>
            </w:r>
            <w:r w:rsidR="00BE7B1B">
              <w:rPr>
                <w:rFonts w:ascii="Tahoma" w:hAnsi="Tahoma" w:cs="Tahoma"/>
                <w:iCs/>
                <w:sz w:val="16"/>
                <w:szCs w:val="20"/>
              </w:rPr>
              <w:t>.653.112</w:t>
            </w:r>
          </w:p>
        </w:tc>
        <w:tc>
          <w:tcPr>
            <w:tcW w:w="1559" w:type="dxa"/>
          </w:tcPr>
          <w:p w:rsidR="00006041" w:rsidRPr="007E497A" w:rsidRDefault="004E6349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4.289.519</w:t>
            </w:r>
          </w:p>
        </w:tc>
        <w:tc>
          <w:tcPr>
            <w:tcW w:w="1105" w:type="dxa"/>
          </w:tcPr>
          <w:p w:rsidR="00006041" w:rsidRPr="007E497A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7E497A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7E497A" w:rsidRDefault="00BE7B1B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17.353.662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281FEE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Amortizacija za 2018</w:t>
            </w:r>
            <w:r w:rsidR="00006041" w:rsidRPr="00AA1041">
              <w:rPr>
                <w:rFonts w:ascii="Tahoma" w:hAnsi="Tahoma" w:cs="Tahoma"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281FEE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250.799</w:t>
            </w:r>
          </w:p>
        </w:tc>
        <w:tc>
          <w:tcPr>
            <w:tcW w:w="1276" w:type="dxa"/>
          </w:tcPr>
          <w:p w:rsidR="00006041" w:rsidRPr="00AA1041" w:rsidRDefault="005C5064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61.118</w:t>
            </w:r>
          </w:p>
        </w:tc>
        <w:tc>
          <w:tcPr>
            <w:tcW w:w="1276" w:type="dxa"/>
          </w:tcPr>
          <w:p w:rsidR="00006041" w:rsidRPr="00AA1041" w:rsidRDefault="00046D35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232.793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218.172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46D35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762.882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iCs/>
                <w:sz w:val="16"/>
                <w:szCs w:val="20"/>
              </w:rPr>
              <w:t>Smanjenje- rashod</w:t>
            </w:r>
          </w:p>
        </w:tc>
        <w:tc>
          <w:tcPr>
            <w:tcW w:w="1417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006041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76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(28.584)</w:t>
            </w:r>
          </w:p>
        </w:tc>
        <w:tc>
          <w:tcPr>
            <w:tcW w:w="1559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iCs/>
                <w:sz w:val="16"/>
                <w:szCs w:val="20"/>
              </w:rPr>
              <w:t>(28.584)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281FEE" w:rsidP="001A5368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Stanje 31.12.2018</w:t>
            </w:r>
            <w:r w:rsidR="00006041"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281FEE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10.116.110</w:t>
            </w:r>
          </w:p>
        </w:tc>
        <w:tc>
          <w:tcPr>
            <w:tcW w:w="1276" w:type="dxa"/>
          </w:tcPr>
          <w:p w:rsidR="00006041" w:rsidRPr="00AA1041" w:rsidRDefault="005C5064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1.606.838</w:t>
            </w:r>
          </w:p>
        </w:tc>
        <w:tc>
          <w:tcPr>
            <w:tcW w:w="1276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1.857.3</w:t>
            </w:r>
            <w:r w:rsidR="00046D35">
              <w:rPr>
                <w:rFonts w:ascii="Tahoma" w:hAnsi="Tahoma" w:cs="Tahoma"/>
                <w:b/>
                <w:iCs/>
                <w:sz w:val="16"/>
                <w:szCs w:val="20"/>
              </w:rPr>
              <w:t>21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4.507.691</w:t>
            </w:r>
          </w:p>
        </w:tc>
        <w:tc>
          <w:tcPr>
            <w:tcW w:w="1105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</w:p>
        </w:tc>
        <w:tc>
          <w:tcPr>
            <w:tcW w:w="1286" w:type="dxa"/>
          </w:tcPr>
          <w:p w:rsidR="00006041" w:rsidRPr="00AA1041" w:rsidRDefault="00006041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</w:p>
        </w:tc>
        <w:tc>
          <w:tcPr>
            <w:tcW w:w="1153" w:type="dxa"/>
          </w:tcPr>
          <w:p w:rsidR="00006041" w:rsidRPr="00AA1041" w:rsidRDefault="00046D35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18.087.960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D00DE4">
            <w:pPr>
              <w:spacing w:line="240" w:lineRule="auto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 xml:space="preserve">Neotpisana vrijednost </w:t>
            </w:r>
            <w:r w:rsidR="00281FEE">
              <w:rPr>
                <w:rFonts w:ascii="Tahoma" w:hAnsi="Tahoma" w:cs="Tahoma"/>
                <w:b/>
                <w:iCs/>
                <w:sz w:val="16"/>
                <w:szCs w:val="20"/>
              </w:rPr>
              <w:t>31.12.2018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281FEE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4.069.510</w:t>
            </w:r>
          </w:p>
        </w:tc>
        <w:tc>
          <w:tcPr>
            <w:tcW w:w="1276" w:type="dxa"/>
          </w:tcPr>
          <w:p w:rsidR="00006041" w:rsidRPr="00AA1041" w:rsidRDefault="005C5064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938.418</w:t>
            </w:r>
          </w:p>
        </w:tc>
        <w:tc>
          <w:tcPr>
            <w:tcW w:w="1276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405.12</w:t>
            </w:r>
            <w:r w:rsidR="00046D35">
              <w:rPr>
                <w:rFonts w:ascii="Tahoma" w:hAnsi="Tahoma" w:cs="Tahoma"/>
                <w:b/>
                <w:iCs/>
                <w:sz w:val="16"/>
                <w:szCs w:val="20"/>
              </w:rPr>
              <w:t>5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1.056.568</w:t>
            </w:r>
          </w:p>
        </w:tc>
        <w:tc>
          <w:tcPr>
            <w:tcW w:w="1105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371.571</w:t>
            </w:r>
          </w:p>
        </w:tc>
        <w:tc>
          <w:tcPr>
            <w:tcW w:w="1286" w:type="dxa"/>
          </w:tcPr>
          <w:p w:rsidR="00006041" w:rsidRPr="00AA1041" w:rsidRDefault="006F533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6.843.69</w:t>
            </w:r>
            <w:r w:rsidR="00046D35">
              <w:rPr>
                <w:rFonts w:ascii="Tahoma" w:hAnsi="Tahoma" w:cs="Tahoma"/>
                <w:b/>
                <w:iCs/>
                <w:sz w:val="16"/>
                <w:szCs w:val="16"/>
              </w:rPr>
              <w:t>2</w:t>
            </w:r>
          </w:p>
        </w:tc>
      </w:tr>
      <w:tr w:rsidR="00006041" w:rsidRPr="00AA1041" w:rsidTr="006B6D67">
        <w:trPr>
          <w:jc w:val="center"/>
        </w:trPr>
        <w:tc>
          <w:tcPr>
            <w:tcW w:w="2046" w:type="dxa"/>
          </w:tcPr>
          <w:p w:rsidR="00006041" w:rsidRPr="00AA1041" w:rsidRDefault="00006041" w:rsidP="00D00DE4">
            <w:pPr>
              <w:spacing w:line="240" w:lineRule="auto"/>
              <w:rPr>
                <w:rFonts w:ascii="Tahoma" w:hAnsi="Tahoma" w:cs="Tahoma"/>
                <w:iCs/>
                <w:sz w:val="16"/>
                <w:szCs w:val="20"/>
              </w:rPr>
            </w:pP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Neotpisana vrijednost</w:t>
            </w:r>
            <w:r w:rsidR="00281FEE">
              <w:rPr>
                <w:rFonts w:ascii="Tahoma" w:hAnsi="Tahoma" w:cs="Tahoma"/>
                <w:b/>
                <w:iCs/>
                <w:sz w:val="16"/>
                <w:szCs w:val="20"/>
              </w:rPr>
              <w:t xml:space="preserve"> 1.1.2018</w:t>
            </w:r>
            <w:r w:rsidRPr="00AA1041">
              <w:rPr>
                <w:rFonts w:ascii="Tahoma" w:hAnsi="Tahoma" w:cs="Tahoma"/>
                <w:b/>
                <w:iCs/>
                <w:sz w:val="16"/>
                <w:szCs w:val="20"/>
              </w:rPr>
              <w:t>.</w:t>
            </w:r>
          </w:p>
        </w:tc>
        <w:tc>
          <w:tcPr>
            <w:tcW w:w="1417" w:type="dxa"/>
          </w:tcPr>
          <w:p w:rsidR="00006041" w:rsidRPr="00AA1041" w:rsidRDefault="00281FEE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4.300.278</w:t>
            </w:r>
          </w:p>
        </w:tc>
        <w:tc>
          <w:tcPr>
            <w:tcW w:w="1276" w:type="dxa"/>
          </w:tcPr>
          <w:p w:rsidR="00006041" w:rsidRPr="00AA1041" w:rsidRDefault="005C5064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999.536</w:t>
            </w:r>
          </w:p>
        </w:tc>
        <w:tc>
          <w:tcPr>
            <w:tcW w:w="1276" w:type="dxa"/>
          </w:tcPr>
          <w:p w:rsidR="00006041" w:rsidRPr="00AA1041" w:rsidRDefault="00BE7B1B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557.216</w:t>
            </w:r>
          </w:p>
        </w:tc>
        <w:tc>
          <w:tcPr>
            <w:tcW w:w="1559" w:type="dxa"/>
          </w:tcPr>
          <w:p w:rsidR="00006041" w:rsidRPr="00AA1041" w:rsidRDefault="00EA6BB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660.664</w:t>
            </w:r>
          </w:p>
        </w:tc>
        <w:tc>
          <w:tcPr>
            <w:tcW w:w="1105" w:type="dxa"/>
          </w:tcPr>
          <w:p w:rsidR="00006041" w:rsidRPr="00AA1041" w:rsidRDefault="006F533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201.908</w:t>
            </w:r>
          </w:p>
        </w:tc>
        <w:tc>
          <w:tcPr>
            <w:tcW w:w="1286" w:type="dxa"/>
          </w:tcPr>
          <w:p w:rsidR="00006041" w:rsidRPr="00AA1041" w:rsidRDefault="006F533A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20"/>
              </w:rPr>
            </w:pPr>
            <w:r>
              <w:rPr>
                <w:rFonts w:ascii="Tahoma" w:hAnsi="Tahoma" w:cs="Tahoma"/>
                <w:b/>
                <w:iCs/>
                <w:sz w:val="16"/>
                <w:szCs w:val="20"/>
              </w:rPr>
              <w:t>2.500</w:t>
            </w:r>
          </w:p>
        </w:tc>
        <w:tc>
          <w:tcPr>
            <w:tcW w:w="1153" w:type="dxa"/>
          </w:tcPr>
          <w:p w:rsidR="00006041" w:rsidRPr="00AA1041" w:rsidRDefault="00046D35" w:rsidP="001A5368">
            <w:pPr>
              <w:spacing w:line="240" w:lineRule="auto"/>
              <w:jc w:val="right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6.722.102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FD4B72" w:rsidRDefault="00006041" w:rsidP="008975EE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Povećanje vrijednosti zemljišta </w:t>
      </w:r>
      <w:r>
        <w:rPr>
          <w:rFonts w:ascii="Tahoma" w:hAnsi="Tahoma" w:cs="Tahoma"/>
          <w:sz w:val="20"/>
          <w:szCs w:val="20"/>
        </w:rPr>
        <w:t xml:space="preserve">u ukupnom iznosu od </w:t>
      </w:r>
      <w:r w:rsidR="004F51B6">
        <w:rPr>
          <w:rFonts w:ascii="Tahoma" w:hAnsi="Tahoma" w:cs="Tahoma"/>
          <w:sz w:val="20"/>
          <w:szCs w:val="20"/>
        </w:rPr>
        <w:t>20.031</w:t>
      </w:r>
      <w:r>
        <w:rPr>
          <w:rFonts w:ascii="Tahoma" w:hAnsi="Tahoma" w:cs="Tahoma"/>
          <w:sz w:val="20"/>
          <w:szCs w:val="20"/>
        </w:rPr>
        <w:t xml:space="preserve"> kn odnosi se na </w:t>
      </w:r>
      <w:r w:rsidR="004F51B6">
        <w:rPr>
          <w:rFonts w:ascii="Tahoma" w:hAnsi="Tahoma" w:cs="Tahoma"/>
          <w:sz w:val="20"/>
          <w:szCs w:val="20"/>
        </w:rPr>
        <w:t>izradu prijelaza protupožarne ceste preko rampe kazete 5 jug na odlagalištu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Tarno</w:t>
      </w:r>
      <w:proofErr w:type="spellEnd"/>
      <w:r w:rsidR="004F51B6">
        <w:rPr>
          <w:rFonts w:ascii="Tahoma" w:hAnsi="Tahoma" w:cs="Tahoma"/>
          <w:sz w:val="20"/>
          <w:szCs w:val="20"/>
        </w:rPr>
        <w:t xml:space="preserve"> i </w:t>
      </w:r>
      <w:r w:rsidR="000B78AF">
        <w:rPr>
          <w:rFonts w:ascii="Tahoma" w:hAnsi="Tahoma" w:cs="Tahoma"/>
          <w:sz w:val="20"/>
          <w:szCs w:val="20"/>
        </w:rPr>
        <w:t>pove</w:t>
      </w:r>
      <w:r w:rsidR="00D46869">
        <w:rPr>
          <w:rFonts w:ascii="Tahoma" w:hAnsi="Tahoma" w:cs="Tahoma"/>
          <w:sz w:val="20"/>
          <w:szCs w:val="20"/>
        </w:rPr>
        <w:t>ć</w:t>
      </w:r>
      <w:r w:rsidR="000B78AF">
        <w:rPr>
          <w:rFonts w:ascii="Tahoma" w:hAnsi="Tahoma" w:cs="Tahoma"/>
          <w:sz w:val="20"/>
          <w:szCs w:val="20"/>
        </w:rPr>
        <w:t>anje priključne snage postojeće građevine na</w:t>
      </w:r>
      <w:r w:rsidR="000B78AF" w:rsidRPr="000B78AF">
        <w:rPr>
          <w:rFonts w:ascii="Tahoma" w:hAnsi="Tahoma" w:cs="Tahoma"/>
          <w:sz w:val="20"/>
          <w:szCs w:val="20"/>
        </w:rPr>
        <w:t xml:space="preserve"> </w:t>
      </w:r>
      <w:r w:rsidR="000B78AF">
        <w:rPr>
          <w:rFonts w:ascii="Tahoma" w:hAnsi="Tahoma" w:cs="Tahoma"/>
          <w:sz w:val="20"/>
          <w:szCs w:val="20"/>
        </w:rPr>
        <w:t xml:space="preserve">odlagalištu </w:t>
      </w:r>
      <w:proofErr w:type="spellStart"/>
      <w:r w:rsidR="000B78AF">
        <w:rPr>
          <w:rFonts w:ascii="Tahoma" w:hAnsi="Tahoma" w:cs="Tahoma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06041" w:rsidRDefault="00006041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Povećanje vrijednosti postrojenja i opreme</w:t>
      </w:r>
      <w:r w:rsidRPr="00AA1041">
        <w:rPr>
          <w:rFonts w:ascii="Tahoma" w:hAnsi="Tahoma" w:cs="Tahoma"/>
          <w:sz w:val="20"/>
          <w:szCs w:val="20"/>
        </w:rPr>
        <w:t xml:space="preserve"> u ukupnom iznosu od </w:t>
      </w:r>
      <w:r w:rsidR="001D595A">
        <w:rPr>
          <w:rFonts w:ascii="Tahoma" w:hAnsi="Tahoma" w:cs="Tahoma"/>
          <w:sz w:val="20"/>
          <w:szCs w:val="20"/>
        </w:rPr>
        <w:t>82.078</w:t>
      </w:r>
      <w:r w:rsidRPr="00AA1041">
        <w:rPr>
          <w:rFonts w:ascii="Tahoma" w:hAnsi="Tahoma" w:cs="Tahoma"/>
          <w:iCs/>
          <w:sz w:val="20"/>
          <w:szCs w:val="20"/>
        </w:rPr>
        <w:t xml:space="preserve"> </w:t>
      </w:r>
      <w:r w:rsidRPr="00AA1041">
        <w:rPr>
          <w:rFonts w:ascii="Tahoma" w:hAnsi="Tahoma" w:cs="Tahoma"/>
          <w:color w:val="000000"/>
          <w:sz w:val="20"/>
          <w:szCs w:val="20"/>
        </w:rPr>
        <w:t>k</w:t>
      </w:r>
      <w:r w:rsidRPr="00AA1041">
        <w:rPr>
          <w:rFonts w:ascii="Tahoma" w:hAnsi="Tahoma" w:cs="Tahoma"/>
          <w:sz w:val="20"/>
          <w:szCs w:val="20"/>
        </w:rPr>
        <w:t>n o</w:t>
      </w:r>
      <w:r>
        <w:rPr>
          <w:rFonts w:ascii="Tahoma" w:hAnsi="Tahoma" w:cs="Tahoma"/>
          <w:sz w:val="20"/>
          <w:szCs w:val="20"/>
        </w:rPr>
        <w:t xml:space="preserve">dnosi se na nabavu falcerice, </w:t>
      </w:r>
      <w:r w:rsidR="001D595A">
        <w:rPr>
          <w:rFonts w:ascii="Tahoma" w:hAnsi="Tahoma" w:cs="Tahoma"/>
          <w:sz w:val="20"/>
          <w:szCs w:val="20"/>
        </w:rPr>
        <w:t>projektora</w:t>
      </w:r>
      <w:r>
        <w:rPr>
          <w:rFonts w:ascii="Tahoma" w:hAnsi="Tahoma" w:cs="Tahoma"/>
          <w:sz w:val="20"/>
          <w:szCs w:val="20"/>
        </w:rPr>
        <w:t>, printera,</w:t>
      </w:r>
      <w:r w:rsidR="001D595A">
        <w:rPr>
          <w:rFonts w:ascii="Tahoma" w:hAnsi="Tahoma" w:cs="Tahoma"/>
          <w:sz w:val="20"/>
          <w:szCs w:val="20"/>
        </w:rPr>
        <w:t xml:space="preserve"> </w:t>
      </w:r>
      <w:r w:rsidR="000F69CF">
        <w:rPr>
          <w:rFonts w:ascii="Tahoma" w:hAnsi="Tahoma" w:cs="Tahoma"/>
          <w:sz w:val="20"/>
          <w:szCs w:val="20"/>
        </w:rPr>
        <w:t xml:space="preserve">snimača na deponiju </w:t>
      </w:r>
      <w:proofErr w:type="spellStart"/>
      <w:r w:rsidR="000F69CF">
        <w:rPr>
          <w:rFonts w:ascii="Tahoma" w:hAnsi="Tahoma" w:cs="Tahoma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D595A">
        <w:rPr>
          <w:rFonts w:ascii="Tahoma" w:hAnsi="Tahoma" w:cs="Tahoma"/>
          <w:sz w:val="20"/>
          <w:szCs w:val="20"/>
        </w:rPr>
        <w:t>laptopa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r w:rsidR="001D595A">
        <w:rPr>
          <w:rFonts w:ascii="Tahoma" w:hAnsi="Tahoma" w:cs="Tahoma"/>
          <w:sz w:val="20"/>
          <w:szCs w:val="20"/>
        </w:rPr>
        <w:t>posuda</w:t>
      </w:r>
      <w:r>
        <w:rPr>
          <w:rFonts w:ascii="Tahoma" w:hAnsi="Tahoma" w:cs="Tahoma"/>
          <w:sz w:val="20"/>
          <w:szCs w:val="20"/>
        </w:rPr>
        <w:t xml:space="preserve"> i </w:t>
      </w:r>
      <w:r w:rsidR="001D595A">
        <w:rPr>
          <w:rFonts w:ascii="Tahoma" w:hAnsi="Tahoma" w:cs="Tahoma"/>
          <w:sz w:val="20"/>
          <w:szCs w:val="20"/>
        </w:rPr>
        <w:t>kontejnera</w:t>
      </w:r>
      <w:r>
        <w:rPr>
          <w:rFonts w:ascii="Tahoma" w:hAnsi="Tahoma" w:cs="Tahoma"/>
          <w:sz w:val="20"/>
          <w:szCs w:val="20"/>
        </w:rPr>
        <w:t xml:space="preserve"> za  </w:t>
      </w:r>
      <w:r w:rsidR="001D595A">
        <w:rPr>
          <w:rFonts w:ascii="Tahoma" w:hAnsi="Tahoma" w:cs="Tahoma"/>
          <w:sz w:val="20"/>
          <w:szCs w:val="20"/>
        </w:rPr>
        <w:t>odlaganje</w:t>
      </w:r>
      <w:r>
        <w:rPr>
          <w:rFonts w:ascii="Tahoma" w:hAnsi="Tahoma" w:cs="Tahoma"/>
          <w:sz w:val="20"/>
          <w:szCs w:val="20"/>
        </w:rPr>
        <w:t xml:space="preserve"> otpada. </w:t>
      </w:r>
    </w:p>
    <w:p w:rsidR="001D595A" w:rsidRPr="00AA1041" w:rsidRDefault="001D595A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F69CF">
        <w:rPr>
          <w:rFonts w:ascii="Tahoma" w:hAnsi="Tahoma" w:cs="Tahoma"/>
          <w:b/>
          <w:sz w:val="20"/>
          <w:szCs w:val="20"/>
        </w:rPr>
        <w:t xml:space="preserve">Smanje </w:t>
      </w:r>
      <w:r w:rsidR="00B400FF">
        <w:rPr>
          <w:rFonts w:ascii="Tahoma" w:hAnsi="Tahoma" w:cs="Tahoma"/>
          <w:b/>
          <w:sz w:val="20"/>
          <w:szCs w:val="20"/>
        </w:rPr>
        <w:t xml:space="preserve">vrijednosti postrojenja i opreme </w:t>
      </w:r>
      <w:r w:rsidR="00B400FF">
        <w:rPr>
          <w:rFonts w:ascii="Tahoma" w:hAnsi="Tahoma" w:cs="Tahoma"/>
          <w:sz w:val="20"/>
          <w:szCs w:val="20"/>
        </w:rPr>
        <w:t>u ukupnom iznosu od 29.960 kn</w:t>
      </w:r>
      <w:r>
        <w:rPr>
          <w:rFonts w:ascii="Tahoma" w:hAnsi="Tahoma" w:cs="Tahoma"/>
          <w:sz w:val="20"/>
          <w:szCs w:val="20"/>
        </w:rPr>
        <w:t xml:space="preserve"> odnosi se na rashod dotrajale pumpe za vodu i snimača na deponiju </w:t>
      </w:r>
      <w:proofErr w:type="spellStart"/>
      <w:r>
        <w:rPr>
          <w:rFonts w:ascii="Tahoma" w:hAnsi="Tahoma" w:cs="Tahoma"/>
          <w:sz w:val="20"/>
          <w:szCs w:val="20"/>
        </w:rPr>
        <w:t>Tarno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006041" w:rsidRDefault="00006041" w:rsidP="008975E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Povećanje vrijednosti alata, </w:t>
      </w:r>
      <w:r w:rsidR="000F69CF">
        <w:rPr>
          <w:rFonts w:ascii="Tahoma" w:hAnsi="Tahoma" w:cs="Tahoma"/>
          <w:b/>
          <w:sz w:val="20"/>
          <w:szCs w:val="20"/>
        </w:rPr>
        <w:t>pogonskog inventara i transportnih sredstava</w:t>
      </w:r>
      <w:r w:rsidRPr="00AA1041">
        <w:rPr>
          <w:rFonts w:ascii="Tahoma" w:hAnsi="Tahoma" w:cs="Tahoma"/>
          <w:b/>
          <w:sz w:val="20"/>
          <w:szCs w:val="20"/>
        </w:rPr>
        <w:t xml:space="preserve"> </w:t>
      </w:r>
      <w:r w:rsidRPr="00AA1041">
        <w:rPr>
          <w:rFonts w:ascii="Tahoma" w:hAnsi="Tahoma" w:cs="Tahoma"/>
          <w:sz w:val="20"/>
          <w:szCs w:val="20"/>
        </w:rPr>
        <w:t xml:space="preserve">u ukupnom iznosu od </w:t>
      </w:r>
      <w:r w:rsidR="000F69CF">
        <w:rPr>
          <w:rFonts w:ascii="Tahoma" w:hAnsi="Tahoma" w:cs="Tahoma"/>
          <w:iCs/>
          <w:sz w:val="20"/>
          <w:szCs w:val="20"/>
        </w:rPr>
        <w:t>614.076</w:t>
      </w:r>
      <w:r w:rsidRPr="00AA1041">
        <w:rPr>
          <w:rFonts w:ascii="Tahoma" w:hAnsi="Tahoma" w:cs="Tahoma"/>
          <w:iCs/>
          <w:sz w:val="16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kn odnosi se na nabavu</w:t>
      </w:r>
      <w:r w:rsidR="000F69CF">
        <w:rPr>
          <w:rFonts w:ascii="Tahoma" w:hAnsi="Tahoma" w:cs="Tahoma"/>
          <w:sz w:val="20"/>
          <w:szCs w:val="20"/>
        </w:rPr>
        <w:t xml:space="preserve"> novog kamiona </w:t>
      </w:r>
      <w:proofErr w:type="spellStart"/>
      <w:r w:rsidR="000F69CF">
        <w:rPr>
          <w:rFonts w:ascii="Tahoma" w:hAnsi="Tahoma" w:cs="Tahoma"/>
          <w:sz w:val="20"/>
          <w:szCs w:val="20"/>
        </w:rPr>
        <w:t>smećara</w:t>
      </w:r>
      <w:proofErr w:type="spellEnd"/>
      <w:r w:rsidR="000F69CF">
        <w:rPr>
          <w:rFonts w:ascii="Tahoma" w:hAnsi="Tahoma" w:cs="Tahoma"/>
          <w:sz w:val="20"/>
          <w:szCs w:val="20"/>
        </w:rPr>
        <w:t xml:space="preserve"> i novog dostavnog vozila</w:t>
      </w:r>
      <w:r>
        <w:rPr>
          <w:rFonts w:ascii="Tahoma" w:hAnsi="Tahoma" w:cs="Tahoma"/>
          <w:sz w:val="20"/>
          <w:szCs w:val="20"/>
        </w:rPr>
        <w:t>.</w:t>
      </w:r>
    </w:p>
    <w:p w:rsidR="00006041" w:rsidRPr="005E348D" w:rsidRDefault="000F69CF" w:rsidP="008975EE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Povećanje vrijednosti </w:t>
      </w:r>
      <w:r w:rsidR="00006041">
        <w:rPr>
          <w:rFonts w:ascii="Tahoma" w:hAnsi="Tahoma" w:cs="Tahoma"/>
          <w:b/>
          <w:sz w:val="20"/>
          <w:szCs w:val="20"/>
        </w:rPr>
        <w:t xml:space="preserve"> investicija u tijeku</w:t>
      </w:r>
      <w:r w:rsidR="00006041">
        <w:rPr>
          <w:rFonts w:ascii="Tahoma" w:hAnsi="Tahoma" w:cs="Tahoma"/>
          <w:sz w:val="20"/>
          <w:szCs w:val="20"/>
        </w:rPr>
        <w:t xml:space="preserve"> </w:t>
      </w:r>
      <w:r w:rsidR="00B400FF">
        <w:rPr>
          <w:rFonts w:ascii="Tahoma" w:hAnsi="Tahoma" w:cs="Tahoma"/>
          <w:sz w:val="20"/>
          <w:szCs w:val="20"/>
        </w:rPr>
        <w:t xml:space="preserve">u ukupnom iznosu od 169.663 kn </w:t>
      </w:r>
      <w:r w:rsidR="00006041">
        <w:rPr>
          <w:rFonts w:ascii="Tahoma" w:hAnsi="Tahoma" w:cs="Tahoma"/>
          <w:sz w:val="20"/>
          <w:szCs w:val="20"/>
        </w:rPr>
        <w:t xml:space="preserve">odnosi se na </w:t>
      </w:r>
      <w:r>
        <w:rPr>
          <w:rFonts w:ascii="Tahoma" w:hAnsi="Tahoma" w:cs="Tahoma"/>
          <w:sz w:val="20"/>
          <w:szCs w:val="20"/>
        </w:rPr>
        <w:t xml:space="preserve">nabavu dodatnih čipova za </w:t>
      </w:r>
      <w:proofErr w:type="spellStart"/>
      <w:r>
        <w:rPr>
          <w:rFonts w:ascii="Tahoma" w:hAnsi="Tahoma" w:cs="Tahoma"/>
          <w:sz w:val="20"/>
          <w:szCs w:val="20"/>
        </w:rPr>
        <w:t>čipiranje</w:t>
      </w:r>
      <w:proofErr w:type="spellEnd"/>
      <w:r>
        <w:rPr>
          <w:rFonts w:ascii="Tahoma" w:hAnsi="Tahoma" w:cs="Tahoma"/>
          <w:sz w:val="20"/>
          <w:szCs w:val="20"/>
        </w:rPr>
        <w:t xml:space="preserve"> posuda i izgradnju platoa za prihvat papira i plastike na odlagalištu otpada </w:t>
      </w:r>
      <w:proofErr w:type="spellStart"/>
      <w:r>
        <w:rPr>
          <w:rFonts w:ascii="Tahoma" w:hAnsi="Tahoma" w:cs="Tahoma"/>
          <w:sz w:val="20"/>
          <w:szCs w:val="20"/>
        </w:rPr>
        <w:t>Tarno</w:t>
      </w:r>
      <w:proofErr w:type="spellEnd"/>
      <w:r w:rsidR="00006041">
        <w:rPr>
          <w:rFonts w:ascii="Tahoma" w:hAnsi="Tahoma" w:cs="Tahoma"/>
          <w:sz w:val="20"/>
          <w:szCs w:val="20"/>
        </w:rPr>
        <w:t>.</w:t>
      </w:r>
      <w:r w:rsidR="00006041">
        <w:rPr>
          <w:rFonts w:ascii="Tahoma" w:hAnsi="Tahoma" w:cs="Tahoma"/>
          <w:b/>
          <w:sz w:val="20"/>
          <w:szCs w:val="20"/>
        </w:rPr>
        <w:t xml:space="preserve"> </w:t>
      </w:r>
    </w:p>
    <w:p w:rsidR="006B6D67" w:rsidRDefault="006B6D67" w:rsidP="00006041">
      <w:pPr>
        <w:rPr>
          <w:rFonts w:ascii="Tahoma" w:hAnsi="Tahoma" w:cs="Tahoma"/>
          <w:sz w:val="20"/>
          <w:szCs w:val="20"/>
        </w:rPr>
      </w:pPr>
    </w:p>
    <w:p w:rsidR="00006041" w:rsidRPr="00AA1041" w:rsidRDefault="00D00DE4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DUGOTRAJNA OSTALA POTRAŽIVANJA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3774B3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3774B3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Potraživanje od VODOPSKRBE I ODVODNJE IVANIĆ GRAD d.o.o. (investicija OBEDIŠĆE)</w:t>
            </w:r>
          </w:p>
        </w:tc>
        <w:tc>
          <w:tcPr>
            <w:tcW w:w="1620" w:type="dxa"/>
          </w:tcPr>
          <w:p w:rsidR="00006041" w:rsidRPr="00AA1041" w:rsidRDefault="003774B3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923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243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923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243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3774B3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923.243</w:t>
            </w:r>
          </w:p>
        </w:tc>
        <w:tc>
          <w:tcPr>
            <w:tcW w:w="1620" w:type="dxa"/>
          </w:tcPr>
          <w:p w:rsidR="00006041" w:rsidRPr="00AA1041" w:rsidRDefault="00006041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923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243</w:t>
            </w:r>
          </w:p>
        </w:tc>
      </w:tr>
    </w:tbl>
    <w:p w:rsidR="00006041" w:rsidRPr="00AA1041" w:rsidRDefault="00006041" w:rsidP="00006041">
      <w:pPr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Dana 29. prosinca</w:t>
      </w:r>
      <w:r>
        <w:rPr>
          <w:rFonts w:ascii="Tahoma" w:hAnsi="Tahoma" w:cs="Tahoma"/>
          <w:sz w:val="20"/>
          <w:szCs w:val="20"/>
        </w:rPr>
        <w:t xml:space="preserve"> </w:t>
      </w:r>
      <w:r w:rsidRPr="00AA1041">
        <w:rPr>
          <w:rFonts w:ascii="Tahoma" w:hAnsi="Tahoma" w:cs="Tahoma"/>
          <w:sz w:val="20"/>
          <w:szCs w:val="20"/>
        </w:rPr>
        <w:t>2014. godine zaključen je Ugovor o reguliranju međusobnih obveza i potraživanja između IVAKOP-a d.o.o. i VODOOPSKRBE I ODVODNJE</w:t>
      </w:r>
      <w:r>
        <w:rPr>
          <w:rFonts w:ascii="Tahoma" w:hAnsi="Tahoma" w:cs="Tahoma"/>
          <w:sz w:val="20"/>
          <w:szCs w:val="20"/>
        </w:rPr>
        <w:t xml:space="preserve"> IVANIĆ-GRAD d.o.o. (01.07.2016. Vodoopskrba i odvodnja Zagrebačke županije d.o.o.), vezano n</w:t>
      </w:r>
      <w:r w:rsidRPr="00AA1041">
        <w:rPr>
          <w:rFonts w:ascii="Tahoma" w:hAnsi="Tahoma" w:cs="Tahoma"/>
          <w:sz w:val="20"/>
          <w:szCs w:val="20"/>
        </w:rPr>
        <w:t xml:space="preserve">a financiranje investicije izgradnje kanalizacije sa crpnom stanicom i pročistačem i pješačke staze u naselju </w:t>
      </w:r>
      <w:proofErr w:type="spellStart"/>
      <w:r w:rsidRPr="00AA1041">
        <w:rPr>
          <w:rFonts w:ascii="Tahoma" w:hAnsi="Tahoma" w:cs="Tahoma"/>
          <w:sz w:val="20"/>
          <w:szCs w:val="20"/>
        </w:rPr>
        <w:t>Obedišće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, općina Križ. Navedenim ugovorom VOIG d.o.o. priznaje dug IVAKOP-u d.o.o. u ukupnom iznosu od 1.163.243,48 kn. Ugovorom je definirano obročno plaćanje duga i to u 60 mjesečnih iznosa, počevši od 31. ožujka 2015. do 28. veljače 2020. godine </w:t>
      </w:r>
    </w:p>
    <w:p w:rsidR="00D00DE4" w:rsidRDefault="00006041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Dug je proizašao iz činjenice da je IVAKOP d.o.o. plaćao dospjele račune izvođaču radova KAPITEL d.o.o. na njihovu zamolbu, a istovremeno nije bila izvršena refundacija zatraženih novčanih sredstava od strane Općine Križ. Navedeni dug je nastao u razdoblju do 31. svibnja 2014. godine, odnosno do podjele društva. U 2015</w:t>
      </w:r>
      <w:r>
        <w:rPr>
          <w:rFonts w:ascii="Tahoma" w:hAnsi="Tahoma" w:cs="Tahoma"/>
          <w:sz w:val="20"/>
          <w:szCs w:val="20"/>
        </w:rPr>
        <w:t>. godini vraćeno je 80.000 kn, u 2016. godini 100.000,00 kn a u 2017. godini 60.000,00 kn.</w:t>
      </w:r>
    </w:p>
    <w:p w:rsidR="006D1F44" w:rsidRPr="00AA1041" w:rsidRDefault="006D1F44" w:rsidP="006B6D6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ZALIHE</w:t>
      </w:r>
    </w:p>
    <w:p w:rsidR="00D00DE4" w:rsidRPr="00AA1041" w:rsidRDefault="00D00DE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D00DE4">
        <w:trPr>
          <w:trHeight w:val="665"/>
          <w:jc w:val="center"/>
        </w:trPr>
        <w:tc>
          <w:tcPr>
            <w:tcW w:w="4968" w:type="dxa"/>
          </w:tcPr>
          <w:p w:rsidR="00006041" w:rsidRPr="00AA1041" w:rsidRDefault="006B6D67" w:rsidP="006B6D67">
            <w:pPr>
              <w:tabs>
                <w:tab w:val="center" w:pos="2376"/>
                <w:tab w:val="left" w:pos="358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  <w:r w:rsidR="00D00DE4">
              <w:rPr>
                <w:rFonts w:ascii="Tahoma" w:hAnsi="Tahoma" w:cs="Tahoma"/>
                <w:sz w:val="20"/>
                <w:szCs w:val="20"/>
              </w:rPr>
              <w:t>O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pis</w:t>
            </w: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006041" w:rsidRPr="00AA1041" w:rsidRDefault="003C4F7B" w:rsidP="00D00D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3C4F7B" w:rsidP="00D00DE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Roba u veleprodajnom skladištu</w:t>
            </w:r>
          </w:p>
        </w:tc>
        <w:tc>
          <w:tcPr>
            <w:tcW w:w="1620" w:type="dxa"/>
          </w:tcPr>
          <w:p w:rsidR="00006041" w:rsidRPr="00AA1041" w:rsidRDefault="003C4F7B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18.034</w:t>
            </w:r>
          </w:p>
        </w:tc>
        <w:tc>
          <w:tcPr>
            <w:tcW w:w="1620" w:type="dxa"/>
          </w:tcPr>
          <w:p w:rsidR="00006041" w:rsidRPr="00AA1041" w:rsidRDefault="004069F9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29.190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Sitni inventar i auto gume</w:t>
            </w:r>
          </w:p>
        </w:tc>
        <w:tc>
          <w:tcPr>
            <w:tcW w:w="1620" w:type="dxa"/>
          </w:tcPr>
          <w:p w:rsidR="00006041" w:rsidRPr="00AA1041" w:rsidRDefault="003C4F7B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143.311</w:t>
            </w:r>
          </w:p>
        </w:tc>
        <w:tc>
          <w:tcPr>
            <w:tcW w:w="1620" w:type="dxa"/>
          </w:tcPr>
          <w:p w:rsidR="00006041" w:rsidRPr="00AA1041" w:rsidRDefault="004069F9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240.745</w:t>
            </w:r>
          </w:p>
        </w:tc>
      </w:tr>
      <w:tr w:rsidR="00006041" w:rsidRPr="00AA1041" w:rsidTr="00006041">
        <w:trPr>
          <w:trHeight w:val="294"/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006041" w:rsidRPr="00AA1041" w:rsidRDefault="003C4F7B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161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345</w:t>
            </w:r>
          </w:p>
        </w:tc>
        <w:tc>
          <w:tcPr>
            <w:tcW w:w="1620" w:type="dxa"/>
          </w:tcPr>
          <w:p w:rsidR="00006041" w:rsidRPr="004069F9" w:rsidRDefault="0011192E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4069F9">
              <w:rPr>
                <w:rFonts w:ascii="Tahoma" w:hAnsi="Tahoma" w:cs="Tahoma"/>
                <w:b/>
                <w:sz w:val="20"/>
                <w:szCs w:val="20"/>
              </w:rPr>
              <w:t>269.935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6B6D67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Zal</w:t>
      </w:r>
      <w:r>
        <w:rPr>
          <w:rFonts w:ascii="Tahoma" w:hAnsi="Tahoma" w:cs="Tahoma"/>
          <w:b/>
          <w:sz w:val="20"/>
          <w:szCs w:val="20"/>
        </w:rPr>
        <w:t xml:space="preserve">ihe sitnog inventara 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006041" w:rsidRPr="00AA1041" w:rsidRDefault="004069F9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006041" w:rsidRPr="00AA1041" w:rsidRDefault="004069F9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</w:t>
            </w:r>
            <w:r w:rsidR="00006041"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Sitni inventar </w:t>
            </w:r>
            <w:r w:rsidRPr="00AA1041">
              <w:rPr>
                <w:rFonts w:ascii="Tahoma" w:hAnsi="Tahoma" w:cs="Tahoma"/>
                <w:sz w:val="20"/>
                <w:szCs w:val="20"/>
              </w:rPr>
              <w:t xml:space="preserve"> (bruto)</w:t>
            </w:r>
          </w:p>
        </w:tc>
        <w:tc>
          <w:tcPr>
            <w:tcW w:w="1620" w:type="dxa"/>
          </w:tcPr>
          <w:p w:rsidR="00006041" w:rsidRPr="00AA1041" w:rsidRDefault="004069F9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1.059.688</w:t>
            </w:r>
          </w:p>
        </w:tc>
        <w:tc>
          <w:tcPr>
            <w:tcW w:w="1620" w:type="dxa"/>
          </w:tcPr>
          <w:p w:rsidR="00006041" w:rsidRPr="00AA1041" w:rsidRDefault="00B6362C" w:rsidP="00B6362C">
            <w:pPr>
              <w:tabs>
                <w:tab w:val="center" w:pos="702"/>
                <w:tab w:val="right" w:pos="140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1.636.953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Ispravak vrijednos</w:t>
            </w:r>
            <w:r>
              <w:rPr>
                <w:rFonts w:ascii="Tahoma" w:hAnsi="Tahoma" w:cs="Tahoma"/>
                <w:sz w:val="20"/>
                <w:szCs w:val="20"/>
              </w:rPr>
              <w:t xml:space="preserve">ti sitnog inventara </w:t>
            </w:r>
          </w:p>
        </w:tc>
        <w:tc>
          <w:tcPr>
            <w:tcW w:w="1620" w:type="dxa"/>
          </w:tcPr>
          <w:p w:rsidR="00006041" w:rsidRPr="00AA1041" w:rsidRDefault="00B6362C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sz w:val="20"/>
                <w:szCs w:val="20"/>
              </w:rPr>
              <w:t>916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377</w:t>
            </w:r>
            <w:r w:rsidRPr="00AA104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006041" w:rsidRPr="00AA1041" w:rsidRDefault="007D19D5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(1.396.208)</w:t>
            </w:r>
          </w:p>
        </w:tc>
      </w:tr>
      <w:tr w:rsidR="00006041" w:rsidRPr="00AA1041" w:rsidTr="00006041">
        <w:trPr>
          <w:jc w:val="center"/>
        </w:trPr>
        <w:tc>
          <w:tcPr>
            <w:tcW w:w="4968" w:type="dxa"/>
          </w:tcPr>
          <w:p w:rsidR="00006041" w:rsidRPr="00AA1041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Sitni inventar i auto gume (neto)</w:t>
            </w:r>
          </w:p>
        </w:tc>
        <w:tc>
          <w:tcPr>
            <w:tcW w:w="1620" w:type="dxa"/>
          </w:tcPr>
          <w:p w:rsidR="00006041" w:rsidRPr="00AA1041" w:rsidRDefault="00B6362C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143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311</w:t>
            </w:r>
          </w:p>
        </w:tc>
        <w:tc>
          <w:tcPr>
            <w:tcW w:w="1620" w:type="dxa"/>
          </w:tcPr>
          <w:p w:rsidR="00006041" w:rsidRPr="00AA1041" w:rsidRDefault="00B6362C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240.745</w:t>
            </w:r>
          </w:p>
        </w:tc>
      </w:tr>
    </w:tbl>
    <w:p w:rsidR="006B6D67" w:rsidRDefault="006B6D67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06041" w:rsidRPr="00AA1041" w:rsidRDefault="00006041" w:rsidP="00006041">
      <w:pPr>
        <w:jc w:val="both"/>
        <w:rPr>
          <w:rFonts w:ascii="Tahoma" w:hAnsi="Tahoma" w:cs="Tahoma"/>
          <w:iCs/>
          <w:sz w:val="20"/>
          <w:szCs w:val="20"/>
        </w:rPr>
      </w:pPr>
      <w:r w:rsidRPr="000C0EEB">
        <w:rPr>
          <w:rFonts w:ascii="Tahoma" w:hAnsi="Tahoma" w:cs="Tahoma"/>
          <w:b/>
          <w:iCs/>
          <w:sz w:val="20"/>
          <w:szCs w:val="20"/>
        </w:rPr>
        <w:lastRenderedPageBreak/>
        <w:t>POTRAŽIVANJA OD KUPACA</w:t>
      </w:r>
      <w:r w:rsidRPr="00AA1041">
        <w:rPr>
          <w:rFonts w:ascii="Tahoma" w:hAnsi="Tahoma" w:cs="Tahoma"/>
          <w:b/>
          <w:iCs/>
          <w:sz w:val="20"/>
          <w:szCs w:val="20"/>
        </w:rPr>
        <w:t xml:space="preserve">  </w:t>
      </w:r>
    </w:p>
    <w:p w:rsidR="00006041" w:rsidRPr="00AA1041" w:rsidRDefault="00006041" w:rsidP="00006041">
      <w:pPr>
        <w:jc w:val="both"/>
        <w:rPr>
          <w:rFonts w:ascii="Tahoma" w:hAnsi="Tahoma" w:cs="Tahoma"/>
          <w:iCs/>
          <w:sz w:val="20"/>
          <w:szCs w:val="20"/>
          <w:highlight w:val="yellow"/>
        </w:rPr>
      </w:pPr>
    </w:p>
    <w:tbl>
      <w:tblPr>
        <w:tblW w:w="8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556"/>
      </w:tblGrid>
      <w:tr w:rsidR="00C45E15" w:rsidRPr="00AA1041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C45E15" w:rsidRPr="00AA1041" w:rsidTr="00C45E15">
        <w:trPr>
          <w:jc w:val="center"/>
        </w:trPr>
        <w:tc>
          <w:tcPr>
            <w:tcW w:w="4904" w:type="dxa"/>
          </w:tcPr>
          <w:p w:rsidR="00C45E15" w:rsidRPr="00C45E15" w:rsidRDefault="00C45E15" w:rsidP="00006041">
            <w:pPr>
              <w:pStyle w:val="Tijeloteksta2"/>
              <w:rPr>
                <w:rFonts w:ascii="Tahoma" w:hAnsi="Tahoma" w:cs="Tahoma"/>
                <w:sz w:val="20"/>
              </w:rPr>
            </w:pPr>
            <w:r w:rsidRPr="00C45E15">
              <w:rPr>
                <w:rFonts w:ascii="Tahoma" w:hAnsi="Tahoma" w:cs="Tahoma"/>
                <w:sz w:val="20"/>
              </w:rPr>
              <w:t>Potraživanja od kupaca u Hrvatskoj (bruto)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781</w:t>
            </w:r>
            <w:r w:rsidRPr="00B02B20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074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1.661.294</w:t>
            </w:r>
          </w:p>
        </w:tc>
      </w:tr>
      <w:tr w:rsidR="00C45E15" w:rsidRPr="00AA1041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Ispravak vrijednosti potraživanja od kupaca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(671.214)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(439.840)</w:t>
            </w:r>
          </w:p>
        </w:tc>
      </w:tr>
      <w:tr w:rsidR="00C45E15" w:rsidRPr="00AA1041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Potraživanja od kupaca (neto)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109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860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1.221.454</w:t>
            </w:r>
          </w:p>
        </w:tc>
      </w:tr>
    </w:tbl>
    <w:p w:rsidR="00006041" w:rsidRPr="00AA1041" w:rsidRDefault="00006041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06041" w:rsidRDefault="00006041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  <w:r w:rsidRPr="00AA1041">
        <w:rPr>
          <w:rFonts w:ascii="Tahoma" w:hAnsi="Tahoma" w:cs="Tahoma"/>
          <w:b/>
          <w:iCs/>
          <w:sz w:val="20"/>
          <w:szCs w:val="20"/>
        </w:rPr>
        <w:t>POTRAŽIVANJA</w:t>
      </w:r>
      <w:r w:rsidR="00D00DE4">
        <w:rPr>
          <w:rFonts w:ascii="Tahoma" w:hAnsi="Tahoma" w:cs="Tahoma"/>
          <w:b/>
          <w:iCs/>
          <w:sz w:val="20"/>
          <w:szCs w:val="20"/>
        </w:rPr>
        <w:t xml:space="preserve"> OD DRŽAVE I DRUGIH INSTITUCIJA</w:t>
      </w:r>
    </w:p>
    <w:p w:rsidR="006D1F44" w:rsidRPr="006D1F44" w:rsidRDefault="006D1F44" w:rsidP="00006041">
      <w:pPr>
        <w:jc w:val="both"/>
        <w:rPr>
          <w:rFonts w:ascii="Tahoma" w:hAnsi="Tahoma" w:cs="Tahoma"/>
          <w:b/>
          <w:iCs/>
          <w:sz w:val="20"/>
          <w:szCs w:val="20"/>
        </w:rPr>
      </w:pPr>
    </w:p>
    <w:tbl>
      <w:tblPr>
        <w:tblW w:w="8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556"/>
      </w:tblGrid>
      <w:tr w:rsidR="00C45E15" w:rsidRPr="00B02B20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B02B2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C45E15" w:rsidRPr="00B02B20" w:rsidTr="00C45E15">
        <w:trPr>
          <w:jc w:val="center"/>
        </w:trPr>
        <w:tc>
          <w:tcPr>
            <w:tcW w:w="4904" w:type="dxa"/>
          </w:tcPr>
          <w:p w:rsidR="00C45E15" w:rsidRPr="00C45E15" w:rsidRDefault="00C45E15" w:rsidP="00006041">
            <w:pPr>
              <w:pStyle w:val="Tijeloteksta2"/>
              <w:rPr>
                <w:rFonts w:ascii="Tahoma" w:hAnsi="Tahoma" w:cs="Tahoma"/>
                <w:sz w:val="20"/>
              </w:rPr>
            </w:pPr>
            <w:r w:rsidRPr="00C45E15">
              <w:rPr>
                <w:rFonts w:ascii="Tahoma" w:hAnsi="Tahoma" w:cs="Tahoma"/>
                <w:sz w:val="20"/>
              </w:rPr>
              <w:t>Potraživanja za plaćene predujmove poreza na dobit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1.620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-</w:t>
            </w:r>
          </w:p>
        </w:tc>
      </w:tr>
      <w:tr w:rsidR="00C45E15" w:rsidRPr="00B02B20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02B20">
              <w:rPr>
                <w:rFonts w:ascii="Tahoma" w:hAnsi="Tahoma" w:cs="Tahoma"/>
                <w:sz w:val="20"/>
                <w:szCs w:val="20"/>
              </w:rPr>
              <w:t>Potraživanje za više plaćenu naknadu za šume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109</w:t>
            </w:r>
          </w:p>
        </w:tc>
        <w:tc>
          <w:tcPr>
            <w:tcW w:w="1556" w:type="dxa"/>
          </w:tcPr>
          <w:p w:rsidR="00C45E15" w:rsidRPr="00B02B20" w:rsidRDefault="009F4C67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</w:tr>
      <w:tr w:rsidR="00C45E15" w:rsidRPr="00B02B20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Potraživanja za razliku većeg pretporeza od obveze</w:t>
            </w:r>
          </w:p>
        </w:tc>
        <w:tc>
          <w:tcPr>
            <w:tcW w:w="1556" w:type="dxa"/>
          </w:tcPr>
          <w:p w:rsidR="00C45E15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C45E15" w:rsidRPr="00B02B20" w:rsidRDefault="009F4C67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127.420</w:t>
            </w:r>
          </w:p>
        </w:tc>
      </w:tr>
      <w:tr w:rsidR="00C45E15" w:rsidRPr="00B02B20" w:rsidTr="00C45E15">
        <w:trPr>
          <w:jc w:val="center"/>
        </w:trPr>
        <w:tc>
          <w:tcPr>
            <w:tcW w:w="4904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556" w:type="dxa"/>
          </w:tcPr>
          <w:p w:rsidR="00C45E15" w:rsidRPr="00B02B20" w:rsidRDefault="00C45E15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B02B2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729</w:t>
            </w:r>
          </w:p>
        </w:tc>
        <w:tc>
          <w:tcPr>
            <w:tcW w:w="1556" w:type="dxa"/>
          </w:tcPr>
          <w:p w:rsidR="00C45E15" w:rsidRPr="00B02B20" w:rsidRDefault="00C45E15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127.439</w:t>
            </w:r>
          </w:p>
        </w:tc>
      </w:tr>
    </w:tbl>
    <w:p w:rsidR="006D1F44" w:rsidRDefault="006D1F44" w:rsidP="00006041">
      <w:pPr>
        <w:rPr>
          <w:rFonts w:ascii="Tahoma" w:hAnsi="Tahoma" w:cs="Tahoma"/>
          <w:iCs/>
          <w:sz w:val="20"/>
          <w:szCs w:val="20"/>
        </w:rPr>
      </w:pPr>
    </w:p>
    <w:p w:rsidR="00006041" w:rsidRDefault="006B6D67" w:rsidP="0000604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OSTALA POTRAŽIVANJA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AA1041" w:rsidRDefault="009411CD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9411CD" w:rsidRPr="00AA1041" w:rsidRDefault="009411CD" w:rsidP="00A15A8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9411CD" w:rsidRPr="00AA1041" w:rsidRDefault="009411CD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AA1041" w:rsidRDefault="009411CD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Potraživanja za nadoknade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bolovonja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od HZZO</w:t>
            </w:r>
          </w:p>
        </w:tc>
        <w:tc>
          <w:tcPr>
            <w:tcW w:w="1620" w:type="dxa"/>
          </w:tcPr>
          <w:p w:rsidR="009411CD" w:rsidRDefault="009411CD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9411CD" w:rsidRDefault="009411CD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2.044</w:t>
            </w:r>
          </w:p>
        </w:tc>
      </w:tr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AA1041" w:rsidRDefault="009411CD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Potraživanja od Općine KRIŽ</w:t>
            </w:r>
          </w:p>
        </w:tc>
        <w:tc>
          <w:tcPr>
            <w:tcW w:w="1620" w:type="dxa"/>
          </w:tcPr>
          <w:p w:rsidR="009411CD" w:rsidRPr="00AA1041" w:rsidRDefault="009411CD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329</w:t>
            </w:r>
          </w:p>
        </w:tc>
        <w:tc>
          <w:tcPr>
            <w:tcW w:w="1620" w:type="dxa"/>
          </w:tcPr>
          <w:p w:rsidR="009411CD" w:rsidRPr="00AA1041" w:rsidRDefault="009411CD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12.880</w:t>
            </w:r>
          </w:p>
        </w:tc>
      </w:tr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AA1041" w:rsidRDefault="009411CD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Potraživanja od Grada IVANIĆ-GRAD</w:t>
            </w:r>
          </w:p>
        </w:tc>
        <w:tc>
          <w:tcPr>
            <w:tcW w:w="1620" w:type="dxa"/>
          </w:tcPr>
          <w:p w:rsidR="009411CD" w:rsidRPr="00AA1041" w:rsidRDefault="009411CD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255</w:t>
            </w:r>
          </w:p>
        </w:tc>
        <w:tc>
          <w:tcPr>
            <w:tcW w:w="1620" w:type="dxa"/>
          </w:tcPr>
          <w:p w:rsidR="009411CD" w:rsidRPr="00AA1041" w:rsidRDefault="009411CD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16.560</w:t>
            </w:r>
          </w:p>
        </w:tc>
      </w:tr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EB6EBB" w:rsidRDefault="009411CD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Fond za zaštitu okoliša i energetsku učinkovitost</w:t>
            </w:r>
          </w:p>
        </w:tc>
        <w:tc>
          <w:tcPr>
            <w:tcW w:w="1620" w:type="dxa"/>
          </w:tcPr>
          <w:p w:rsidR="009411CD" w:rsidRPr="00EB6EBB" w:rsidRDefault="009411CD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520.844</w:t>
            </w:r>
          </w:p>
        </w:tc>
        <w:tc>
          <w:tcPr>
            <w:tcW w:w="1620" w:type="dxa"/>
          </w:tcPr>
          <w:p w:rsidR="009411CD" w:rsidRDefault="009411CD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-</w:t>
            </w:r>
          </w:p>
        </w:tc>
      </w:tr>
      <w:tr w:rsidR="009411CD" w:rsidRPr="00AA1041" w:rsidTr="009411CD">
        <w:trPr>
          <w:jc w:val="center"/>
        </w:trPr>
        <w:tc>
          <w:tcPr>
            <w:tcW w:w="4968" w:type="dxa"/>
          </w:tcPr>
          <w:p w:rsidR="009411CD" w:rsidRPr="00AA1041" w:rsidRDefault="009411CD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9411CD" w:rsidRPr="00AA1041" w:rsidRDefault="009411CD" w:rsidP="00A15A8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632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428</w:t>
            </w:r>
          </w:p>
        </w:tc>
        <w:tc>
          <w:tcPr>
            <w:tcW w:w="1620" w:type="dxa"/>
          </w:tcPr>
          <w:p w:rsidR="009411CD" w:rsidRPr="00AA1041" w:rsidRDefault="009411CD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31.484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3320E" w:rsidRPr="00AA1041" w:rsidRDefault="0003320E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E121C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Ostala potraživanja</w:t>
      </w:r>
      <w:r w:rsidRPr="00AA1041">
        <w:rPr>
          <w:rFonts w:ascii="Tahoma" w:hAnsi="Tahoma" w:cs="Tahoma"/>
          <w:sz w:val="20"/>
          <w:szCs w:val="20"/>
        </w:rPr>
        <w:t xml:space="preserve"> </w:t>
      </w:r>
      <w:r w:rsidR="009411CD">
        <w:rPr>
          <w:rFonts w:ascii="Tahoma" w:hAnsi="Tahoma" w:cs="Tahoma"/>
          <w:sz w:val="20"/>
          <w:szCs w:val="20"/>
        </w:rPr>
        <w:t xml:space="preserve">u ukupnom iznosu od 31.484 kn odnose se na potraživanja od HZZO  za nadoknadu bolovanja preko 42 dana </w:t>
      </w:r>
      <w:r w:rsidR="00B15716">
        <w:rPr>
          <w:rFonts w:ascii="Tahoma" w:hAnsi="Tahoma" w:cs="Tahoma"/>
          <w:sz w:val="20"/>
          <w:szCs w:val="20"/>
        </w:rPr>
        <w:t xml:space="preserve">(2.044 kn), te </w:t>
      </w:r>
      <w:r w:rsidR="009411CD">
        <w:rPr>
          <w:rFonts w:ascii="Tahoma" w:hAnsi="Tahoma" w:cs="Tahoma"/>
          <w:sz w:val="20"/>
          <w:szCs w:val="20"/>
        </w:rPr>
        <w:t xml:space="preserve">potraživanja od Općine Križ i Grada Ivanić-Grada za </w:t>
      </w:r>
      <w:r w:rsidRPr="00AA104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sufinanciranje </w:t>
      </w:r>
      <w:r w:rsidR="009411CD">
        <w:rPr>
          <w:rFonts w:ascii="Tahoma" w:hAnsi="Tahoma" w:cs="Tahoma"/>
          <w:color w:val="000000"/>
          <w:sz w:val="20"/>
          <w:szCs w:val="20"/>
        </w:rPr>
        <w:t>opreme za elektronsku eviden</w:t>
      </w:r>
      <w:r w:rsidR="00B15716">
        <w:rPr>
          <w:rFonts w:ascii="Tahoma" w:hAnsi="Tahoma" w:cs="Tahoma"/>
          <w:color w:val="000000"/>
          <w:sz w:val="20"/>
          <w:szCs w:val="20"/>
        </w:rPr>
        <w:t>ciju pražnjenja posuda za otpad.</w:t>
      </w: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6B6D67" w:rsidRDefault="006B6D67" w:rsidP="00006041">
      <w:pPr>
        <w:rPr>
          <w:rFonts w:ascii="Tahoma" w:hAnsi="Tahoma" w:cs="Tahoma"/>
          <w:b/>
          <w:sz w:val="20"/>
          <w:szCs w:val="20"/>
        </w:rPr>
      </w:pPr>
    </w:p>
    <w:p w:rsidR="005E40D2" w:rsidRDefault="005E40D2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6B6D67" w:rsidP="000060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NOVAC U BANCI I  BLAGAJNI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B15716" w:rsidRPr="00AA1041" w:rsidTr="00B15716">
        <w:trPr>
          <w:jc w:val="center"/>
        </w:trPr>
        <w:tc>
          <w:tcPr>
            <w:tcW w:w="4968" w:type="dxa"/>
          </w:tcPr>
          <w:p w:rsidR="00B15716" w:rsidRPr="00AA1041" w:rsidRDefault="00B15716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B15716" w:rsidRPr="00AA1041" w:rsidRDefault="00B15716" w:rsidP="00A15A8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B15716" w:rsidRPr="00AA1041" w:rsidRDefault="00B15716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B15716" w:rsidRPr="00AA1041" w:rsidTr="00B15716">
        <w:trPr>
          <w:jc w:val="center"/>
        </w:trPr>
        <w:tc>
          <w:tcPr>
            <w:tcW w:w="4968" w:type="dxa"/>
          </w:tcPr>
          <w:p w:rsidR="00B15716" w:rsidRPr="00AA1041" w:rsidRDefault="00B15716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Novac u blagajni</w:t>
            </w:r>
          </w:p>
        </w:tc>
        <w:tc>
          <w:tcPr>
            <w:tcW w:w="1620" w:type="dxa"/>
          </w:tcPr>
          <w:p w:rsidR="00B15716" w:rsidRPr="00AA1041" w:rsidRDefault="00B15716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B15716" w:rsidRPr="00AA1041" w:rsidRDefault="00B15716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B15716" w:rsidRPr="00AA1041" w:rsidTr="00B15716">
        <w:trPr>
          <w:jc w:val="center"/>
        </w:trPr>
        <w:tc>
          <w:tcPr>
            <w:tcW w:w="4968" w:type="dxa"/>
          </w:tcPr>
          <w:p w:rsidR="00B15716" w:rsidRPr="00AA1041" w:rsidRDefault="00B15716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Devizni račun</w:t>
            </w:r>
          </w:p>
        </w:tc>
        <w:tc>
          <w:tcPr>
            <w:tcW w:w="1620" w:type="dxa"/>
          </w:tcPr>
          <w:p w:rsidR="00B15716" w:rsidRPr="00AA1041" w:rsidRDefault="00B15716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620" w:type="dxa"/>
          </w:tcPr>
          <w:p w:rsidR="00B15716" w:rsidRPr="00AA1041" w:rsidRDefault="00B15716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168</w:t>
            </w:r>
          </w:p>
        </w:tc>
      </w:tr>
      <w:tr w:rsidR="00B15716" w:rsidRPr="005E40D2" w:rsidTr="00B15716">
        <w:trPr>
          <w:trHeight w:val="246"/>
          <w:jc w:val="center"/>
        </w:trPr>
        <w:tc>
          <w:tcPr>
            <w:tcW w:w="4968" w:type="dxa"/>
          </w:tcPr>
          <w:p w:rsidR="00B15716" w:rsidRPr="00AA1041" w:rsidRDefault="00B15716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B15716" w:rsidRPr="00AA1041" w:rsidRDefault="00B15716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37</w:t>
            </w:r>
          </w:p>
        </w:tc>
        <w:tc>
          <w:tcPr>
            <w:tcW w:w="1620" w:type="dxa"/>
          </w:tcPr>
          <w:p w:rsidR="00B15716" w:rsidRPr="005E40D2" w:rsidRDefault="00B15716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E40D2">
              <w:rPr>
                <w:rFonts w:ascii="Tahoma" w:hAnsi="Tahoma" w:cs="Tahoma"/>
                <w:b/>
                <w:sz w:val="20"/>
                <w:szCs w:val="20"/>
              </w:rPr>
              <w:t>168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D82D02" w:rsidRDefault="00006041" w:rsidP="006B6D67">
      <w:pPr>
        <w:ind w:left="705" w:hanging="705"/>
        <w:rPr>
          <w:rFonts w:ascii="Tahoma" w:hAnsi="Tahoma" w:cs="Tahoma"/>
          <w:b/>
          <w:sz w:val="20"/>
          <w:szCs w:val="20"/>
          <w:highlight w:val="yellow"/>
        </w:rPr>
      </w:pPr>
      <w:r w:rsidRPr="007B77E4">
        <w:rPr>
          <w:rFonts w:ascii="Tahoma" w:hAnsi="Tahoma" w:cs="Tahoma"/>
          <w:b/>
          <w:sz w:val="20"/>
          <w:szCs w:val="20"/>
        </w:rPr>
        <w:t>DUGOROČNE OBVEZE PREMA BANKAMA I DRUGIM FINANCIJSKIM INSTITUCIJAMA</w:t>
      </w:r>
    </w:p>
    <w:p w:rsidR="00006041" w:rsidRPr="00D82D02" w:rsidRDefault="00006041" w:rsidP="00006041">
      <w:pPr>
        <w:rPr>
          <w:rFonts w:ascii="Tahoma" w:hAnsi="Tahoma" w:cs="Tahoma"/>
          <w:b/>
          <w:sz w:val="20"/>
          <w:szCs w:val="20"/>
          <w:highlight w:val="yellow"/>
        </w:rPr>
      </w:pPr>
    </w:p>
    <w:tbl>
      <w:tblPr>
        <w:tblW w:w="8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556"/>
      </w:tblGrid>
      <w:tr w:rsidR="006E5C53" w:rsidRPr="00D82D02" w:rsidTr="006E5C53">
        <w:trPr>
          <w:jc w:val="center"/>
        </w:trPr>
        <w:tc>
          <w:tcPr>
            <w:tcW w:w="4904" w:type="dxa"/>
          </w:tcPr>
          <w:p w:rsidR="006E5C53" w:rsidRPr="00D82D02" w:rsidRDefault="006E5C53" w:rsidP="00006041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6E5C53" w:rsidRPr="007B77E4" w:rsidRDefault="006E5C53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7B77E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56" w:type="dxa"/>
          </w:tcPr>
          <w:p w:rsidR="006E5C53" w:rsidRPr="007B77E4" w:rsidRDefault="006E5C53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6E5C53" w:rsidRPr="00D82D02" w:rsidTr="006E5C53">
        <w:trPr>
          <w:jc w:val="center"/>
        </w:trPr>
        <w:tc>
          <w:tcPr>
            <w:tcW w:w="4904" w:type="dxa"/>
          </w:tcPr>
          <w:p w:rsidR="006E5C53" w:rsidRPr="00D82D02" w:rsidRDefault="006E5C53" w:rsidP="00006041">
            <w:pPr>
              <w:pStyle w:val="Tijeloteksta2"/>
              <w:rPr>
                <w:rFonts w:ascii="Tahoma" w:hAnsi="Tahoma" w:cs="Tahoma"/>
                <w:i/>
                <w:sz w:val="20"/>
                <w:highlight w:val="yellow"/>
              </w:rPr>
            </w:pPr>
            <w:r w:rsidRPr="007B77E4">
              <w:rPr>
                <w:rFonts w:ascii="Tahoma" w:hAnsi="Tahoma" w:cs="Tahoma"/>
                <w:i/>
                <w:sz w:val="20"/>
              </w:rPr>
              <w:t xml:space="preserve">Obveze po financijskom </w:t>
            </w:r>
            <w:proofErr w:type="spellStart"/>
            <w:r w:rsidRPr="007B77E4">
              <w:rPr>
                <w:rFonts w:ascii="Tahoma" w:hAnsi="Tahoma" w:cs="Tahoma"/>
                <w:i/>
                <w:sz w:val="20"/>
              </w:rPr>
              <w:t>leasingu</w:t>
            </w:r>
            <w:proofErr w:type="spellEnd"/>
          </w:p>
        </w:tc>
        <w:tc>
          <w:tcPr>
            <w:tcW w:w="1556" w:type="dxa"/>
          </w:tcPr>
          <w:p w:rsidR="006E5C53" w:rsidRPr="007B77E4" w:rsidRDefault="006E5C53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215</w:t>
            </w:r>
            <w:r w:rsidRPr="007B77E4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626</w:t>
            </w:r>
          </w:p>
        </w:tc>
        <w:tc>
          <w:tcPr>
            <w:tcW w:w="1556" w:type="dxa"/>
          </w:tcPr>
          <w:p w:rsidR="006E5C53" w:rsidRPr="007B77E4" w:rsidRDefault="006E5C53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56.029</w:t>
            </w:r>
          </w:p>
        </w:tc>
      </w:tr>
      <w:tr w:rsidR="006E5C53" w:rsidRPr="00AA1041" w:rsidTr="006E5C53">
        <w:trPr>
          <w:jc w:val="center"/>
        </w:trPr>
        <w:tc>
          <w:tcPr>
            <w:tcW w:w="4904" w:type="dxa"/>
          </w:tcPr>
          <w:p w:rsidR="006E5C53" w:rsidRPr="007B77E4" w:rsidRDefault="006E5C53" w:rsidP="00006041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>Obveze za dugoročni kredit - PBZ</w:t>
            </w:r>
          </w:p>
        </w:tc>
        <w:tc>
          <w:tcPr>
            <w:tcW w:w="1556" w:type="dxa"/>
          </w:tcPr>
          <w:p w:rsidR="006E5C53" w:rsidRPr="00D82D02" w:rsidRDefault="006E5C53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26.352</w:t>
            </w:r>
          </w:p>
        </w:tc>
        <w:tc>
          <w:tcPr>
            <w:tcW w:w="1556" w:type="dxa"/>
          </w:tcPr>
          <w:p w:rsidR="006E5C53" w:rsidRPr="00B02B20" w:rsidRDefault="006E5C53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5C53" w:rsidRPr="00AA1041" w:rsidTr="006E5C53">
        <w:trPr>
          <w:jc w:val="center"/>
        </w:trPr>
        <w:tc>
          <w:tcPr>
            <w:tcW w:w="4904" w:type="dxa"/>
          </w:tcPr>
          <w:p w:rsidR="006E5C53" w:rsidRPr="007B77E4" w:rsidRDefault="006E5C53" w:rsidP="006E5C53">
            <w:pPr>
              <w:overflowPunct w:val="0"/>
              <w:autoSpaceDE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B77E4">
              <w:rPr>
                <w:rFonts w:ascii="Tahoma" w:hAnsi="Tahoma" w:cs="Tahoma"/>
                <w:sz w:val="20"/>
                <w:szCs w:val="20"/>
              </w:rPr>
              <w:t xml:space="preserve">Obveze za dugoročni kredit - </w:t>
            </w:r>
            <w:r>
              <w:rPr>
                <w:rFonts w:ascii="Tahoma" w:hAnsi="Tahoma" w:cs="Tahoma"/>
                <w:sz w:val="20"/>
                <w:szCs w:val="20"/>
              </w:rPr>
              <w:t>HBOR</w:t>
            </w:r>
          </w:p>
        </w:tc>
        <w:tc>
          <w:tcPr>
            <w:tcW w:w="1556" w:type="dxa"/>
          </w:tcPr>
          <w:p w:rsidR="006E5C53" w:rsidRDefault="006E5C53" w:rsidP="00A15A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6" w:type="dxa"/>
          </w:tcPr>
          <w:p w:rsidR="006E5C53" w:rsidRPr="00B02B20" w:rsidRDefault="006E5C53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693.326</w:t>
            </w:r>
          </w:p>
        </w:tc>
      </w:tr>
      <w:tr w:rsidR="006E5C53" w:rsidRPr="00AA1041" w:rsidTr="006E5C53">
        <w:trPr>
          <w:jc w:val="center"/>
        </w:trPr>
        <w:tc>
          <w:tcPr>
            <w:tcW w:w="4904" w:type="dxa"/>
          </w:tcPr>
          <w:p w:rsidR="006E5C53" w:rsidRPr="00B02B20" w:rsidRDefault="006E5C53" w:rsidP="00006041">
            <w:pPr>
              <w:overflowPunct w:val="0"/>
              <w:autoSpaceDE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02B20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556" w:type="dxa"/>
          </w:tcPr>
          <w:p w:rsidR="006E5C53" w:rsidRPr="00B02B20" w:rsidRDefault="006E5C53" w:rsidP="00A15A85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241.978</w:t>
            </w:r>
          </w:p>
        </w:tc>
        <w:tc>
          <w:tcPr>
            <w:tcW w:w="1556" w:type="dxa"/>
          </w:tcPr>
          <w:p w:rsidR="006E5C53" w:rsidRPr="00B02B20" w:rsidRDefault="006E5C53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749.355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6D1F44" w:rsidRDefault="00006041" w:rsidP="00424260">
      <w:pPr>
        <w:ind w:left="720" w:hanging="720"/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Obveze po financijskom </w:t>
      </w:r>
      <w:proofErr w:type="spellStart"/>
      <w:r w:rsidRPr="00AA1041">
        <w:rPr>
          <w:rFonts w:ascii="Tahoma" w:hAnsi="Tahoma" w:cs="Tahoma"/>
          <w:b/>
          <w:sz w:val="20"/>
          <w:szCs w:val="20"/>
        </w:rPr>
        <w:t>leasingu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 odnose se na Ugovor o financijskom </w:t>
      </w:r>
      <w:proofErr w:type="spellStart"/>
      <w:r w:rsidRPr="00AA1041">
        <w:rPr>
          <w:rFonts w:ascii="Tahoma" w:hAnsi="Tahoma" w:cs="Tahoma"/>
          <w:sz w:val="20"/>
          <w:szCs w:val="20"/>
        </w:rPr>
        <w:t>leasingu</w:t>
      </w:r>
      <w:proofErr w:type="spellEnd"/>
      <w:r w:rsidRPr="00AA1041">
        <w:rPr>
          <w:rFonts w:ascii="Tahoma" w:hAnsi="Tahoma" w:cs="Tahoma"/>
          <w:sz w:val="20"/>
          <w:szCs w:val="20"/>
        </w:rPr>
        <w:t xml:space="preserve"> broj 16847 od 30. siječnja 2014. zaključen s IMPULS LEASING d.o.o. o nabavi specijalnog vozila za sakupljanje komunalnog otpada. </w:t>
      </w:r>
    </w:p>
    <w:p w:rsidR="0003320E" w:rsidRDefault="0003320E" w:rsidP="00424260">
      <w:pPr>
        <w:ind w:left="720" w:hanging="720"/>
        <w:jc w:val="both"/>
        <w:rPr>
          <w:rFonts w:ascii="Tahoma" w:hAnsi="Tahoma" w:cs="Tahoma"/>
          <w:sz w:val="20"/>
          <w:szCs w:val="20"/>
        </w:rPr>
      </w:pPr>
    </w:p>
    <w:p w:rsidR="00006041" w:rsidRPr="00EF5C26" w:rsidRDefault="00006041" w:rsidP="00424260">
      <w:pPr>
        <w:jc w:val="both"/>
        <w:rPr>
          <w:rFonts w:ascii="Tahoma" w:hAnsi="Tahoma" w:cs="Tahoma"/>
          <w:sz w:val="20"/>
          <w:szCs w:val="20"/>
        </w:rPr>
      </w:pPr>
      <w:r w:rsidRPr="00EF5C26">
        <w:rPr>
          <w:rFonts w:ascii="Tahoma" w:hAnsi="Tahoma" w:cs="Tahoma"/>
          <w:b/>
          <w:sz w:val="20"/>
          <w:szCs w:val="20"/>
        </w:rPr>
        <w:t xml:space="preserve">Obveze po dugoročnom kreditu </w:t>
      </w:r>
      <w:r w:rsidRPr="00EF5C26">
        <w:rPr>
          <w:rFonts w:ascii="Tahoma" w:hAnsi="Tahoma" w:cs="Tahoma"/>
          <w:sz w:val="20"/>
          <w:szCs w:val="20"/>
        </w:rPr>
        <w:t xml:space="preserve"> odnose se na Ugovor o</w:t>
      </w:r>
      <w:r w:rsidR="00A15A85" w:rsidRPr="00EF5C26">
        <w:rPr>
          <w:rFonts w:ascii="Tahoma" w:hAnsi="Tahoma" w:cs="Tahoma"/>
          <w:sz w:val="20"/>
          <w:szCs w:val="20"/>
        </w:rPr>
        <w:t xml:space="preserve"> dugoročnom kreditu broj  5001600-5010651874</w:t>
      </w:r>
      <w:r w:rsidRPr="00EF5C26">
        <w:rPr>
          <w:rFonts w:ascii="Tahoma" w:hAnsi="Tahoma" w:cs="Tahoma"/>
          <w:sz w:val="20"/>
          <w:szCs w:val="20"/>
        </w:rPr>
        <w:t xml:space="preserve"> od </w:t>
      </w:r>
      <w:r w:rsidR="00A15A85" w:rsidRPr="00EF5C26">
        <w:rPr>
          <w:rFonts w:ascii="Tahoma" w:hAnsi="Tahoma" w:cs="Tahoma"/>
          <w:sz w:val="20"/>
          <w:szCs w:val="20"/>
        </w:rPr>
        <w:t>15.06.2018.</w:t>
      </w:r>
      <w:r w:rsidRPr="00EF5C26">
        <w:rPr>
          <w:rFonts w:ascii="Tahoma" w:hAnsi="Tahoma" w:cs="Tahoma"/>
          <w:sz w:val="20"/>
          <w:szCs w:val="20"/>
        </w:rPr>
        <w:t xml:space="preserve"> zaključen s Privredno</w:t>
      </w:r>
      <w:r w:rsidR="00A15A85" w:rsidRPr="00EF5C26">
        <w:rPr>
          <w:rFonts w:ascii="Tahoma" w:hAnsi="Tahoma" w:cs="Tahoma"/>
          <w:sz w:val="20"/>
          <w:szCs w:val="20"/>
        </w:rPr>
        <w:t xml:space="preserve">m bankom Zagreb a odobren iz sredstava HBOR prema uvjetima iz Programa kreditiranja „Infrastruktura“ u ukupnom iznosu od 2.025.000,00 kn. </w:t>
      </w:r>
      <w:r w:rsidR="00EF5C26" w:rsidRPr="00EF5C26">
        <w:rPr>
          <w:rFonts w:ascii="Tahoma" w:hAnsi="Tahoma" w:cs="Tahoma"/>
          <w:sz w:val="20"/>
          <w:szCs w:val="20"/>
        </w:rPr>
        <w:t xml:space="preserve">U 2018. godini </w:t>
      </w:r>
      <w:r w:rsidR="00EF5C26">
        <w:rPr>
          <w:rFonts w:ascii="Tahoma" w:hAnsi="Tahoma" w:cs="Tahoma"/>
          <w:sz w:val="20"/>
          <w:szCs w:val="20"/>
        </w:rPr>
        <w:t xml:space="preserve">od ukupnog iznosa kredita </w:t>
      </w:r>
      <w:r w:rsidR="00EF5C26" w:rsidRPr="00EF5C26">
        <w:rPr>
          <w:rFonts w:ascii="Tahoma" w:hAnsi="Tahoma" w:cs="Tahoma"/>
          <w:sz w:val="20"/>
          <w:szCs w:val="20"/>
        </w:rPr>
        <w:t>isko</w:t>
      </w:r>
      <w:r w:rsidR="00EF5C26">
        <w:rPr>
          <w:rFonts w:ascii="Tahoma" w:hAnsi="Tahoma" w:cs="Tahoma"/>
          <w:sz w:val="20"/>
          <w:szCs w:val="20"/>
        </w:rPr>
        <w:t xml:space="preserve">rišteno je 693.326,00 kn </w:t>
      </w:r>
      <w:r w:rsidR="00EF5C26" w:rsidRPr="00EF5C26">
        <w:rPr>
          <w:rFonts w:ascii="Tahoma" w:hAnsi="Tahoma" w:cs="Tahoma"/>
          <w:sz w:val="20"/>
          <w:szCs w:val="20"/>
        </w:rPr>
        <w:t xml:space="preserve">i to za nabavu 500 kom </w:t>
      </w:r>
      <w:proofErr w:type="spellStart"/>
      <w:r w:rsidR="00EF5C26" w:rsidRPr="00EF5C26">
        <w:rPr>
          <w:rFonts w:ascii="Tahoma" w:hAnsi="Tahoma" w:cs="Tahoma"/>
          <w:sz w:val="20"/>
          <w:szCs w:val="20"/>
        </w:rPr>
        <w:t>kompostera</w:t>
      </w:r>
      <w:proofErr w:type="spellEnd"/>
      <w:r w:rsidR="00EF5C26" w:rsidRPr="00EF5C26">
        <w:rPr>
          <w:rFonts w:ascii="Tahoma" w:hAnsi="Tahoma" w:cs="Tahoma"/>
          <w:sz w:val="20"/>
          <w:szCs w:val="20"/>
        </w:rPr>
        <w:t xml:space="preserve"> za </w:t>
      </w:r>
      <w:proofErr w:type="spellStart"/>
      <w:r w:rsidR="00EF5C26" w:rsidRPr="00EF5C26">
        <w:rPr>
          <w:rFonts w:ascii="Tahoma" w:hAnsi="Tahoma" w:cs="Tahoma"/>
          <w:sz w:val="20"/>
          <w:szCs w:val="20"/>
        </w:rPr>
        <w:t>biootpad</w:t>
      </w:r>
      <w:proofErr w:type="spellEnd"/>
      <w:r w:rsidR="00EF5C26" w:rsidRPr="00EF5C26">
        <w:rPr>
          <w:rFonts w:ascii="Tahoma" w:hAnsi="Tahoma" w:cs="Tahoma"/>
          <w:sz w:val="20"/>
          <w:szCs w:val="20"/>
        </w:rPr>
        <w:t>, komunalnog vozila za sakupljanje i sabijanje komunalnog otpada, i dostavnog vozila.</w:t>
      </w:r>
    </w:p>
    <w:p w:rsidR="006B6D67" w:rsidRDefault="006B6D67" w:rsidP="00006041">
      <w:pPr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ind w:left="705" w:hanging="705"/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KRATKOROČNE OBVEZE PREMA BANKAMA I DRUGIM FINANCIJSKIM INSTITUCIJAMA</w:t>
      </w: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tbl>
      <w:tblPr>
        <w:tblW w:w="8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4"/>
        <w:gridCol w:w="1556"/>
        <w:gridCol w:w="1556"/>
      </w:tblGrid>
      <w:tr w:rsidR="006D17DE" w:rsidRPr="00AA1041" w:rsidTr="006D17DE">
        <w:trPr>
          <w:jc w:val="center"/>
        </w:trPr>
        <w:tc>
          <w:tcPr>
            <w:tcW w:w="4904" w:type="dxa"/>
          </w:tcPr>
          <w:p w:rsidR="006D17DE" w:rsidRPr="007837EB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837EB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556" w:type="dxa"/>
          </w:tcPr>
          <w:p w:rsidR="006D17DE" w:rsidRPr="007837EB" w:rsidRDefault="006D17DE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7837E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56" w:type="dxa"/>
          </w:tcPr>
          <w:p w:rsidR="006D17DE" w:rsidRPr="007837EB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6D17DE" w:rsidRPr="00AA1041" w:rsidTr="006D17DE">
        <w:trPr>
          <w:jc w:val="center"/>
        </w:trPr>
        <w:tc>
          <w:tcPr>
            <w:tcW w:w="4904" w:type="dxa"/>
          </w:tcPr>
          <w:p w:rsidR="006D17DE" w:rsidRPr="007837EB" w:rsidRDefault="006D17DE" w:rsidP="00006041">
            <w:pPr>
              <w:pStyle w:val="Tijeloteksta2"/>
              <w:rPr>
                <w:rFonts w:ascii="Tahoma" w:hAnsi="Tahoma" w:cs="Tahoma"/>
                <w:i/>
                <w:sz w:val="20"/>
              </w:rPr>
            </w:pPr>
            <w:r w:rsidRPr="007837EB">
              <w:rPr>
                <w:rFonts w:ascii="Tahoma" w:hAnsi="Tahoma" w:cs="Tahoma"/>
                <w:i/>
                <w:sz w:val="20"/>
              </w:rPr>
              <w:t>Obveze prema banci po okvirnom kreditu</w:t>
            </w:r>
            <w:r>
              <w:rPr>
                <w:rFonts w:ascii="Tahoma" w:hAnsi="Tahoma" w:cs="Tahoma"/>
                <w:i/>
                <w:sz w:val="20"/>
              </w:rPr>
              <w:t xml:space="preserve"> </w:t>
            </w:r>
          </w:p>
        </w:tc>
        <w:tc>
          <w:tcPr>
            <w:tcW w:w="1556" w:type="dxa"/>
          </w:tcPr>
          <w:p w:rsidR="006D17DE" w:rsidRPr="007837EB" w:rsidRDefault="006D17DE" w:rsidP="00F86966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7837EB">
              <w:rPr>
                <w:rFonts w:ascii="Tahoma" w:hAnsi="Tahoma" w:cs="Tahoma"/>
                <w:bCs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435</w:t>
            </w:r>
            <w:r w:rsidRPr="007837EB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481</w:t>
            </w:r>
          </w:p>
        </w:tc>
        <w:tc>
          <w:tcPr>
            <w:tcW w:w="1556" w:type="dxa"/>
          </w:tcPr>
          <w:p w:rsidR="006D17DE" w:rsidRPr="007837EB" w:rsidRDefault="006D17DE" w:rsidP="00006041">
            <w:pPr>
              <w:overflowPunct w:val="0"/>
              <w:autoSpaceDE w:val="0"/>
              <w:adjustRightInd w:val="0"/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1.060.736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424260" w:rsidRDefault="00006041" w:rsidP="00006041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banci po okvirnom kreditu</w:t>
      </w:r>
      <w:r w:rsidRPr="00AA1041">
        <w:rPr>
          <w:rFonts w:ascii="Tahoma" w:hAnsi="Tahoma" w:cs="Tahoma"/>
          <w:sz w:val="20"/>
          <w:szCs w:val="20"/>
        </w:rPr>
        <w:t xml:space="preserve"> odnose se na Ugovor o kratkoročnom kreditu broj 2340009-1100065420 zaključen 23. prosinca 2014. s PRIVREDNOM B</w:t>
      </w:r>
      <w:r w:rsidR="002467E7">
        <w:rPr>
          <w:rFonts w:ascii="Tahoma" w:hAnsi="Tahoma" w:cs="Tahoma"/>
          <w:sz w:val="20"/>
          <w:szCs w:val="20"/>
        </w:rPr>
        <w:t xml:space="preserve">ANKOM ZAGREB d.d.  te Dodatkom </w:t>
      </w:r>
      <w:r>
        <w:rPr>
          <w:rFonts w:ascii="Tahoma" w:hAnsi="Tahoma" w:cs="Tahoma"/>
          <w:sz w:val="20"/>
          <w:szCs w:val="20"/>
        </w:rPr>
        <w:t xml:space="preserve">V </w:t>
      </w:r>
      <w:r w:rsidRPr="00AA1041">
        <w:rPr>
          <w:rFonts w:ascii="Tahoma" w:hAnsi="Tahoma" w:cs="Tahoma"/>
          <w:sz w:val="20"/>
          <w:szCs w:val="20"/>
        </w:rPr>
        <w:t xml:space="preserve"> od 30. </w:t>
      </w:r>
      <w:r>
        <w:rPr>
          <w:rFonts w:ascii="Tahoma" w:hAnsi="Tahoma" w:cs="Tahoma"/>
          <w:sz w:val="20"/>
          <w:szCs w:val="20"/>
        </w:rPr>
        <w:t>s</w:t>
      </w:r>
      <w:r w:rsidRPr="00AA1041">
        <w:rPr>
          <w:rFonts w:ascii="Tahoma" w:hAnsi="Tahoma" w:cs="Tahoma"/>
          <w:sz w:val="20"/>
          <w:szCs w:val="20"/>
        </w:rPr>
        <w:t>tudenog 201</w:t>
      </w:r>
      <w:r w:rsidR="002467E7">
        <w:rPr>
          <w:rFonts w:ascii="Tahoma" w:hAnsi="Tahoma" w:cs="Tahoma"/>
          <w:sz w:val="20"/>
          <w:szCs w:val="20"/>
        </w:rPr>
        <w:t>8</w:t>
      </w:r>
      <w:r w:rsidRPr="00AA1041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g</w:t>
      </w:r>
      <w:r w:rsidRPr="00AA1041">
        <w:rPr>
          <w:rFonts w:ascii="Tahoma" w:hAnsi="Tahoma" w:cs="Tahoma"/>
          <w:sz w:val="20"/>
          <w:szCs w:val="20"/>
        </w:rPr>
        <w:t>odine. Okvir dopuštenog prekoračenja po transakcijskom računu ugovoren je do iznosa od 2.000.000,00 kn.</w:t>
      </w:r>
    </w:p>
    <w:p w:rsidR="00424260" w:rsidRDefault="00424260" w:rsidP="00006041">
      <w:pPr>
        <w:jc w:val="both"/>
        <w:rPr>
          <w:rFonts w:ascii="Tahoma" w:hAnsi="Tahoma" w:cs="Tahoma"/>
          <w:sz w:val="20"/>
          <w:szCs w:val="20"/>
        </w:rPr>
      </w:pPr>
    </w:p>
    <w:p w:rsidR="006B6D67" w:rsidRDefault="006D17DE" w:rsidP="0000604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Rok otplate je 30. studenog 2019</w:t>
      </w:r>
      <w:r w:rsidR="00006041" w:rsidRPr="00AA1041">
        <w:rPr>
          <w:rFonts w:ascii="Tahoma" w:hAnsi="Tahoma" w:cs="Tahoma"/>
          <w:sz w:val="20"/>
          <w:szCs w:val="20"/>
        </w:rPr>
        <w:t>. godine, uz promjenjivu godišnju kamatu po stopi u visini prinosa na trezorske zapise MF RH na 182 da</w:t>
      </w:r>
      <w:r w:rsidR="00006041">
        <w:rPr>
          <w:rFonts w:ascii="Tahoma" w:hAnsi="Tahoma" w:cs="Tahoma"/>
          <w:sz w:val="20"/>
          <w:szCs w:val="20"/>
        </w:rPr>
        <w:t>na uvećano za kamatnu maržu od 3,70 p.p. godišnje, promjenjiva.</w:t>
      </w:r>
    </w:p>
    <w:p w:rsidR="006B6D67" w:rsidRPr="00AA1041" w:rsidRDefault="006B6D67" w:rsidP="00006041">
      <w:pPr>
        <w:jc w:val="both"/>
        <w:rPr>
          <w:rFonts w:ascii="Tahoma" w:hAnsi="Tahoma" w:cs="Tahoma"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DOBAVLJAČIMA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Dobavljači u Hrvatskoj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490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145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345.501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490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145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345.501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OBVEZE PREMA ZAPOSLENIMA</w:t>
      </w:r>
    </w:p>
    <w:p w:rsidR="006D1F44" w:rsidRPr="00AA1041" w:rsidRDefault="006D1F44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Neto plaće za prosinac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075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184.009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Obustave iz plaća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549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3.509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Obveze – ugovor o djelu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864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Prijevoz na i sa posla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8.116</w:t>
            </w:r>
          </w:p>
        </w:tc>
      </w:tr>
      <w:tr w:rsidR="006D17DE" w:rsidRPr="00AA1041" w:rsidTr="006D17DE">
        <w:trPr>
          <w:jc w:val="center"/>
        </w:trPr>
        <w:tc>
          <w:tcPr>
            <w:tcW w:w="4968" w:type="dxa"/>
          </w:tcPr>
          <w:p w:rsidR="006D17DE" w:rsidRPr="00AA1041" w:rsidRDefault="006D17DE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6D17DE" w:rsidRPr="00AA1041" w:rsidRDefault="006D17DE" w:rsidP="00F8696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182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128</w:t>
            </w:r>
          </w:p>
        </w:tc>
        <w:tc>
          <w:tcPr>
            <w:tcW w:w="1620" w:type="dxa"/>
          </w:tcPr>
          <w:p w:rsidR="006D17DE" w:rsidRPr="00AA1041" w:rsidRDefault="006D17DE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195.634</w:t>
            </w:r>
          </w:p>
        </w:tc>
      </w:tr>
    </w:tbl>
    <w:p w:rsidR="00D00DE4" w:rsidRPr="00AA1041" w:rsidRDefault="00D00DE4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 xml:space="preserve">OBVEZE ZA POREZE, DOPRINOSE I SLIČNA DAVANJA </w:t>
      </w:r>
      <w:r w:rsidRPr="00AA1041">
        <w:rPr>
          <w:rFonts w:ascii="Tahoma" w:hAnsi="Tahoma" w:cs="Tahoma"/>
          <w:sz w:val="20"/>
          <w:szCs w:val="20"/>
        </w:rPr>
        <w:t xml:space="preserve"> 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sz w:val="20"/>
                <w:szCs w:val="20"/>
              </w:rPr>
            </w:pPr>
            <w:bookmarkStart w:id="2" w:name="_Hlk351975458"/>
            <w:r w:rsidRPr="00AA1041">
              <w:rPr>
                <w:rFonts w:ascii="Tahoma" w:hAnsi="Tahoma" w:cs="Tahoma"/>
                <w:sz w:val="20"/>
                <w:szCs w:val="20"/>
              </w:rPr>
              <w:t>Porezi i doprinosi na i iz plaća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672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110.817</w:t>
            </w:r>
          </w:p>
        </w:tc>
      </w:tr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Porezi i doprinosi na drugi dohodak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513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PDV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446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42.626</w:t>
            </w:r>
          </w:p>
        </w:tc>
      </w:tr>
      <w:bookmarkEnd w:id="2"/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153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631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153.443</w:t>
            </w:r>
          </w:p>
        </w:tc>
      </w:tr>
    </w:tbl>
    <w:p w:rsidR="00006041" w:rsidRDefault="00006041" w:rsidP="00006041">
      <w:pPr>
        <w:rPr>
          <w:rFonts w:ascii="Tahoma" w:hAnsi="Tahoma" w:cs="Tahoma"/>
          <w:b/>
          <w:sz w:val="20"/>
          <w:szCs w:val="20"/>
        </w:rPr>
      </w:pPr>
    </w:p>
    <w:p w:rsidR="0003320E" w:rsidRDefault="0003320E" w:rsidP="00006041">
      <w:pPr>
        <w:rPr>
          <w:rFonts w:ascii="Tahoma" w:hAnsi="Tahoma" w:cs="Tahoma"/>
          <w:b/>
          <w:sz w:val="20"/>
          <w:szCs w:val="20"/>
        </w:rPr>
      </w:pPr>
    </w:p>
    <w:p w:rsidR="0003320E" w:rsidRDefault="0003320E" w:rsidP="00006041">
      <w:pPr>
        <w:rPr>
          <w:rFonts w:ascii="Tahoma" w:hAnsi="Tahoma" w:cs="Tahoma"/>
          <w:b/>
          <w:sz w:val="20"/>
          <w:szCs w:val="20"/>
        </w:rPr>
      </w:pPr>
    </w:p>
    <w:p w:rsidR="0003320E" w:rsidRDefault="0003320E" w:rsidP="00006041">
      <w:pPr>
        <w:rPr>
          <w:rFonts w:ascii="Tahoma" w:hAnsi="Tahoma" w:cs="Tahoma"/>
          <w:b/>
          <w:sz w:val="20"/>
          <w:szCs w:val="20"/>
        </w:rPr>
      </w:pPr>
    </w:p>
    <w:p w:rsidR="0003320E" w:rsidRPr="00AA1041" w:rsidRDefault="0003320E" w:rsidP="00006041">
      <w:pPr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18"/>
        </w:rPr>
        <w:lastRenderedPageBreak/>
        <w:t>ODGOĐENO PLAĆANJE TROŠKOVA I PRIHOD BUDUĆEGA RAZDOBLJA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Odgođeno priznavanje prihoda iz državnih potpora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>446.460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3.302.844</w:t>
            </w:r>
          </w:p>
        </w:tc>
      </w:tr>
      <w:tr w:rsidR="00D2106A" w:rsidRPr="00AA1041" w:rsidTr="00D2106A">
        <w:trPr>
          <w:jc w:val="center"/>
        </w:trPr>
        <w:tc>
          <w:tcPr>
            <w:tcW w:w="4968" w:type="dxa"/>
          </w:tcPr>
          <w:p w:rsidR="00D2106A" w:rsidRPr="00AA1041" w:rsidRDefault="00D2106A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D2106A" w:rsidRPr="00AA1041" w:rsidRDefault="00D2106A" w:rsidP="00F8696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446.460</w:t>
            </w:r>
          </w:p>
        </w:tc>
        <w:tc>
          <w:tcPr>
            <w:tcW w:w="1620" w:type="dxa"/>
          </w:tcPr>
          <w:p w:rsidR="00D2106A" w:rsidRPr="00AA1041" w:rsidRDefault="00D2106A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3.302.844</w:t>
            </w:r>
          </w:p>
        </w:tc>
      </w:tr>
    </w:tbl>
    <w:p w:rsidR="00F86E58" w:rsidRPr="00AA1041" w:rsidRDefault="00F86E58" w:rsidP="00006041">
      <w:pPr>
        <w:rPr>
          <w:rFonts w:ascii="Tahoma" w:hAnsi="Tahoma" w:cs="Tahoma"/>
          <w:sz w:val="20"/>
          <w:szCs w:val="20"/>
        </w:rPr>
      </w:pPr>
    </w:p>
    <w:p w:rsidR="00F86E58" w:rsidRDefault="00F86E58" w:rsidP="00006041">
      <w:pPr>
        <w:jc w:val="both"/>
        <w:rPr>
          <w:rFonts w:ascii="Tahoma" w:hAnsi="Tahoma" w:cs="Tahoma"/>
          <w:sz w:val="20"/>
          <w:szCs w:val="20"/>
        </w:rPr>
      </w:pPr>
    </w:p>
    <w:p w:rsidR="00006041" w:rsidRDefault="00006041" w:rsidP="00006041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>Odgođeno priznavanje prihoda iz državnih potpora odnosi se na sufinanciranje od strane suvlasnika (Općine Križ, Grada Ivanić</w:t>
      </w:r>
      <w:r>
        <w:rPr>
          <w:rFonts w:ascii="Tahoma" w:hAnsi="Tahoma" w:cs="Tahoma"/>
          <w:sz w:val="20"/>
          <w:szCs w:val="20"/>
        </w:rPr>
        <w:t>-Grada i Općine Kloštar Ivanić), Zagrebačke županije i Fonda za zaštitu oko</w:t>
      </w:r>
      <w:r w:rsidR="00D00DE4">
        <w:rPr>
          <w:rFonts w:ascii="Tahoma" w:hAnsi="Tahoma" w:cs="Tahoma"/>
          <w:sz w:val="20"/>
          <w:szCs w:val="20"/>
        </w:rPr>
        <w:t>liša i energetsku učinkovitost.</w:t>
      </w:r>
    </w:p>
    <w:p w:rsidR="00006041" w:rsidRDefault="00006041" w:rsidP="0000604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693"/>
      </w:tblGrid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odlagalište - deponij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Tarno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5C3460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2.699.490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sustav za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čipiranje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posuda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179.321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rabljenog buldožera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97.634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kompostera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i komunalne opreme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22.994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polupodzemni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kontejneri i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komposteri</w:t>
            </w:r>
            <w:proofErr w:type="spellEnd"/>
            <w:r w:rsidRPr="00DF4078">
              <w:rPr>
                <w:rFonts w:ascii="Tahoma" w:hAnsi="Tahoma" w:cs="Tahoma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52.312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>komunalnog vozila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5C3460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114.089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8A59CA" w:rsidP="000060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autosmeć</w:t>
            </w:r>
            <w:r w:rsidR="00006041" w:rsidRPr="00DF4078">
              <w:rPr>
                <w:rFonts w:ascii="Tahoma" w:hAnsi="Tahoma" w:cs="Tahoma"/>
                <w:sz w:val="20"/>
                <w:szCs w:val="20"/>
              </w:rPr>
              <w:t>ar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37.125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kontejneri za sakupljanje kom. otpada                             </w:t>
            </w:r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68.300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DF4078" w:rsidRDefault="00006041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DF4078">
              <w:rPr>
                <w:rFonts w:ascii="Tahoma" w:hAnsi="Tahoma" w:cs="Tahoma"/>
                <w:sz w:val="20"/>
                <w:szCs w:val="20"/>
              </w:rPr>
              <w:t xml:space="preserve">podzemni kontejneri </w:t>
            </w:r>
            <w:proofErr w:type="spellStart"/>
            <w:r w:rsidRPr="00DF4078">
              <w:rPr>
                <w:rFonts w:ascii="Tahoma" w:hAnsi="Tahoma" w:cs="Tahoma"/>
                <w:sz w:val="20"/>
                <w:szCs w:val="20"/>
              </w:rPr>
              <w:t>mollok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006041" w:rsidRPr="00DF4078" w:rsidRDefault="00D2106A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31.579</w:t>
            </w:r>
          </w:p>
        </w:tc>
      </w:tr>
      <w:tr w:rsidR="00006041" w:rsidRPr="00DF4078" w:rsidTr="00006041">
        <w:tc>
          <w:tcPr>
            <w:tcW w:w="4394" w:type="dxa"/>
            <w:shd w:val="clear" w:color="auto" w:fill="auto"/>
          </w:tcPr>
          <w:p w:rsidR="00006041" w:rsidRPr="00CC24A2" w:rsidRDefault="00006041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C24A2">
              <w:rPr>
                <w:rFonts w:ascii="Tahoma" w:hAnsi="Tahoma" w:cs="Tahoma"/>
                <w:b/>
                <w:sz w:val="20"/>
                <w:szCs w:val="20"/>
              </w:rPr>
              <w:t>Ukupno:</w:t>
            </w:r>
          </w:p>
        </w:tc>
        <w:tc>
          <w:tcPr>
            <w:tcW w:w="2693" w:type="dxa"/>
            <w:shd w:val="clear" w:color="auto" w:fill="auto"/>
          </w:tcPr>
          <w:p w:rsidR="00006041" w:rsidRPr="00CC24A2" w:rsidRDefault="00D2106A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3.302.844</w:t>
            </w:r>
          </w:p>
        </w:tc>
      </w:tr>
    </w:tbl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p w:rsidR="00006041" w:rsidRDefault="00006041" w:rsidP="006B6D67">
      <w:pPr>
        <w:jc w:val="both"/>
        <w:rPr>
          <w:rFonts w:ascii="Tahoma" w:hAnsi="Tahoma" w:cs="Tahoma"/>
          <w:sz w:val="20"/>
          <w:szCs w:val="20"/>
        </w:rPr>
      </w:pPr>
      <w:r w:rsidRPr="00AA1041">
        <w:rPr>
          <w:rFonts w:ascii="Tahoma" w:hAnsi="Tahoma" w:cs="Tahoma"/>
          <w:sz w:val="20"/>
          <w:szCs w:val="20"/>
        </w:rPr>
        <w:t xml:space="preserve">Prihodi od sufinanciranja evidentirani na odgođenim prihodima se mjesečno prenose s odgođenih prihoda na prihode, proporcionalno mjesečnom iznosu amortizacije </w:t>
      </w:r>
      <w:r>
        <w:rPr>
          <w:rFonts w:ascii="Tahoma" w:hAnsi="Tahoma" w:cs="Tahoma"/>
          <w:sz w:val="20"/>
          <w:szCs w:val="20"/>
        </w:rPr>
        <w:t>materijalne imovine</w:t>
      </w:r>
      <w:r w:rsidRPr="00AA1041">
        <w:rPr>
          <w:rFonts w:ascii="Tahoma" w:hAnsi="Tahoma" w:cs="Tahoma"/>
          <w:sz w:val="20"/>
          <w:szCs w:val="20"/>
        </w:rPr>
        <w:t>.</w:t>
      </w:r>
    </w:p>
    <w:p w:rsidR="006B6D67" w:rsidRPr="00AA1041" w:rsidRDefault="006B6D67" w:rsidP="006B6D67">
      <w:pPr>
        <w:jc w:val="both"/>
        <w:rPr>
          <w:rFonts w:ascii="Tahoma" w:hAnsi="Tahoma" w:cs="Tahoma"/>
          <w:b/>
          <w:sz w:val="20"/>
          <w:szCs w:val="20"/>
        </w:rPr>
      </w:pPr>
    </w:p>
    <w:p w:rsidR="00006041" w:rsidRPr="00AA1041" w:rsidRDefault="00006041" w:rsidP="00006041">
      <w:pPr>
        <w:rPr>
          <w:rFonts w:ascii="Tahoma" w:hAnsi="Tahoma" w:cs="Tahoma"/>
          <w:b/>
          <w:sz w:val="20"/>
          <w:szCs w:val="20"/>
        </w:rPr>
      </w:pPr>
      <w:r w:rsidRPr="00AA1041">
        <w:rPr>
          <w:rFonts w:ascii="Tahoma" w:hAnsi="Tahoma" w:cs="Tahoma"/>
          <w:b/>
          <w:sz w:val="20"/>
          <w:szCs w:val="20"/>
        </w:rPr>
        <w:t>IZVANBILANČNI ZAPISI</w:t>
      </w:r>
    </w:p>
    <w:p w:rsidR="00006041" w:rsidRPr="00AA1041" w:rsidRDefault="00006041" w:rsidP="00006041">
      <w:pPr>
        <w:rPr>
          <w:rFonts w:ascii="Tahoma" w:hAnsi="Tahoma" w:cs="Tahoma"/>
          <w:sz w:val="20"/>
          <w:szCs w:val="20"/>
        </w:rPr>
      </w:pP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1620"/>
      </w:tblGrid>
      <w:tr w:rsidR="005C3460" w:rsidRPr="00AA1041" w:rsidTr="005C3460">
        <w:trPr>
          <w:jc w:val="center"/>
        </w:trPr>
        <w:tc>
          <w:tcPr>
            <w:tcW w:w="4968" w:type="dxa"/>
          </w:tcPr>
          <w:p w:rsidR="005C3460" w:rsidRPr="00AA1041" w:rsidRDefault="005C3460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20" w:type="dxa"/>
          </w:tcPr>
          <w:p w:rsidR="005C3460" w:rsidRPr="00AA1041" w:rsidRDefault="005C3460" w:rsidP="00F869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31.12.2017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:rsidR="005C3460" w:rsidRPr="00AA1041" w:rsidRDefault="005C3460" w:rsidP="000060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31.12.2018.</w:t>
            </w:r>
          </w:p>
        </w:tc>
      </w:tr>
      <w:tr w:rsidR="005C3460" w:rsidRPr="00AA1041" w:rsidTr="005C3460">
        <w:trPr>
          <w:jc w:val="center"/>
        </w:trPr>
        <w:tc>
          <w:tcPr>
            <w:tcW w:w="4968" w:type="dxa"/>
          </w:tcPr>
          <w:p w:rsidR="005C3460" w:rsidRPr="00AA1041" w:rsidRDefault="005C3460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Izdane mjenice</w:t>
            </w:r>
          </w:p>
        </w:tc>
        <w:tc>
          <w:tcPr>
            <w:tcW w:w="1620" w:type="dxa"/>
          </w:tcPr>
          <w:p w:rsidR="005C3460" w:rsidRPr="00AA1041" w:rsidRDefault="005C3460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sz w:val="20"/>
                <w:szCs w:val="20"/>
              </w:rPr>
              <w:t>186</w:t>
            </w:r>
            <w:r w:rsidRPr="00AA104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1620" w:type="dxa"/>
          </w:tcPr>
          <w:p w:rsidR="005C3460" w:rsidRPr="00AA1041" w:rsidRDefault="005C3460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4.025.000</w:t>
            </w:r>
          </w:p>
        </w:tc>
      </w:tr>
      <w:tr w:rsidR="005C3460" w:rsidRPr="00AA1041" w:rsidTr="005C3460">
        <w:trPr>
          <w:jc w:val="center"/>
        </w:trPr>
        <w:tc>
          <w:tcPr>
            <w:tcW w:w="4968" w:type="dxa"/>
          </w:tcPr>
          <w:p w:rsidR="005C3460" w:rsidRPr="00AA1041" w:rsidRDefault="005C3460" w:rsidP="00006041">
            <w:pPr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Izdane zadužnice</w:t>
            </w:r>
          </w:p>
        </w:tc>
        <w:tc>
          <w:tcPr>
            <w:tcW w:w="1620" w:type="dxa"/>
          </w:tcPr>
          <w:p w:rsidR="005C3460" w:rsidRPr="00AA1041" w:rsidRDefault="005C3460" w:rsidP="00F8696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A1041">
              <w:rPr>
                <w:rFonts w:ascii="Tahoma" w:hAnsi="Tahoma" w:cs="Tahoma"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sz w:val="20"/>
                <w:szCs w:val="20"/>
              </w:rPr>
              <w:t>958.571</w:t>
            </w:r>
          </w:p>
        </w:tc>
        <w:tc>
          <w:tcPr>
            <w:tcW w:w="1620" w:type="dxa"/>
          </w:tcPr>
          <w:p w:rsidR="005C3460" w:rsidRPr="00AA1041" w:rsidRDefault="005C3460" w:rsidP="0000604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5.797.071</w:t>
            </w:r>
          </w:p>
        </w:tc>
      </w:tr>
      <w:tr w:rsidR="005C3460" w:rsidRPr="00AA1041" w:rsidTr="005C3460">
        <w:trPr>
          <w:jc w:val="center"/>
        </w:trPr>
        <w:tc>
          <w:tcPr>
            <w:tcW w:w="4968" w:type="dxa"/>
          </w:tcPr>
          <w:p w:rsidR="005C3460" w:rsidRPr="00AA1041" w:rsidRDefault="005C3460" w:rsidP="000060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A1041">
              <w:rPr>
                <w:rFonts w:ascii="Tahoma" w:hAnsi="Tahoma" w:cs="Tahoma"/>
                <w:b/>
                <w:sz w:val="20"/>
                <w:szCs w:val="20"/>
              </w:rPr>
              <w:t>Ukupno</w:t>
            </w:r>
          </w:p>
        </w:tc>
        <w:tc>
          <w:tcPr>
            <w:tcW w:w="1620" w:type="dxa"/>
          </w:tcPr>
          <w:p w:rsidR="005C3460" w:rsidRPr="00AA1041" w:rsidRDefault="005C3460" w:rsidP="00F86966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145</w:t>
            </w:r>
            <w:r w:rsidRPr="00AA1041">
              <w:rPr>
                <w:rFonts w:ascii="Tahoma" w:hAnsi="Tahoma" w:cs="Tahoma"/>
                <w:b/>
                <w:sz w:val="20"/>
                <w:szCs w:val="20"/>
              </w:rPr>
              <w:t>.071</w:t>
            </w:r>
          </w:p>
        </w:tc>
        <w:tc>
          <w:tcPr>
            <w:tcW w:w="1620" w:type="dxa"/>
          </w:tcPr>
          <w:p w:rsidR="005C3460" w:rsidRPr="00AA1041" w:rsidRDefault="005C3460" w:rsidP="00006041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9.822.071</w:t>
            </w:r>
          </w:p>
        </w:tc>
      </w:tr>
    </w:tbl>
    <w:p w:rsidR="00394CE1" w:rsidRPr="0003320E" w:rsidRDefault="00394CE1" w:rsidP="0003320E">
      <w:pPr>
        <w:rPr>
          <w:rFonts w:ascii="Tahoma" w:hAnsi="Tahoma" w:cs="Tahoma"/>
          <w:sz w:val="24"/>
          <w:szCs w:val="24"/>
        </w:rPr>
        <w:sectPr w:rsidR="00394CE1" w:rsidRPr="0003320E" w:rsidSect="003C7A03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:rsidR="00910324" w:rsidRPr="003057B0" w:rsidRDefault="003057B0" w:rsidP="0003664C">
      <w:pPr>
        <w:jc w:val="center"/>
        <w:rPr>
          <w:sz w:val="32"/>
          <w:szCs w:val="32"/>
        </w:rPr>
      </w:pPr>
      <w:r w:rsidRPr="003057B0">
        <w:rPr>
          <w:sz w:val="32"/>
          <w:szCs w:val="32"/>
        </w:rPr>
        <w:lastRenderedPageBreak/>
        <w:t>ORGANIZACIJSKA SHEMA</w:t>
      </w:r>
    </w:p>
    <w:p w:rsidR="00910324" w:rsidRDefault="005B43F3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pt;margin-top:17.85pt;width:765.7pt;height:523.6pt;z-index:-251657216;mso-position-horizontal-relative:text;mso-position-vertical-relative:text">
            <v:imagedata r:id="rId34" o:title=""/>
          </v:shape>
          <o:OLEObject Type="Embed" ProgID="Visio.Drawing.11" ShapeID="_x0000_s1027" DrawAspect="Content" ObjectID="_1628417562" r:id="rId35"/>
        </w:pict>
      </w:r>
    </w:p>
    <w:p w:rsidR="005E14A7" w:rsidRDefault="005E14A7" w:rsidP="005E14A7">
      <w:pPr>
        <w:tabs>
          <w:tab w:val="left" w:pos="4755"/>
        </w:tabs>
        <w:sectPr w:rsidR="005E14A7" w:rsidSect="005E14A7">
          <w:pgSz w:w="16838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A64ED" w:rsidRPr="0003320E" w:rsidRDefault="00CA64ED" w:rsidP="005E14A7">
      <w:pPr>
        <w:tabs>
          <w:tab w:val="left" w:pos="4755"/>
        </w:tabs>
        <w:rPr>
          <w:rFonts w:ascii="Tahoma" w:hAnsi="Tahoma" w:cs="Tahoma"/>
        </w:rPr>
      </w:pPr>
    </w:p>
    <w:p w:rsidR="008E1122" w:rsidRPr="0003320E" w:rsidRDefault="008E1122" w:rsidP="008E1122">
      <w:pPr>
        <w:pStyle w:val="Tijeloteksta"/>
        <w:numPr>
          <w:ilvl w:val="0"/>
          <w:numId w:val="36"/>
        </w:numPr>
        <w:spacing w:after="0"/>
        <w:rPr>
          <w:rFonts w:ascii="Tahoma" w:hAnsi="Tahoma" w:cs="Tahoma"/>
          <w:b/>
        </w:rPr>
      </w:pPr>
      <w:r w:rsidRPr="0003320E">
        <w:rPr>
          <w:rFonts w:ascii="Tahoma" w:hAnsi="Tahoma" w:cs="Tahoma"/>
          <w:b/>
        </w:rPr>
        <w:t>PRIKAZ RADNIKA  DRUŠTVA S KVALIFIKACIJSKOM STRUKTUROM</w:t>
      </w:r>
    </w:p>
    <w:p w:rsidR="008E1122" w:rsidRPr="0003320E" w:rsidRDefault="008E1122" w:rsidP="008E1122">
      <w:pPr>
        <w:pStyle w:val="Tijeloteksta"/>
        <w:rPr>
          <w:rFonts w:ascii="Tahoma" w:hAnsi="Tahoma" w:cs="Tahoma"/>
        </w:rPr>
      </w:pPr>
    </w:p>
    <w:p w:rsidR="008E1122" w:rsidRPr="0003320E" w:rsidRDefault="00873516" w:rsidP="008E1122">
      <w:pPr>
        <w:pStyle w:val="Tijeloteksta"/>
        <w:numPr>
          <w:ilvl w:val="1"/>
          <w:numId w:val="36"/>
        </w:numPr>
        <w:spacing w:after="0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Stanje na dan 01. siječnja 2018</w:t>
      </w:r>
      <w:r w:rsidR="008E1122" w:rsidRPr="0003320E">
        <w:rPr>
          <w:rFonts w:ascii="Tahoma" w:hAnsi="Tahoma" w:cs="Tahoma"/>
          <w:bCs/>
          <w:sz w:val="22"/>
          <w:szCs w:val="22"/>
        </w:rPr>
        <w:t>. godine</w:t>
      </w:r>
    </w:p>
    <w:p w:rsidR="008E1122" w:rsidRPr="0003320E" w:rsidRDefault="00873516" w:rsidP="008E1122">
      <w:pPr>
        <w:pStyle w:val="Tijeloteksta"/>
        <w:ind w:left="420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Ukupno zaposlenih 29</w:t>
      </w:r>
      <w:r w:rsidR="008E1122" w:rsidRPr="0003320E">
        <w:rPr>
          <w:rFonts w:ascii="Tahoma" w:hAnsi="Tahoma" w:cs="Tahoma"/>
          <w:bCs/>
          <w:sz w:val="22"/>
          <w:szCs w:val="22"/>
        </w:rPr>
        <w:t>, od toga po organizacionim dijelovima kako slijedi:</w:t>
      </w:r>
    </w:p>
    <w:p w:rsidR="006E0769" w:rsidRPr="0003320E" w:rsidRDefault="006E0769" w:rsidP="008E1122">
      <w:pPr>
        <w:pStyle w:val="Tijeloteksta"/>
        <w:ind w:left="420"/>
        <w:rPr>
          <w:rFonts w:ascii="Tahoma" w:hAnsi="Tahoma" w:cs="Tahoma"/>
          <w:bCs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14"/>
        <w:gridCol w:w="1482"/>
        <w:gridCol w:w="1548"/>
      </w:tblGrid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ORGANIZACIONI</w:t>
            </w:r>
          </w:p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DIO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RJ ČISTOĆA</w:t>
            </w:r>
          </w:p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201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UPRAVA</w:t>
            </w:r>
          </w:p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UKUPNO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kvalifikaciona stru</w:t>
            </w:r>
            <w:r w:rsidRPr="0003320E">
              <w:rPr>
                <w:rFonts w:ascii="Tahoma" w:hAnsi="Tahoma" w:cs="Tahoma"/>
                <w:bCs/>
                <w:sz w:val="18"/>
              </w:rPr>
              <w:t>k</w:t>
            </w:r>
            <w:r w:rsidRPr="0003320E">
              <w:rPr>
                <w:rFonts w:ascii="Tahoma" w:hAnsi="Tahoma" w:cs="Tahoma"/>
                <w:bCs/>
                <w:sz w:val="18"/>
              </w:rPr>
              <w:t>tura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II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III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IV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NK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5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PK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4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KV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SSS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13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VKV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VŠS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VSS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UKUPNO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18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29</w:t>
            </w:r>
          </w:p>
        </w:tc>
      </w:tr>
    </w:tbl>
    <w:p w:rsidR="008E1122" w:rsidRPr="0003320E" w:rsidRDefault="008E1122" w:rsidP="008E1122">
      <w:pPr>
        <w:pStyle w:val="Tijeloteksta"/>
        <w:rPr>
          <w:rFonts w:ascii="Tahoma" w:hAnsi="Tahoma" w:cs="Tahoma"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Cs/>
        </w:rPr>
      </w:pPr>
    </w:p>
    <w:p w:rsidR="008E1122" w:rsidRPr="0003320E" w:rsidRDefault="00873516" w:rsidP="008E1122">
      <w:pPr>
        <w:pStyle w:val="Tijeloteksta"/>
        <w:numPr>
          <w:ilvl w:val="1"/>
          <w:numId w:val="36"/>
        </w:numPr>
        <w:spacing w:after="0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Stanje na dan 31. prosinca 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godine </w:t>
      </w:r>
    </w:p>
    <w:p w:rsidR="008E1122" w:rsidRPr="0003320E" w:rsidRDefault="008E1122" w:rsidP="008E1122">
      <w:pPr>
        <w:pStyle w:val="Tijeloteksta"/>
        <w:ind w:left="420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Ukupno zaposlenih </w:t>
      </w:r>
      <w:r w:rsidR="00873516" w:rsidRPr="0003320E">
        <w:rPr>
          <w:rFonts w:ascii="Tahoma" w:hAnsi="Tahoma" w:cs="Tahoma"/>
          <w:bCs/>
          <w:sz w:val="22"/>
          <w:szCs w:val="22"/>
        </w:rPr>
        <w:t>31</w:t>
      </w:r>
      <w:r w:rsidRPr="0003320E">
        <w:rPr>
          <w:rFonts w:ascii="Tahoma" w:hAnsi="Tahoma" w:cs="Tahoma"/>
          <w:bCs/>
          <w:sz w:val="22"/>
          <w:szCs w:val="22"/>
        </w:rPr>
        <w:t>, od toga po organizacionim dijelovima kako slijedi:</w:t>
      </w:r>
    </w:p>
    <w:p w:rsidR="006E0769" w:rsidRPr="0003320E" w:rsidRDefault="006E0769" w:rsidP="008E1122">
      <w:pPr>
        <w:pStyle w:val="Tijeloteksta"/>
        <w:ind w:left="420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764"/>
        <w:gridCol w:w="1332"/>
        <w:gridCol w:w="1548"/>
      </w:tblGrid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ORGANIZACIONI</w:t>
            </w:r>
          </w:p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DIO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RJ ČISTOĆA</w:t>
            </w:r>
          </w:p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201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UPRAVA</w:t>
            </w:r>
          </w:p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UKUPNO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  <w:sz w:val="18"/>
              </w:rPr>
            </w:pPr>
            <w:r w:rsidRPr="0003320E">
              <w:rPr>
                <w:rFonts w:ascii="Tahoma" w:hAnsi="Tahoma" w:cs="Tahoma"/>
                <w:bCs/>
                <w:sz w:val="18"/>
              </w:rPr>
              <w:t>kvalifikaciona stru</w:t>
            </w:r>
            <w:r w:rsidRPr="0003320E">
              <w:rPr>
                <w:rFonts w:ascii="Tahoma" w:hAnsi="Tahoma" w:cs="Tahoma"/>
                <w:bCs/>
                <w:sz w:val="18"/>
              </w:rPr>
              <w:t>k</w:t>
            </w:r>
            <w:r w:rsidRPr="0003320E">
              <w:rPr>
                <w:rFonts w:ascii="Tahoma" w:hAnsi="Tahoma" w:cs="Tahoma"/>
                <w:bCs/>
                <w:sz w:val="18"/>
              </w:rPr>
              <w:t>tura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II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III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IV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NK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5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PK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3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KV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SSS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16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VKV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VŠS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</w:tr>
      <w:tr w:rsidR="008E1122" w:rsidRPr="0003320E" w:rsidTr="006E0769">
        <w:trPr>
          <w:trHeight w:val="288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VSS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  <w:bCs/>
              </w:rPr>
              <w:t>3</w:t>
            </w:r>
          </w:p>
        </w:tc>
      </w:tr>
      <w:tr w:rsidR="008E1122" w:rsidRPr="0003320E" w:rsidTr="006E0769">
        <w:trPr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>
            <w:pPr>
              <w:pStyle w:val="Tijeloteksta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UKUPNO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E1122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122" w:rsidRPr="0003320E" w:rsidRDefault="00873516" w:rsidP="00873516">
            <w:pPr>
              <w:pStyle w:val="Tijeloteksta"/>
              <w:jc w:val="center"/>
              <w:rPr>
                <w:rFonts w:ascii="Tahoma" w:hAnsi="Tahoma" w:cs="Tahoma"/>
              </w:rPr>
            </w:pPr>
            <w:r w:rsidRPr="0003320E">
              <w:rPr>
                <w:rFonts w:ascii="Tahoma" w:hAnsi="Tahoma" w:cs="Tahoma"/>
              </w:rPr>
              <w:t>31</w:t>
            </w:r>
          </w:p>
        </w:tc>
      </w:tr>
    </w:tbl>
    <w:p w:rsidR="008E1122" w:rsidRPr="0003320E" w:rsidRDefault="008E1122" w:rsidP="008E1122">
      <w:pPr>
        <w:pStyle w:val="Tijeloteksta"/>
        <w:rPr>
          <w:rFonts w:ascii="Tahoma" w:hAnsi="Tahoma" w:cs="Tahoma"/>
          <w:bCs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  <w:sz w:val="22"/>
          <w:szCs w:val="22"/>
        </w:rPr>
      </w:pPr>
    </w:p>
    <w:p w:rsidR="008E1122" w:rsidRPr="0003320E" w:rsidRDefault="00873516" w:rsidP="00C91B62">
      <w:pPr>
        <w:pStyle w:val="Tijeloteksta"/>
        <w:numPr>
          <w:ilvl w:val="1"/>
          <w:numId w:val="36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Tijekom 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godine broj zaposlenih radnika s ukupno zaposlenih </w:t>
      </w:r>
      <w:r w:rsidRPr="0003320E">
        <w:rPr>
          <w:rFonts w:ascii="Tahoma" w:hAnsi="Tahoma" w:cs="Tahoma"/>
          <w:bCs/>
          <w:sz w:val="22"/>
          <w:szCs w:val="22"/>
        </w:rPr>
        <w:t>29 na dan 01.01.2018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</w:t>
      </w:r>
      <w:r w:rsidRPr="0003320E">
        <w:rPr>
          <w:rFonts w:ascii="Tahoma" w:hAnsi="Tahoma" w:cs="Tahoma"/>
          <w:bCs/>
          <w:sz w:val="22"/>
          <w:szCs w:val="22"/>
        </w:rPr>
        <w:t>povećan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je za dva radnika, tj. na ukupno zaposlenih </w:t>
      </w:r>
      <w:r w:rsidRPr="0003320E">
        <w:rPr>
          <w:rFonts w:ascii="Tahoma" w:hAnsi="Tahoma" w:cs="Tahoma"/>
          <w:bCs/>
          <w:sz w:val="22"/>
          <w:szCs w:val="22"/>
        </w:rPr>
        <w:t>31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radnika. 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1"/>
          <w:numId w:val="36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K</w:t>
      </w:r>
      <w:r w:rsidR="00873516" w:rsidRPr="0003320E">
        <w:rPr>
          <w:rFonts w:ascii="Tahoma" w:hAnsi="Tahoma" w:cs="Tahoma"/>
          <w:bCs/>
          <w:sz w:val="22"/>
          <w:szCs w:val="22"/>
        </w:rPr>
        <w:t>retanje radne snage tijekom 2018</w:t>
      </w:r>
      <w:r w:rsidRPr="0003320E">
        <w:rPr>
          <w:rFonts w:ascii="Tahoma" w:hAnsi="Tahoma" w:cs="Tahoma"/>
          <w:bCs/>
          <w:sz w:val="22"/>
          <w:szCs w:val="22"/>
        </w:rPr>
        <w:t>. godine:</w:t>
      </w:r>
    </w:p>
    <w:p w:rsidR="008E1122" w:rsidRPr="0003320E" w:rsidRDefault="008E1122" w:rsidP="00C91B62">
      <w:pPr>
        <w:pStyle w:val="Odlomakpopis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0"/>
          <w:numId w:val="37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2 radnika u RJ Čistoća otišli u starosnu mirovinu (vozač</w:t>
      </w:r>
      <w:r w:rsidR="00873516" w:rsidRPr="0003320E">
        <w:rPr>
          <w:rFonts w:ascii="Tahoma" w:hAnsi="Tahoma" w:cs="Tahoma"/>
          <w:bCs/>
          <w:sz w:val="22"/>
          <w:szCs w:val="22"/>
        </w:rPr>
        <w:t xml:space="preserve"> PK i</w:t>
      </w:r>
      <w:r w:rsidRPr="0003320E">
        <w:rPr>
          <w:rFonts w:ascii="Tahoma" w:hAnsi="Tahoma" w:cs="Tahoma"/>
          <w:bCs/>
          <w:sz w:val="22"/>
          <w:szCs w:val="22"/>
        </w:rPr>
        <w:t xml:space="preserve"> radnik na odvozu i sakupljanju kom</w:t>
      </w:r>
      <w:r w:rsidRPr="0003320E">
        <w:rPr>
          <w:rFonts w:ascii="Tahoma" w:hAnsi="Tahoma" w:cs="Tahoma"/>
          <w:bCs/>
          <w:sz w:val="22"/>
          <w:szCs w:val="22"/>
        </w:rPr>
        <w:t>u</w:t>
      </w:r>
      <w:r w:rsidRPr="0003320E">
        <w:rPr>
          <w:rFonts w:ascii="Tahoma" w:hAnsi="Tahoma" w:cs="Tahoma"/>
          <w:bCs/>
          <w:sz w:val="22"/>
          <w:szCs w:val="22"/>
        </w:rPr>
        <w:t>nalnog otpada, NK),</w:t>
      </w:r>
    </w:p>
    <w:p w:rsidR="00873516" w:rsidRPr="0003320E" w:rsidRDefault="00873516" w:rsidP="00C91B62">
      <w:pPr>
        <w:pStyle w:val="Tijeloteksta"/>
        <w:numPr>
          <w:ilvl w:val="0"/>
          <w:numId w:val="37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1 radniku u RJ 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Čistića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 prestao radno odnos – sporazumni raskid radnog odnosa (radnik na odvozu i sakupljanju otpada SSS),</w:t>
      </w:r>
    </w:p>
    <w:p w:rsidR="008E1122" w:rsidRPr="0003320E" w:rsidRDefault="00873516" w:rsidP="00C91B62">
      <w:pPr>
        <w:pStyle w:val="Tijeloteksta"/>
        <w:numPr>
          <w:ilvl w:val="0"/>
          <w:numId w:val="37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5 radnik 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zaposlo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 u RJ Čistoća, 4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na </w:t>
      </w:r>
      <w:r w:rsidRPr="0003320E">
        <w:rPr>
          <w:rFonts w:ascii="Tahoma" w:hAnsi="Tahoma" w:cs="Tahoma"/>
          <w:bCs/>
          <w:sz w:val="22"/>
          <w:szCs w:val="22"/>
        </w:rPr>
        <w:t>određeno i 1 na neodređeno radno vrijeme (1 vozač SSS i 4 r</w:t>
      </w:r>
      <w:r w:rsidRPr="0003320E">
        <w:rPr>
          <w:rFonts w:ascii="Tahoma" w:hAnsi="Tahoma" w:cs="Tahoma"/>
          <w:bCs/>
          <w:sz w:val="22"/>
          <w:szCs w:val="22"/>
        </w:rPr>
        <w:t>a</w:t>
      </w:r>
      <w:r w:rsidRPr="0003320E">
        <w:rPr>
          <w:rFonts w:ascii="Tahoma" w:hAnsi="Tahoma" w:cs="Tahoma"/>
          <w:bCs/>
          <w:sz w:val="22"/>
          <w:szCs w:val="22"/>
        </w:rPr>
        <w:t>dnika na odvozu i sakupljanju otpada od toga 3 SSS i 1 NK)</w:t>
      </w:r>
    </w:p>
    <w:p w:rsidR="008E1122" w:rsidRPr="0003320E" w:rsidRDefault="008E1122" w:rsidP="00C91B62">
      <w:pPr>
        <w:pStyle w:val="Tijeloteksta"/>
        <w:ind w:left="780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0"/>
          <w:numId w:val="36"/>
        </w:numPr>
        <w:spacing w:after="0"/>
        <w:jc w:val="both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</w:rPr>
        <w:t>ORGANI DRUŠTVA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sz w:val="28"/>
          <w:szCs w:val="28"/>
        </w:rPr>
      </w:pPr>
    </w:p>
    <w:p w:rsidR="008E1122" w:rsidRPr="0003320E" w:rsidRDefault="008E1122" w:rsidP="00C91B62">
      <w:pPr>
        <w:pStyle w:val="Tijeloteksta"/>
        <w:numPr>
          <w:ilvl w:val="1"/>
          <w:numId w:val="36"/>
        </w:numPr>
        <w:spacing w:after="0"/>
        <w:jc w:val="both"/>
        <w:rPr>
          <w:rFonts w:ascii="Tahoma" w:hAnsi="Tahoma" w:cs="Tahoma"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SKUPŠTINA DRUŠTVA</w:t>
      </w:r>
    </w:p>
    <w:p w:rsidR="008E1122" w:rsidRPr="0003320E" w:rsidRDefault="008E1122" w:rsidP="00C91B62">
      <w:pPr>
        <w:pStyle w:val="Tijeloteksta"/>
        <w:ind w:left="420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EB3E8A" w:rsidP="00C91B62">
      <w:pPr>
        <w:pStyle w:val="Tijeloteksta"/>
        <w:ind w:left="42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Tijekom 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godine održane su ukupno 3 sjednice Skupštine red. broj: od </w:t>
      </w:r>
      <w:r w:rsidRPr="0003320E">
        <w:rPr>
          <w:rFonts w:ascii="Tahoma" w:hAnsi="Tahoma" w:cs="Tahoma"/>
          <w:bCs/>
          <w:sz w:val="22"/>
          <w:szCs w:val="22"/>
        </w:rPr>
        <w:t>75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do </w:t>
      </w:r>
    </w:p>
    <w:p w:rsidR="008E1122" w:rsidRPr="0003320E" w:rsidRDefault="00EB3E8A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77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na kojima je doneseno ukupno </w:t>
      </w:r>
      <w:r w:rsidRPr="0003320E">
        <w:rPr>
          <w:rFonts w:ascii="Tahoma" w:hAnsi="Tahoma" w:cs="Tahoma"/>
          <w:bCs/>
          <w:sz w:val="22"/>
          <w:szCs w:val="22"/>
        </w:rPr>
        <w:t>10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Odluka red. broj: od </w:t>
      </w:r>
      <w:r w:rsidRPr="0003320E">
        <w:rPr>
          <w:rFonts w:ascii="Tahoma" w:hAnsi="Tahoma" w:cs="Tahoma"/>
          <w:bCs/>
          <w:sz w:val="22"/>
          <w:szCs w:val="22"/>
        </w:rPr>
        <w:t>192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do </w:t>
      </w:r>
      <w:r w:rsidRPr="0003320E">
        <w:rPr>
          <w:rFonts w:ascii="Tahoma" w:hAnsi="Tahoma" w:cs="Tahoma"/>
          <w:bCs/>
          <w:sz w:val="22"/>
          <w:szCs w:val="22"/>
        </w:rPr>
        <w:t>201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>..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1"/>
          <w:numId w:val="36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NADZORNI ODBOR</w:t>
      </w:r>
    </w:p>
    <w:p w:rsidR="008E1122" w:rsidRPr="0003320E" w:rsidRDefault="008E1122" w:rsidP="00C91B62">
      <w:pPr>
        <w:pStyle w:val="Tijeloteksta"/>
        <w:ind w:left="420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EB3E8A" w:rsidP="00C91B62">
      <w:pPr>
        <w:pStyle w:val="Tijeloteksta"/>
        <w:ind w:left="42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Tijekom 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godine održane su ukupno </w:t>
      </w:r>
      <w:r w:rsidRPr="0003320E">
        <w:rPr>
          <w:rFonts w:ascii="Tahoma" w:hAnsi="Tahoma" w:cs="Tahoma"/>
          <w:bCs/>
          <w:sz w:val="22"/>
          <w:szCs w:val="22"/>
        </w:rPr>
        <w:t>3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sjednice Nadzornog odbora i to od red. br. </w:t>
      </w:r>
    </w:p>
    <w:p w:rsidR="008E1122" w:rsidRPr="0003320E" w:rsidRDefault="00EB3E8A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93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do red. br. </w:t>
      </w:r>
      <w:r w:rsidRPr="0003320E">
        <w:rPr>
          <w:rFonts w:ascii="Tahoma" w:hAnsi="Tahoma" w:cs="Tahoma"/>
          <w:bCs/>
          <w:sz w:val="22"/>
          <w:szCs w:val="22"/>
        </w:rPr>
        <w:t>95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na kojima je doneseno ukupno </w:t>
      </w:r>
      <w:r w:rsidRPr="0003320E">
        <w:rPr>
          <w:rFonts w:ascii="Tahoma" w:hAnsi="Tahoma" w:cs="Tahoma"/>
          <w:bCs/>
          <w:sz w:val="22"/>
          <w:szCs w:val="22"/>
        </w:rPr>
        <w:t>2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Odluke i 3 Zaključka red.</w:t>
      </w:r>
      <w:r w:rsidR="00474FED" w:rsidRPr="0003320E">
        <w:rPr>
          <w:rFonts w:ascii="Tahoma" w:hAnsi="Tahoma" w:cs="Tahoma"/>
          <w:bCs/>
          <w:sz w:val="22"/>
          <w:szCs w:val="22"/>
        </w:rPr>
        <w:t xml:space="preserve"> 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broj: od </w:t>
      </w:r>
      <w:r w:rsidRPr="0003320E">
        <w:rPr>
          <w:rFonts w:ascii="Tahoma" w:hAnsi="Tahoma" w:cs="Tahoma"/>
          <w:bCs/>
          <w:sz w:val="22"/>
          <w:szCs w:val="22"/>
        </w:rPr>
        <w:t>182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do </w:t>
      </w:r>
      <w:r w:rsidRPr="0003320E">
        <w:rPr>
          <w:rFonts w:ascii="Tahoma" w:hAnsi="Tahoma" w:cs="Tahoma"/>
          <w:bCs/>
          <w:sz w:val="22"/>
          <w:szCs w:val="22"/>
        </w:rPr>
        <w:t>186</w:t>
      </w:r>
      <w:r w:rsidR="008E1122" w:rsidRPr="0003320E">
        <w:rPr>
          <w:rFonts w:ascii="Tahoma" w:hAnsi="Tahoma" w:cs="Tahoma"/>
          <w:bCs/>
          <w:sz w:val="22"/>
          <w:szCs w:val="22"/>
        </w:rPr>
        <w:t>/</w:t>
      </w:r>
      <w:r w:rsidRPr="0003320E">
        <w:rPr>
          <w:rFonts w:ascii="Tahoma" w:hAnsi="Tahoma" w:cs="Tahoma"/>
          <w:bCs/>
          <w:sz w:val="22"/>
          <w:szCs w:val="22"/>
        </w:rPr>
        <w:t>18</w:t>
      </w:r>
      <w:r w:rsidR="008E1122" w:rsidRPr="0003320E">
        <w:rPr>
          <w:rFonts w:ascii="Tahoma" w:hAnsi="Tahoma" w:cs="Tahoma"/>
          <w:bCs/>
          <w:sz w:val="22"/>
          <w:szCs w:val="22"/>
        </w:rPr>
        <w:t>..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0"/>
          <w:numId w:val="36"/>
        </w:numPr>
        <w:spacing w:after="0"/>
        <w:jc w:val="both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</w:rPr>
        <w:t>OSIGURANJE IMOVINE, VOZILA (STROJEVA) I OSOBA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sz w:val="22"/>
          <w:szCs w:val="22"/>
        </w:rPr>
      </w:pPr>
    </w:p>
    <w:p w:rsidR="008E1122" w:rsidRPr="0003320E" w:rsidRDefault="008E1122" w:rsidP="00C91B62">
      <w:pPr>
        <w:pStyle w:val="Tijeloteksta"/>
        <w:numPr>
          <w:ilvl w:val="1"/>
          <w:numId w:val="36"/>
        </w:numPr>
        <w:spacing w:after="0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Sve 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osi</w:t>
      </w:r>
      <w:r w:rsidR="00EB3E8A" w:rsidRPr="0003320E">
        <w:rPr>
          <w:rFonts w:ascii="Tahoma" w:hAnsi="Tahoma" w:cs="Tahoma"/>
          <w:bCs/>
          <w:sz w:val="22"/>
          <w:szCs w:val="22"/>
        </w:rPr>
        <w:t>guravateljne</w:t>
      </w:r>
      <w:proofErr w:type="spellEnd"/>
      <w:r w:rsidR="00EB3E8A" w:rsidRPr="0003320E">
        <w:rPr>
          <w:rFonts w:ascii="Tahoma" w:hAnsi="Tahoma" w:cs="Tahoma"/>
          <w:bCs/>
          <w:sz w:val="22"/>
          <w:szCs w:val="22"/>
        </w:rPr>
        <w:t xml:space="preserve"> rizike tijekom 2018</w:t>
      </w:r>
      <w:r w:rsidRPr="0003320E">
        <w:rPr>
          <w:rFonts w:ascii="Tahoma" w:hAnsi="Tahoma" w:cs="Tahoma"/>
          <w:bCs/>
          <w:sz w:val="22"/>
          <w:szCs w:val="22"/>
        </w:rPr>
        <w:t>. godine društvo je osiguravalo putem osiguratelja Croatia os</w:t>
      </w:r>
      <w:r w:rsidRPr="0003320E">
        <w:rPr>
          <w:rFonts w:ascii="Tahoma" w:hAnsi="Tahoma" w:cs="Tahoma"/>
          <w:bCs/>
          <w:sz w:val="22"/>
          <w:szCs w:val="22"/>
        </w:rPr>
        <w:t>i</w:t>
      </w:r>
      <w:r w:rsidRPr="0003320E">
        <w:rPr>
          <w:rFonts w:ascii="Tahoma" w:hAnsi="Tahoma" w:cs="Tahoma"/>
          <w:bCs/>
          <w:sz w:val="22"/>
          <w:szCs w:val="22"/>
        </w:rPr>
        <w:t>guranje d.d., Zagreb.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ab/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3.2. Ukupno na ime uplate premija po svim osnovama sa uključenim obveznim i 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kasko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 osiguranjem za voz</w:t>
      </w:r>
      <w:r w:rsidRPr="0003320E">
        <w:rPr>
          <w:rFonts w:ascii="Tahoma" w:hAnsi="Tahoma" w:cs="Tahoma"/>
          <w:bCs/>
          <w:sz w:val="22"/>
          <w:szCs w:val="22"/>
        </w:rPr>
        <w:t>i</w:t>
      </w:r>
      <w:r w:rsidRPr="0003320E">
        <w:rPr>
          <w:rFonts w:ascii="Tahoma" w:hAnsi="Tahoma" w:cs="Tahoma"/>
          <w:bCs/>
          <w:sz w:val="22"/>
          <w:szCs w:val="22"/>
        </w:rPr>
        <w:t xml:space="preserve">la i strojeve društva osiguravatelju je tijekom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godine plaćeno </w:t>
      </w:r>
      <w:r w:rsidR="00EB3E8A" w:rsidRPr="0003320E">
        <w:rPr>
          <w:rFonts w:ascii="Tahoma" w:hAnsi="Tahoma" w:cs="Tahoma"/>
          <w:bCs/>
          <w:sz w:val="22"/>
          <w:szCs w:val="22"/>
        </w:rPr>
        <w:t>142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530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23</w:t>
      </w:r>
      <w:r w:rsidRPr="0003320E">
        <w:rPr>
          <w:rFonts w:ascii="Tahoma" w:hAnsi="Tahoma" w:cs="Tahoma"/>
          <w:bCs/>
          <w:sz w:val="22"/>
          <w:szCs w:val="22"/>
        </w:rPr>
        <w:t xml:space="preserve"> kn, s tim da je u tom izn</w:t>
      </w:r>
      <w:r w:rsidRPr="0003320E">
        <w:rPr>
          <w:rFonts w:ascii="Tahoma" w:hAnsi="Tahoma" w:cs="Tahoma"/>
          <w:bCs/>
          <w:sz w:val="22"/>
          <w:szCs w:val="22"/>
        </w:rPr>
        <w:t>o</w:t>
      </w:r>
      <w:r w:rsidRPr="0003320E">
        <w:rPr>
          <w:rFonts w:ascii="Tahoma" w:hAnsi="Tahoma" w:cs="Tahoma"/>
          <w:bCs/>
          <w:sz w:val="22"/>
          <w:szCs w:val="22"/>
        </w:rPr>
        <w:t xml:space="preserve">su sadržan i dio premije iz </w:t>
      </w:r>
      <w:r w:rsidR="00EB3E8A" w:rsidRPr="0003320E">
        <w:rPr>
          <w:rFonts w:ascii="Tahoma" w:hAnsi="Tahoma" w:cs="Tahoma"/>
          <w:bCs/>
          <w:sz w:val="22"/>
          <w:szCs w:val="22"/>
        </w:rPr>
        <w:t>2017</w:t>
      </w:r>
      <w:r w:rsidRPr="0003320E">
        <w:rPr>
          <w:rFonts w:ascii="Tahoma" w:hAnsi="Tahoma" w:cs="Tahoma"/>
          <w:bCs/>
          <w:sz w:val="22"/>
          <w:szCs w:val="22"/>
        </w:rPr>
        <w:t xml:space="preserve">. godine koje su plaćene u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>. godini.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3.3.Po osnovu podnesenih prijava šteta tijekom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godine od osiguravatelja je naplaćeno </w:t>
      </w:r>
      <w:r w:rsidR="00EB3E8A" w:rsidRPr="0003320E">
        <w:rPr>
          <w:rFonts w:ascii="Tahoma" w:hAnsi="Tahoma" w:cs="Tahoma"/>
          <w:bCs/>
          <w:sz w:val="22"/>
          <w:szCs w:val="22"/>
        </w:rPr>
        <w:t>58.153,71</w:t>
      </w:r>
      <w:r w:rsidRPr="0003320E">
        <w:rPr>
          <w:rFonts w:ascii="Tahoma" w:hAnsi="Tahoma" w:cs="Tahoma"/>
          <w:bCs/>
          <w:sz w:val="22"/>
          <w:szCs w:val="22"/>
        </w:rPr>
        <w:t xml:space="preserve"> kn</w:t>
      </w:r>
      <w:r w:rsidR="00EB3E8A" w:rsidRPr="0003320E">
        <w:rPr>
          <w:rFonts w:ascii="Tahoma" w:hAnsi="Tahoma" w:cs="Tahoma"/>
          <w:bCs/>
          <w:sz w:val="22"/>
          <w:szCs w:val="22"/>
        </w:rPr>
        <w:t xml:space="preserve">, </w:t>
      </w:r>
      <w:r w:rsidRPr="0003320E">
        <w:rPr>
          <w:rFonts w:ascii="Tahoma" w:hAnsi="Tahoma" w:cs="Tahoma"/>
          <w:bCs/>
          <w:sz w:val="22"/>
          <w:szCs w:val="22"/>
        </w:rPr>
        <w:t xml:space="preserve">, što čini </w:t>
      </w:r>
      <w:r w:rsidR="00EB3E8A" w:rsidRPr="0003320E">
        <w:rPr>
          <w:rFonts w:ascii="Tahoma" w:hAnsi="Tahoma" w:cs="Tahoma"/>
          <w:bCs/>
          <w:sz w:val="22"/>
          <w:szCs w:val="22"/>
        </w:rPr>
        <w:t>40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8</w:t>
      </w:r>
      <w:r w:rsidRPr="0003320E">
        <w:rPr>
          <w:rFonts w:ascii="Tahoma" w:hAnsi="Tahoma" w:cs="Tahoma"/>
          <w:bCs/>
          <w:sz w:val="22"/>
          <w:szCs w:val="22"/>
        </w:rPr>
        <w:t xml:space="preserve">% </w:t>
      </w:r>
      <w:r w:rsidR="00EB3E8A" w:rsidRPr="0003320E">
        <w:rPr>
          <w:rFonts w:ascii="Tahoma" w:hAnsi="Tahoma" w:cs="Tahoma"/>
          <w:bCs/>
          <w:sz w:val="22"/>
          <w:szCs w:val="22"/>
        </w:rPr>
        <w:t xml:space="preserve">od iznosa </w:t>
      </w:r>
      <w:r w:rsidRPr="0003320E">
        <w:rPr>
          <w:rFonts w:ascii="Tahoma" w:hAnsi="Tahoma" w:cs="Tahoma"/>
          <w:bCs/>
          <w:sz w:val="22"/>
          <w:szCs w:val="22"/>
        </w:rPr>
        <w:t>uplaćenih premija</w:t>
      </w:r>
      <w:r w:rsidR="00EB3E8A" w:rsidRPr="0003320E">
        <w:rPr>
          <w:rFonts w:ascii="Tahoma" w:hAnsi="Tahoma" w:cs="Tahoma"/>
          <w:bCs/>
          <w:sz w:val="22"/>
          <w:szCs w:val="22"/>
        </w:rPr>
        <w:t xml:space="preserve"> za 2018. godinu</w:t>
      </w:r>
      <w:r w:rsidRPr="0003320E">
        <w:rPr>
          <w:rFonts w:ascii="Tahoma" w:hAnsi="Tahoma" w:cs="Tahoma"/>
          <w:bCs/>
          <w:sz w:val="22"/>
          <w:szCs w:val="22"/>
        </w:rPr>
        <w:t>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3.4. Društvo sva osiguranja ugovara preko za to ovlaštenog posrednika za osiguranje 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Intercessor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 d.o.o. Zagreb putem premijskog sustava: Poduzetnički paket.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  <w:bCs/>
        </w:rPr>
        <w:t>4.OVRŠNI POSTUPCI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4.1.Vezano uz pravne postupke protiv Društva u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>. godini nije pokrenut niti jedan postupak, a svi po</w:t>
      </w:r>
      <w:r w:rsidRPr="0003320E">
        <w:rPr>
          <w:rFonts w:ascii="Tahoma" w:hAnsi="Tahoma" w:cs="Tahoma"/>
          <w:bCs/>
          <w:sz w:val="22"/>
          <w:szCs w:val="22"/>
        </w:rPr>
        <w:t>s</w:t>
      </w:r>
      <w:r w:rsidRPr="0003320E">
        <w:rPr>
          <w:rFonts w:ascii="Tahoma" w:hAnsi="Tahoma" w:cs="Tahoma"/>
          <w:bCs/>
          <w:sz w:val="22"/>
          <w:szCs w:val="22"/>
        </w:rPr>
        <w:t>tupci koji su pokrenuti od strane Društva su ovršni postupci koji se vode radi naplate dugovanje korisnika za izvršene usluge odvoza otpada.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       Tijekom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godine od strane Društva pokrenuto je ukupno </w:t>
      </w:r>
      <w:r w:rsidR="00EB3E8A" w:rsidRPr="0003320E">
        <w:rPr>
          <w:rFonts w:ascii="Tahoma" w:hAnsi="Tahoma" w:cs="Tahoma"/>
          <w:bCs/>
          <w:sz w:val="22"/>
          <w:szCs w:val="22"/>
        </w:rPr>
        <w:t>203</w:t>
      </w:r>
      <w:r w:rsidRPr="0003320E">
        <w:rPr>
          <w:rFonts w:ascii="Tahoma" w:hAnsi="Tahoma" w:cs="Tahoma"/>
          <w:bCs/>
          <w:sz w:val="22"/>
          <w:szCs w:val="22"/>
        </w:rPr>
        <w:t xml:space="preserve"> ovršnih postupaka u svezi naplate dospjelih, a nenaplaćenih potraživanja Društva.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4.2. Ukupan iznos podnesen na ovrhu u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godini je </w:t>
      </w:r>
      <w:r w:rsidR="00EB3E8A" w:rsidRPr="0003320E">
        <w:rPr>
          <w:rFonts w:ascii="Tahoma" w:hAnsi="Tahoma" w:cs="Tahoma"/>
          <w:bCs/>
          <w:sz w:val="22"/>
          <w:szCs w:val="22"/>
        </w:rPr>
        <w:t>162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365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03</w:t>
      </w:r>
      <w:r w:rsidRPr="0003320E">
        <w:rPr>
          <w:rFonts w:ascii="Tahoma" w:hAnsi="Tahoma" w:cs="Tahoma"/>
          <w:bCs/>
          <w:sz w:val="22"/>
          <w:szCs w:val="22"/>
        </w:rPr>
        <w:t xml:space="preserve"> kn.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ab/>
        <w:t xml:space="preserve">Tijekom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godine po ovrhama iz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godine i ranijih razdoblja ukupno je naplaćen iznos od </w:t>
      </w:r>
      <w:r w:rsidR="00EB3E8A" w:rsidRPr="0003320E">
        <w:rPr>
          <w:rFonts w:ascii="Tahoma" w:hAnsi="Tahoma" w:cs="Tahoma"/>
          <w:bCs/>
          <w:sz w:val="22"/>
          <w:szCs w:val="22"/>
        </w:rPr>
        <w:t>116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580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81</w:t>
      </w:r>
      <w:r w:rsidRPr="0003320E">
        <w:rPr>
          <w:rFonts w:ascii="Tahoma" w:hAnsi="Tahoma" w:cs="Tahoma"/>
          <w:bCs/>
          <w:sz w:val="22"/>
          <w:szCs w:val="22"/>
        </w:rPr>
        <w:t xml:space="preserve"> kn (glavnica: </w:t>
      </w:r>
      <w:r w:rsidR="00EB3E8A" w:rsidRPr="0003320E">
        <w:rPr>
          <w:rFonts w:ascii="Tahoma" w:hAnsi="Tahoma" w:cs="Tahoma"/>
          <w:bCs/>
          <w:sz w:val="22"/>
          <w:szCs w:val="22"/>
        </w:rPr>
        <w:t>80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648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61</w:t>
      </w:r>
      <w:r w:rsidRPr="0003320E">
        <w:rPr>
          <w:rFonts w:ascii="Tahoma" w:hAnsi="Tahoma" w:cs="Tahoma"/>
          <w:bCs/>
          <w:sz w:val="22"/>
          <w:szCs w:val="22"/>
        </w:rPr>
        <w:t xml:space="preserve"> kn, troškovi postupka: </w:t>
      </w:r>
      <w:r w:rsidR="00EB3E8A" w:rsidRPr="0003320E">
        <w:rPr>
          <w:rFonts w:ascii="Tahoma" w:hAnsi="Tahoma" w:cs="Tahoma"/>
          <w:bCs/>
          <w:sz w:val="22"/>
          <w:szCs w:val="22"/>
        </w:rPr>
        <w:t>23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856</w:t>
      </w:r>
      <w:r w:rsidRPr="0003320E">
        <w:rPr>
          <w:rFonts w:ascii="Tahoma" w:hAnsi="Tahoma" w:cs="Tahoma"/>
          <w:bCs/>
          <w:sz w:val="22"/>
          <w:szCs w:val="22"/>
        </w:rPr>
        <w:t>,</w:t>
      </w:r>
      <w:r w:rsidR="00EB3E8A" w:rsidRPr="0003320E">
        <w:rPr>
          <w:rFonts w:ascii="Tahoma" w:hAnsi="Tahoma" w:cs="Tahoma"/>
          <w:bCs/>
          <w:sz w:val="22"/>
          <w:szCs w:val="22"/>
        </w:rPr>
        <w:t>49</w:t>
      </w:r>
      <w:r w:rsidRPr="0003320E">
        <w:rPr>
          <w:rFonts w:ascii="Tahoma" w:hAnsi="Tahoma" w:cs="Tahoma"/>
          <w:bCs/>
          <w:sz w:val="22"/>
          <w:szCs w:val="22"/>
        </w:rPr>
        <w:t xml:space="preserve">  kn i kamata: </w:t>
      </w:r>
      <w:r w:rsidR="00EB3E8A" w:rsidRPr="0003320E">
        <w:rPr>
          <w:rFonts w:ascii="Tahoma" w:hAnsi="Tahoma" w:cs="Tahoma"/>
          <w:bCs/>
          <w:sz w:val="22"/>
          <w:szCs w:val="22"/>
        </w:rPr>
        <w:t>12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EB3E8A" w:rsidRPr="0003320E">
        <w:rPr>
          <w:rFonts w:ascii="Tahoma" w:hAnsi="Tahoma" w:cs="Tahoma"/>
          <w:bCs/>
          <w:sz w:val="22"/>
          <w:szCs w:val="22"/>
        </w:rPr>
        <w:t>075</w:t>
      </w:r>
      <w:r w:rsidRPr="0003320E">
        <w:rPr>
          <w:rFonts w:ascii="Tahoma" w:hAnsi="Tahoma" w:cs="Tahoma"/>
          <w:bCs/>
          <w:sz w:val="22"/>
          <w:szCs w:val="22"/>
        </w:rPr>
        <w:t>,71 kn).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4.3. Ukupno se vodilo/vodi 2 sudska postupka i to povodom prigovora na rješenja o ovrsi koja je izdao ja</w:t>
      </w:r>
      <w:r w:rsidRPr="0003320E">
        <w:rPr>
          <w:rFonts w:ascii="Tahoma" w:hAnsi="Tahoma" w:cs="Tahoma"/>
          <w:bCs/>
          <w:sz w:val="22"/>
          <w:szCs w:val="22"/>
        </w:rPr>
        <w:t>v</w:t>
      </w:r>
      <w:r w:rsidRPr="0003320E">
        <w:rPr>
          <w:rFonts w:ascii="Tahoma" w:hAnsi="Tahoma" w:cs="Tahoma"/>
          <w:bCs/>
          <w:sz w:val="22"/>
          <w:szCs w:val="22"/>
        </w:rPr>
        <w:t>ni bilježnik.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EB3E8A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4.4. U 2018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. godini na ime troškova ovršnog postupka javnom bilježniku Marijanu Miškoviću iz Ivanić-Grada plaćeno je ukupno </w:t>
      </w:r>
      <w:r w:rsidRPr="0003320E">
        <w:rPr>
          <w:rFonts w:ascii="Tahoma" w:hAnsi="Tahoma" w:cs="Tahoma"/>
          <w:bCs/>
          <w:sz w:val="22"/>
          <w:szCs w:val="22"/>
        </w:rPr>
        <w:t>23</w:t>
      </w:r>
      <w:r w:rsidR="008E1122" w:rsidRPr="0003320E">
        <w:rPr>
          <w:rFonts w:ascii="Tahoma" w:hAnsi="Tahoma" w:cs="Tahoma"/>
          <w:bCs/>
          <w:sz w:val="22"/>
          <w:szCs w:val="22"/>
        </w:rPr>
        <w:t>.</w:t>
      </w:r>
      <w:r w:rsidRPr="0003320E">
        <w:rPr>
          <w:rFonts w:ascii="Tahoma" w:hAnsi="Tahoma" w:cs="Tahoma"/>
          <w:bCs/>
          <w:sz w:val="22"/>
          <w:szCs w:val="22"/>
        </w:rPr>
        <w:t>209</w:t>
      </w:r>
      <w:r w:rsidR="008E1122" w:rsidRPr="0003320E">
        <w:rPr>
          <w:rFonts w:ascii="Tahoma" w:hAnsi="Tahoma" w:cs="Tahoma"/>
          <w:bCs/>
          <w:sz w:val="22"/>
          <w:szCs w:val="22"/>
        </w:rPr>
        <w:t>,</w:t>
      </w:r>
      <w:r w:rsidRPr="0003320E">
        <w:rPr>
          <w:rFonts w:ascii="Tahoma" w:hAnsi="Tahoma" w:cs="Tahoma"/>
          <w:bCs/>
          <w:sz w:val="22"/>
          <w:szCs w:val="22"/>
        </w:rPr>
        <w:t>20</w:t>
      </w:r>
      <w:r w:rsidR="008E1122" w:rsidRPr="0003320E">
        <w:rPr>
          <w:rFonts w:ascii="Tahoma" w:hAnsi="Tahoma" w:cs="Tahoma"/>
          <w:bCs/>
          <w:sz w:val="22"/>
          <w:szCs w:val="22"/>
        </w:rPr>
        <w:t xml:space="preserve"> kn.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  <w:bCs/>
        </w:rPr>
        <w:t>5. PRIGOVORI KORISNIKA USLUGE ODVOZA OTPADA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5.1. U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godini zaprimljeno je ukupno </w:t>
      </w:r>
      <w:r w:rsidR="00EB3E8A" w:rsidRPr="0003320E">
        <w:rPr>
          <w:rFonts w:ascii="Tahoma" w:hAnsi="Tahoma" w:cs="Tahoma"/>
          <w:bCs/>
          <w:sz w:val="22"/>
          <w:szCs w:val="22"/>
        </w:rPr>
        <w:t>5</w:t>
      </w:r>
      <w:r w:rsidRPr="0003320E">
        <w:rPr>
          <w:rFonts w:ascii="Tahoma" w:hAnsi="Tahoma" w:cs="Tahoma"/>
          <w:bCs/>
          <w:sz w:val="22"/>
          <w:szCs w:val="22"/>
        </w:rPr>
        <w:t xml:space="preserve"> pisanih prig</w:t>
      </w:r>
      <w:r w:rsidR="00EB3E8A" w:rsidRPr="0003320E">
        <w:rPr>
          <w:rFonts w:ascii="Tahoma" w:hAnsi="Tahoma" w:cs="Tahoma"/>
          <w:bCs/>
          <w:sz w:val="22"/>
          <w:szCs w:val="22"/>
        </w:rPr>
        <w:t xml:space="preserve">ovora korisnika usluge odvoza </w:t>
      </w:r>
      <w:r w:rsidRPr="0003320E">
        <w:rPr>
          <w:rFonts w:ascii="Tahoma" w:hAnsi="Tahoma" w:cs="Tahoma"/>
          <w:bCs/>
          <w:sz w:val="22"/>
          <w:szCs w:val="22"/>
        </w:rPr>
        <w:t>otpada koji se ev</w:t>
      </w:r>
      <w:r w:rsidRPr="0003320E">
        <w:rPr>
          <w:rFonts w:ascii="Tahoma" w:hAnsi="Tahoma" w:cs="Tahoma"/>
          <w:bCs/>
          <w:sz w:val="22"/>
          <w:szCs w:val="22"/>
        </w:rPr>
        <w:t>i</w:t>
      </w:r>
      <w:r w:rsidRPr="0003320E">
        <w:rPr>
          <w:rFonts w:ascii="Tahoma" w:hAnsi="Tahoma" w:cs="Tahoma"/>
          <w:bCs/>
          <w:sz w:val="22"/>
          <w:szCs w:val="22"/>
        </w:rPr>
        <w:t>dentiraju na obrascu Evidencija pisanih prigovora potrošača sukladno odredbi članka 10. st. 6. Zakona o zaštiti potrošača (NN br. 41/14. i 110/15.</w:t>
      </w:r>
      <w:r w:rsidR="00EB3E8A" w:rsidRPr="0003320E">
        <w:rPr>
          <w:rFonts w:ascii="Tahoma" w:hAnsi="Tahoma" w:cs="Tahoma"/>
          <w:bCs/>
          <w:sz w:val="22"/>
          <w:szCs w:val="22"/>
        </w:rPr>
        <w:t xml:space="preserve"> i 14/2019.).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5.2. Prigovori se pretežito odnose na obračun odvoza otpada, odnosno istima se traži promjena načina o</w:t>
      </w:r>
      <w:r w:rsidRPr="0003320E">
        <w:rPr>
          <w:rFonts w:ascii="Tahoma" w:hAnsi="Tahoma" w:cs="Tahoma"/>
          <w:bCs/>
          <w:sz w:val="22"/>
          <w:szCs w:val="22"/>
        </w:rPr>
        <w:t>b</w:t>
      </w:r>
      <w:r w:rsidRPr="0003320E">
        <w:rPr>
          <w:rFonts w:ascii="Tahoma" w:hAnsi="Tahoma" w:cs="Tahoma"/>
          <w:bCs/>
          <w:sz w:val="22"/>
          <w:szCs w:val="22"/>
        </w:rPr>
        <w:t>računa usluge ili oslobađanje od obveze plaćanja za izvršenu uslugu.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5.3. Svi prigovori su riješeni od strane nadležnih službi Društva u zakonskom roku od 15 dana računajući od dana podnošenja prigovora, po  istima su sačinjeni odgovarajući zapisi te su o ishodu rješavanja u pis</w:t>
      </w:r>
      <w:r w:rsidRPr="0003320E">
        <w:rPr>
          <w:rFonts w:ascii="Tahoma" w:hAnsi="Tahoma" w:cs="Tahoma"/>
          <w:bCs/>
          <w:sz w:val="22"/>
          <w:szCs w:val="22"/>
        </w:rPr>
        <w:t>a</w:t>
      </w:r>
      <w:r w:rsidRPr="0003320E">
        <w:rPr>
          <w:rFonts w:ascii="Tahoma" w:hAnsi="Tahoma" w:cs="Tahoma"/>
          <w:bCs/>
          <w:sz w:val="22"/>
          <w:szCs w:val="22"/>
        </w:rPr>
        <w:t xml:space="preserve">nom obliku </w:t>
      </w:r>
      <w:r w:rsidR="002A2688" w:rsidRPr="0003320E">
        <w:rPr>
          <w:rFonts w:ascii="Tahoma" w:hAnsi="Tahoma" w:cs="Tahoma"/>
          <w:bCs/>
          <w:sz w:val="22"/>
          <w:szCs w:val="22"/>
        </w:rPr>
        <w:t>obaviješteni</w:t>
      </w:r>
      <w:r w:rsidRPr="0003320E">
        <w:rPr>
          <w:rFonts w:ascii="Tahoma" w:hAnsi="Tahoma" w:cs="Tahoma"/>
          <w:bCs/>
          <w:sz w:val="22"/>
          <w:szCs w:val="22"/>
        </w:rPr>
        <w:t xml:space="preserve"> podnositelji prigovora.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</w:rPr>
      </w:pPr>
    </w:p>
    <w:p w:rsidR="00C91B62" w:rsidRPr="0003320E" w:rsidRDefault="00C91B62" w:rsidP="00C91B62">
      <w:pPr>
        <w:pStyle w:val="Tijeloteksta"/>
        <w:jc w:val="both"/>
        <w:rPr>
          <w:rFonts w:ascii="Tahoma" w:hAnsi="Tahoma" w:cs="Tahoma"/>
          <w:bCs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  <w:bCs/>
        </w:rPr>
        <w:t>6. JAVNA NABAVA</w:t>
      </w:r>
    </w:p>
    <w:p w:rsidR="008E1122" w:rsidRPr="0003320E" w:rsidRDefault="008E1122" w:rsidP="008E1122">
      <w:pPr>
        <w:pStyle w:val="Tijeloteksta"/>
        <w:rPr>
          <w:rFonts w:ascii="Tahoma" w:hAnsi="Tahoma" w:cs="Tahoma"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6.1. Sukladno Zakonu o javnoj nabavi (NN br. 120/2016.)  i Planu nabave Ivakop d.o.o. za </w:t>
      </w:r>
      <w:r w:rsidR="00EB3E8A" w:rsidRPr="0003320E">
        <w:rPr>
          <w:rFonts w:ascii="Tahoma" w:hAnsi="Tahoma" w:cs="Tahoma"/>
          <w:bCs/>
          <w:sz w:val="22"/>
          <w:szCs w:val="22"/>
        </w:rPr>
        <w:t>2018</w:t>
      </w:r>
      <w:r w:rsidRPr="0003320E">
        <w:rPr>
          <w:rFonts w:ascii="Tahoma" w:hAnsi="Tahoma" w:cs="Tahoma"/>
          <w:bCs/>
          <w:sz w:val="22"/>
          <w:szCs w:val="22"/>
        </w:rPr>
        <w:t>. godinu (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u</w:t>
      </w:r>
      <w:r w:rsidR="00EB3E8A" w:rsidRPr="0003320E">
        <w:rPr>
          <w:rFonts w:ascii="Tahoma" w:hAnsi="Tahoma" w:cs="Tahoma"/>
          <w:bCs/>
          <w:sz w:val="22"/>
          <w:szCs w:val="22"/>
        </w:rPr>
        <w:t>r.</w:t>
      </w:r>
      <w:r w:rsidRPr="0003320E">
        <w:rPr>
          <w:rFonts w:ascii="Tahoma" w:hAnsi="Tahoma" w:cs="Tahoma"/>
          <w:bCs/>
          <w:sz w:val="22"/>
          <w:szCs w:val="22"/>
        </w:rPr>
        <w:t>broj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: </w:t>
      </w:r>
      <w:r w:rsidR="006C191D" w:rsidRPr="0003320E">
        <w:rPr>
          <w:rFonts w:ascii="Tahoma" w:hAnsi="Tahoma" w:cs="Tahoma"/>
          <w:bCs/>
          <w:sz w:val="22"/>
          <w:szCs w:val="22"/>
        </w:rPr>
        <w:t>378</w:t>
      </w:r>
      <w:r w:rsidRPr="0003320E">
        <w:rPr>
          <w:rFonts w:ascii="Tahoma" w:hAnsi="Tahoma" w:cs="Tahoma"/>
          <w:bCs/>
          <w:sz w:val="22"/>
          <w:szCs w:val="22"/>
        </w:rPr>
        <w:t>/</w:t>
      </w:r>
      <w:r w:rsidR="006C191D" w:rsidRPr="0003320E">
        <w:rPr>
          <w:rFonts w:ascii="Tahoma" w:hAnsi="Tahoma" w:cs="Tahoma"/>
          <w:bCs/>
          <w:sz w:val="22"/>
          <w:szCs w:val="22"/>
        </w:rPr>
        <w:t>18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6C191D" w:rsidRPr="0003320E">
        <w:rPr>
          <w:rFonts w:ascii="Tahoma" w:hAnsi="Tahoma" w:cs="Tahoma"/>
          <w:bCs/>
          <w:sz w:val="22"/>
          <w:szCs w:val="22"/>
        </w:rPr>
        <w:t>, 756/18. I 964/18.) u 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godini provedena su </w:t>
      </w:r>
      <w:r w:rsidR="006C191D" w:rsidRPr="0003320E">
        <w:rPr>
          <w:rFonts w:ascii="Tahoma" w:hAnsi="Tahoma" w:cs="Tahoma"/>
          <w:bCs/>
          <w:sz w:val="22"/>
          <w:szCs w:val="22"/>
        </w:rPr>
        <w:t>tri</w:t>
      </w:r>
      <w:r w:rsidRPr="0003320E">
        <w:rPr>
          <w:rFonts w:ascii="Tahoma" w:hAnsi="Tahoma" w:cs="Tahoma"/>
          <w:bCs/>
          <w:sz w:val="22"/>
          <w:szCs w:val="22"/>
        </w:rPr>
        <w:t xml:space="preserve"> otvorena postupka javne nabave i to: za nabavu </w:t>
      </w:r>
      <w:r w:rsidR="006C191D" w:rsidRPr="0003320E">
        <w:rPr>
          <w:rFonts w:ascii="Tahoma" w:hAnsi="Tahoma" w:cs="Tahoma"/>
          <w:bCs/>
          <w:sz w:val="22"/>
          <w:szCs w:val="22"/>
        </w:rPr>
        <w:t xml:space="preserve">vreća za odvojeno prikupljanje otpada za 2018., </w:t>
      </w:r>
      <w:r w:rsidRPr="0003320E">
        <w:rPr>
          <w:rFonts w:ascii="Tahoma" w:hAnsi="Tahoma" w:cs="Tahoma"/>
          <w:bCs/>
          <w:sz w:val="22"/>
          <w:szCs w:val="22"/>
        </w:rPr>
        <w:t>gori</w:t>
      </w:r>
      <w:r w:rsidR="006C191D" w:rsidRPr="0003320E">
        <w:rPr>
          <w:rFonts w:ascii="Tahoma" w:hAnsi="Tahoma" w:cs="Tahoma"/>
          <w:bCs/>
          <w:sz w:val="22"/>
          <w:szCs w:val="22"/>
        </w:rPr>
        <w:t>va za 2018</w:t>
      </w:r>
      <w:r w:rsidRPr="0003320E">
        <w:rPr>
          <w:rFonts w:ascii="Tahoma" w:hAnsi="Tahoma" w:cs="Tahoma"/>
          <w:bCs/>
          <w:sz w:val="22"/>
          <w:szCs w:val="22"/>
        </w:rPr>
        <w:t xml:space="preserve">. godinu </w:t>
      </w:r>
      <w:r w:rsidR="006C191D" w:rsidRPr="0003320E">
        <w:rPr>
          <w:rFonts w:ascii="Tahoma" w:hAnsi="Tahoma" w:cs="Tahoma"/>
          <w:bCs/>
          <w:sz w:val="22"/>
          <w:szCs w:val="22"/>
        </w:rPr>
        <w:t>i vozila za sakupljanje otpada</w:t>
      </w:r>
      <w:r w:rsidRPr="0003320E">
        <w:rPr>
          <w:rFonts w:ascii="Tahoma" w:hAnsi="Tahoma" w:cs="Tahoma"/>
          <w:bCs/>
          <w:sz w:val="22"/>
          <w:szCs w:val="22"/>
        </w:rPr>
        <w:t>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6.2. Po postupku nabave </w:t>
      </w:r>
      <w:r w:rsidR="006C191D" w:rsidRPr="0003320E">
        <w:rPr>
          <w:rFonts w:ascii="Tahoma" w:hAnsi="Tahoma" w:cs="Tahoma"/>
          <w:bCs/>
          <w:sz w:val="22"/>
          <w:szCs w:val="22"/>
        </w:rPr>
        <w:t>vreća za odvojeno prikupljanje otpada odabrana je ponuda VUKPLAST d.o.o. Iv</w:t>
      </w:r>
      <w:r w:rsidR="006C191D" w:rsidRPr="0003320E">
        <w:rPr>
          <w:rFonts w:ascii="Tahoma" w:hAnsi="Tahoma" w:cs="Tahoma"/>
          <w:bCs/>
          <w:sz w:val="22"/>
          <w:szCs w:val="22"/>
        </w:rPr>
        <w:t>a</w:t>
      </w:r>
      <w:r w:rsidR="006C191D" w:rsidRPr="0003320E">
        <w:rPr>
          <w:rFonts w:ascii="Tahoma" w:hAnsi="Tahoma" w:cs="Tahoma"/>
          <w:bCs/>
          <w:sz w:val="22"/>
          <w:szCs w:val="22"/>
        </w:rPr>
        <w:t xml:space="preserve">nić-Grad na iznos od 210.600,00 kn bez PDV, po postupku nabave goriva za 2019. </w:t>
      </w:r>
      <w:r w:rsidRPr="0003320E">
        <w:rPr>
          <w:rFonts w:ascii="Tahoma" w:hAnsi="Tahoma" w:cs="Tahoma"/>
          <w:bCs/>
          <w:sz w:val="22"/>
          <w:szCs w:val="22"/>
        </w:rPr>
        <w:t xml:space="preserve"> ponuda </w:t>
      </w:r>
      <w:r w:rsidR="006C191D" w:rsidRPr="0003320E">
        <w:rPr>
          <w:rFonts w:ascii="Tahoma" w:hAnsi="Tahoma" w:cs="Tahoma"/>
          <w:bCs/>
          <w:sz w:val="22"/>
          <w:szCs w:val="22"/>
        </w:rPr>
        <w:t>PETROL</w:t>
      </w:r>
      <w:r w:rsidRPr="0003320E">
        <w:rPr>
          <w:rFonts w:ascii="Tahoma" w:hAnsi="Tahoma" w:cs="Tahoma"/>
          <w:bCs/>
          <w:sz w:val="22"/>
          <w:szCs w:val="22"/>
        </w:rPr>
        <w:t xml:space="preserve">  d.o.o., Zagreb  na iznos od </w:t>
      </w:r>
      <w:r w:rsidR="006C191D" w:rsidRPr="0003320E">
        <w:rPr>
          <w:rFonts w:ascii="Tahoma" w:hAnsi="Tahoma" w:cs="Tahoma"/>
          <w:bCs/>
          <w:sz w:val="22"/>
          <w:szCs w:val="22"/>
        </w:rPr>
        <w:t>375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6C191D" w:rsidRPr="0003320E">
        <w:rPr>
          <w:rFonts w:ascii="Tahoma" w:hAnsi="Tahoma" w:cs="Tahoma"/>
          <w:bCs/>
          <w:sz w:val="22"/>
          <w:szCs w:val="22"/>
        </w:rPr>
        <w:t>962</w:t>
      </w:r>
      <w:r w:rsidRPr="0003320E">
        <w:rPr>
          <w:rFonts w:ascii="Tahoma" w:hAnsi="Tahoma" w:cs="Tahoma"/>
          <w:bCs/>
          <w:sz w:val="22"/>
          <w:szCs w:val="22"/>
        </w:rPr>
        <w:t xml:space="preserve">,00  kn bez PDV, a po postupku </w:t>
      </w:r>
      <w:r w:rsidR="006C191D" w:rsidRPr="0003320E">
        <w:rPr>
          <w:rFonts w:ascii="Tahoma" w:hAnsi="Tahoma" w:cs="Tahoma"/>
          <w:bCs/>
          <w:sz w:val="22"/>
          <w:szCs w:val="22"/>
        </w:rPr>
        <w:t xml:space="preserve">nabave vozila za sakupljanje otpada </w:t>
      </w:r>
      <w:r w:rsidRPr="0003320E">
        <w:rPr>
          <w:rFonts w:ascii="Tahoma" w:hAnsi="Tahoma" w:cs="Tahoma"/>
          <w:bCs/>
          <w:sz w:val="22"/>
          <w:szCs w:val="22"/>
        </w:rPr>
        <w:t xml:space="preserve"> ponuda </w:t>
      </w:r>
      <w:r w:rsidR="006C191D" w:rsidRPr="0003320E">
        <w:rPr>
          <w:rFonts w:ascii="Tahoma" w:hAnsi="Tahoma" w:cs="Tahoma"/>
          <w:bCs/>
          <w:sz w:val="22"/>
          <w:szCs w:val="22"/>
        </w:rPr>
        <w:t>TEHNIX d.o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6C191D" w:rsidRPr="0003320E">
        <w:rPr>
          <w:rFonts w:ascii="Tahoma" w:hAnsi="Tahoma" w:cs="Tahoma"/>
          <w:bCs/>
          <w:sz w:val="22"/>
          <w:szCs w:val="22"/>
        </w:rPr>
        <w:t>o.</w:t>
      </w:r>
      <w:r w:rsidRPr="0003320E">
        <w:rPr>
          <w:rFonts w:ascii="Tahoma" w:hAnsi="Tahoma" w:cs="Tahoma"/>
          <w:bCs/>
          <w:sz w:val="22"/>
          <w:szCs w:val="22"/>
        </w:rPr>
        <w:t xml:space="preserve">, </w:t>
      </w:r>
      <w:r w:rsidR="006C191D" w:rsidRPr="0003320E">
        <w:rPr>
          <w:rFonts w:ascii="Tahoma" w:hAnsi="Tahoma" w:cs="Tahoma"/>
          <w:bCs/>
          <w:sz w:val="22"/>
          <w:szCs w:val="22"/>
        </w:rPr>
        <w:t xml:space="preserve">Donji </w:t>
      </w:r>
      <w:proofErr w:type="spellStart"/>
      <w:r w:rsidR="006C191D" w:rsidRPr="0003320E">
        <w:rPr>
          <w:rFonts w:ascii="Tahoma" w:hAnsi="Tahoma" w:cs="Tahoma"/>
          <w:bCs/>
          <w:sz w:val="22"/>
          <w:szCs w:val="22"/>
        </w:rPr>
        <w:t>Kraljevec</w:t>
      </w:r>
      <w:proofErr w:type="spellEnd"/>
      <w:r w:rsidRPr="0003320E">
        <w:rPr>
          <w:rFonts w:ascii="Tahoma" w:hAnsi="Tahoma" w:cs="Tahoma"/>
          <w:bCs/>
          <w:sz w:val="22"/>
          <w:szCs w:val="22"/>
        </w:rPr>
        <w:t xml:space="preserve"> na iznos od </w:t>
      </w:r>
      <w:r w:rsidR="006C191D" w:rsidRPr="0003320E">
        <w:rPr>
          <w:rFonts w:ascii="Tahoma" w:hAnsi="Tahoma" w:cs="Tahoma"/>
          <w:bCs/>
          <w:sz w:val="22"/>
          <w:szCs w:val="22"/>
        </w:rPr>
        <w:t>509</w:t>
      </w:r>
      <w:r w:rsidRPr="0003320E">
        <w:rPr>
          <w:rFonts w:ascii="Tahoma" w:hAnsi="Tahoma" w:cs="Tahoma"/>
          <w:bCs/>
          <w:sz w:val="22"/>
          <w:szCs w:val="22"/>
        </w:rPr>
        <w:t>.</w:t>
      </w:r>
      <w:r w:rsidR="006C191D" w:rsidRPr="0003320E">
        <w:rPr>
          <w:rFonts w:ascii="Tahoma" w:hAnsi="Tahoma" w:cs="Tahoma"/>
          <w:bCs/>
          <w:sz w:val="22"/>
          <w:szCs w:val="22"/>
        </w:rPr>
        <w:t>500</w:t>
      </w:r>
      <w:r w:rsidRPr="0003320E">
        <w:rPr>
          <w:rFonts w:ascii="Tahoma" w:hAnsi="Tahoma" w:cs="Tahoma"/>
          <w:bCs/>
          <w:sz w:val="22"/>
          <w:szCs w:val="22"/>
        </w:rPr>
        <w:t>,50 kn bez PDV.</w:t>
      </w: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>6.3. Ostale nabave roba i usluga procijenjene vrijednosti manje od 200.000,00 kn i radova procijenjene vrijednosti manje od 500.000,00 kn sukladno Zakonu o javnoj nabavi vršene su u skladu s odredbama Pr</w:t>
      </w:r>
      <w:r w:rsidRPr="0003320E">
        <w:rPr>
          <w:rFonts w:ascii="Tahoma" w:hAnsi="Tahoma" w:cs="Tahoma"/>
          <w:bCs/>
          <w:sz w:val="22"/>
          <w:szCs w:val="22"/>
        </w:rPr>
        <w:t>a</w:t>
      </w:r>
      <w:r w:rsidRPr="0003320E">
        <w:rPr>
          <w:rFonts w:ascii="Tahoma" w:hAnsi="Tahoma" w:cs="Tahoma"/>
          <w:bCs/>
          <w:sz w:val="22"/>
          <w:szCs w:val="22"/>
        </w:rPr>
        <w:t>vilnika o jednostavnoj nabavi roba, radova i usluga (</w:t>
      </w:r>
      <w:proofErr w:type="spellStart"/>
      <w:r w:rsidRPr="0003320E">
        <w:rPr>
          <w:rFonts w:ascii="Tahoma" w:hAnsi="Tahoma" w:cs="Tahoma"/>
          <w:bCs/>
          <w:sz w:val="22"/>
          <w:szCs w:val="22"/>
        </w:rPr>
        <w:t>ur</w:t>
      </w:r>
      <w:proofErr w:type="spellEnd"/>
      <w:r w:rsidR="002A2688" w:rsidRPr="0003320E">
        <w:rPr>
          <w:rFonts w:ascii="Tahoma" w:hAnsi="Tahoma" w:cs="Tahoma"/>
          <w:bCs/>
          <w:sz w:val="22"/>
          <w:szCs w:val="22"/>
        </w:rPr>
        <w:t xml:space="preserve">. </w:t>
      </w:r>
      <w:r w:rsidRPr="0003320E">
        <w:rPr>
          <w:rFonts w:ascii="Tahoma" w:hAnsi="Tahoma" w:cs="Tahoma"/>
          <w:bCs/>
          <w:sz w:val="22"/>
          <w:szCs w:val="22"/>
        </w:rPr>
        <w:t>broj: 435/2017. od 11.04.2017.).</w:t>
      </w: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/>
          <w:bCs/>
        </w:rPr>
      </w:pPr>
      <w:r w:rsidRPr="0003320E">
        <w:rPr>
          <w:rFonts w:ascii="Tahoma" w:hAnsi="Tahoma" w:cs="Tahoma"/>
          <w:b/>
          <w:bCs/>
        </w:rPr>
        <w:t xml:space="preserve">7. SKLOPLJENI UGOVORI U </w:t>
      </w:r>
      <w:r w:rsidR="0096232C" w:rsidRPr="0003320E">
        <w:rPr>
          <w:rFonts w:ascii="Tahoma" w:hAnsi="Tahoma" w:cs="Tahoma"/>
          <w:b/>
          <w:bCs/>
        </w:rPr>
        <w:t>2018</w:t>
      </w:r>
      <w:r w:rsidRPr="0003320E">
        <w:rPr>
          <w:rFonts w:ascii="Tahoma" w:hAnsi="Tahoma" w:cs="Tahoma"/>
          <w:b/>
          <w:bCs/>
        </w:rPr>
        <w:t>. GODINI</w:t>
      </w:r>
    </w:p>
    <w:p w:rsidR="008E1122" w:rsidRPr="0003320E" w:rsidRDefault="008E1122" w:rsidP="008E1122">
      <w:pPr>
        <w:pStyle w:val="Tijeloteksta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C91B62">
      <w:pPr>
        <w:pStyle w:val="Tijeloteksta"/>
        <w:jc w:val="both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7.1. Sukladno odredbama Zakona o fiskalnoj odgovornosti (NN br. </w:t>
      </w:r>
      <w:r w:rsidR="0096232C" w:rsidRPr="0003320E">
        <w:rPr>
          <w:rFonts w:ascii="Tahoma" w:hAnsi="Tahoma" w:cs="Tahoma"/>
          <w:bCs/>
          <w:sz w:val="22"/>
          <w:szCs w:val="22"/>
        </w:rPr>
        <w:t>111</w:t>
      </w:r>
      <w:r w:rsidRPr="0003320E">
        <w:rPr>
          <w:rFonts w:ascii="Tahoma" w:hAnsi="Tahoma" w:cs="Tahoma"/>
          <w:bCs/>
          <w:sz w:val="22"/>
          <w:szCs w:val="22"/>
        </w:rPr>
        <w:t>/</w:t>
      </w:r>
      <w:r w:rsidR="0096232C" w:rsidRPr="0003320E">
        <w:rPr>
          <w:rFonts w:ascii="Tahoma" w:hAnsi="Tahoma" w:cs="Tahoma"/>
          <w:bCs/>
          <w:sz w:val="22"/>
          <w:szCs w:val="22"/>
        </w:rPr>
        <w:t>18</w:t>
      </w:r>
      <w:r w:rsidRPr="0003320E">
        <w:rPr>
          <w:rFonts w:ascii="Tahoma" w:hAnsi="Tahoma" w:cs="Tahoma"/>
          <w:bCs/>
          <w:sz w:val="22"/>
          <w:szCs w:val="22"/>
        </w:rPr>
        <w:t>.) i Uredbe o sastavljanju i pred</w:t>
      </w:r>
      <w:r w:rsidRPr="0003320E">
        <w:rPr>
          <w:rFonts w:ascii="Tahoma" w:hAnsi="Tahoma" w:cs="Tahoma"/>
          <w:bCs/>
          <w:sz w:val="22"/>
          <w:szCs w:val="22"/>
        </w:rPr>
        <w:t>a</w:t>
      </w:r>
      <w:r w:rsidRPr="0003320E">
        <w:rPr>
          <w:rFonts w:ascii="Tahoma" w:hAnsi="Tahoma" w:cs="Tahoma"/>
          <w:bCs/>
          <w:sz w:val="22"/>
          <w:szCs w:val="22"/>
        </w:rPr>
        <w:t>ji izjave o fiskalnoj odgovornosti i izvještaja o primjeni fiskalnih pravila (NN br. 78/11., 106/12., 130/13., 19/15. i 119/15.) Društvo vodi evidenciju sklopljenih ugovora koja sadrži redni broj ugovora, predmet ug</w:t>
      </w:r>
      <w:r w:rsidRPr="0003320E">
        <w:rPr>
          <w:rFonts w:ascii="Tahoma" w:hAnsi="Tahoma" w:cs="Tahoma"/>
          <w:bCs/>
          <w:sz w:val="22"/>
          <w:szCs w:val="22"/>
        </w:rPr>
        <w:t>o</w:t>
      </w:r>
      <w:r w:rsidRPr="0003320E">
        <w:rPr>
          <w:rFonts w:ascii="Tahoma" w:hAnsi="Tahoma" w:cs="Tahoma"/>
          <w:bCs/>
          <w:sz w:val="22"/>
          <w:szCs w:val="22"/>
        </w:rPr>
        <w:t>vora, urudžbeni broj i datum sklapanja ugovora i naziv gospodarskog subjekta ili fizičke osobe s kojom se sklapa ugovor.</w:t>
      </w:r>
    </w:p>
    <w:p w:rsidR="008E1122" w:rsidRPr="0003320E" w:rsidRDefault="008E1122" w:rsidP="008E1122">
      <w:pPr>
        <w:pStyle w:val="Tijeloteksta"/>
        <w:rPr>
          <w:rFonts w:ascii="Tahoma" w:hAnsi="Tahoma" w:cs="Tahoma"/>
          <w:bCs/>
          <w:sz w:val="22"/>
          <w:szCs w:val="22"/>
        </w:rPr>
      </w:pPr>
    </w:p>
    <w:p w:rsidR="008E1122" w:rsidRPr="0003320E" w:rsidRDefault="008E1122" w:rsidP="008E1122">
      <w:pPr>
        <w:pStyle w:val="Tijeloteksta"/>
        <w:rPr>
          <w:rFonts w:ascii="Tahoma" w:hAnsi="Tahoma" w:cs="Tahoma"/>
          <w:bCs/>
          <w:sz w:val="22"/>
          <w:szCs w:val="22"/>
        </w:rPr>
      </w:pPr>
      <w:r w:rsidRPr="0003320E">
        <w:rPr>
          <w:rFonts w:ascii="Tahoma" w:hAnsi="Tahoma" w:cs="Tahoma"/>
          <w:bCs/>
          <w:sz w:val="22"/>
          <w:szCs w:val="22"/>
        </w:rPr>
        <w:t xml:space="preserve">7.2. U 2017. godini Društvo je sklopilo ukupno </w:t>
      </w:r>
      <w:r w:rsidR="0096232C" w:rsidRPr="0003320E">
        <w:rPr>
          <w:rFonts w:ascii="Tahoma" w:hAnsi="Tahoma" w:cs="Tahoma"/>
          <w:bCs/>
          <w:sz w:val="22"/>
          <w:szCs w:val="22"/>
        </w:rPr>
        <w:t>146</w:t>
      </w:r>
      <w:r w:rsidRPr="0003320E">
        <w:rPr>
          <w:rFonts w:ascii="Tahoma" w:hAnsi="Tahoma" w:cs="Tahoma"/>
          <w:bCs/>
          <w:sz w:val="22"/>
          <w:szCs w:val="22"/>
        </w:rPr>
        <w:t xml:space="preserve"> ugovor od toga </w:t>
      </w:r>
      <w:r w:rsidR="0096232C" w:rsidRPr="0003320E">
        <w:rPr>
          <w:rFonts w:ascii="Tahoma" w:hAnsi="Tahoma" w:cs="Tahoma"/>
          <w:bCs/>
          <w:sz w:val="22"/>
          <w:szCs w:val="22"/>
        </w:rPr>
        <w:t>25</w:t>
      </w:r>
      <w:r w:rsidRPr="0003320E">
        <w:rPr>
          <w:rFonts w:ascii="Tahoma" w:hAnsi="Tahoma" w:cs="Tahoma"/>
          <w:bCs/>
          <w:sz w:val="22"/>
          <w:szCs w:val="22"/>
        </w:rPr>
        <w:t xml:space="preserve"> sa pravnim osobama i </w:t>
      </w:r>
      <w:r w:rsidR="0096232C" w:rsidRPr="0003320E">
        <w:rPr>
          <w:rFonts w:ascii="Tahoma" w:hAnsi="Tahoma" w:cs="Tahoma"/>
          <w:bCs/>
          <w:sz w:val="22"/>
          <w:szCs w:val="22"/>
        </w:rPr>
        <w:t>121</w:t>
      </w:r>
      <w:r w:rsidRPr="0003320E">
        <w:rPr>
          <w:rFonts w:ascii="Tahoma" w:hAnsi="Tahoma" w:cs="Tahoma"/>
          <w:bCs/>
          <w:sz w:val="22"/>
          <w:szCs w:val="22"/>
        </w:rPr>
        <w:t xml:space="preserve"> sa fizi</w:t>
      </w:r>
      <w:r w:rsidRPr="0003320E">
        <w:rPr>
          <w:rFonts w:ascii="Tahoma" w:hAnsi="Tahoma" w:cs="Tahoma"/>
          <w:bCs/>
          <w:sz w:val="22"/>
          <w:szCs w:val="22"/>
        </w:rPr>
        <w:t>č</w:t>
      </w:r>
      <w:r w:rsidRPr="0003320E">
        <w:rPr>
          <w:rFonts w:ascii="Tahoma" w:hAnsi="Tahoma" w:cs="Tahoma"/>
          <w:bCs/>
          <w:sz w:val="22"/>
          <w:szCs w:val="22"/>
        </w:rPr>
        <w:t xml:space="preserve">kim osobama. </w:t>
      </w: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03320E" w:rsidRPr="0003320E" w:rsidRDefault="0003320E" w:rsidP="005E14A7">
      <w:pPr>
        <w:tabs>
          <w:tab w:val="left" w:pos="4755"/>
        </w:tabs>
        <w:rPr>
          <w:rFonts w:ascii="Tahoma" w:hAnsi="Tahoma" w:cs="Tahoma"/>
        </w:rPr>
      </w:pPr>
    </w:p>
    <w:p w:rsidR="00FC3D91" w:rsidRPr="0003320E" w:rsidRDefault="00FC3D91" w:rsidP="005E14A7">
      <w:pPr>
        <w:tabs>
          <w:tab w:val="left" w:pos="4755"/>
        </w:tabs>
        <w:rPr>
          <w:rFonts w:ascii="Tahoma" w:hAnsi="Tahoma" w:cs="Tahoma"/>
        </w:rPr>
      </w:pPr>
    </w:p>
    <w:p w:rsidR="002A0524" w:rsidRDefault="002A0524" w:rsidP="005E14A7">
      <w:pPr>
        <w:tabs>
          <w:tab w:val="left" w:pos="4755"/>
        </w:tabs>
      </w:pPr>
    </w:p>
    <w:p w:rsidR="00685B9D" w:rsidRPr="0003320E" w:rsidRDefault="00685B9D" w:rsidP="0003664C">
      <w:pPr>
        <w:rPr>
          <w:rFonts w:ascii="Tahoma" w:hAnsi="Tahoma" w:cs="Tahoma"/>
        </w:rPr>
      </w:pPr>
    </w:p>
    <w:tbl>
      <w:tblPr>
        <w:tblW w:w="15269" w:type="dxa"/>
        <w:tblInd w:w="108" w:type="dxa"/>
        <w:tblLook w:val="04A0" w:firstRow="1" w:lastRow="0" w:firstColumn="1" w:lastColumn="0" w:noHBand="0" w:noVBand="1"/>
      </w:tblPr>
      <w:tblGrid>
        <w:gridCol w:w="10193"/>
        <w:gridCol w:w="1827"/>
        <w:gridCol w:w="2864"/>
        <w:gridCol w:w="1682"/>
        <w:gridCol w:w="2129"/>
      </w:tblGrid>
      <w:tr w:rsidR="000A6D04" w:rsidRPr="0003320E" w:rsidTr="00C500B1">
        <w:trPr>
          <w:trHeight w:val="388"/>
        </w:trPr>
        <w:tc>
          <w:tcPr>
            <w:tcW w:w="15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C500B1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color w:val="000000"/>
                <w:sz w:val="40"/>
                <w:szCs w:val="4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color w:val="000000"/>
                <w:sz w:val="40"/>
                <w:szCs w:val="40"/>
                <w:lang w:eastAsia="hr-HR"/>
              </w:rPr>
              <w:t>POSTOTAK NAPLATIVOSTI</w:t>
            </w:r>
          </w:p>
        </w:tc>
      </w:tr>
      <w:tr w:rsidR="000A6D04" w:rsidRPr="0003320E" w:rsidTr="00C500B1">
        <w:trPr>
          <w:trHeight w:val="388"/>
        </w:trPr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sz w:val="40"/>
                <w:szCs w:val="4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0A6D04" w:rsidRPr="0003320E" w:rsidTr="00C500B1">
        <w:trPr>
          <w:trHeight w:val="388"/>
        </w:trPr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0A6D04" w:rsidRPr="0003320E" w:rsidTr="00C500B1">
        <w:trPr>
          <w:trHeight w:val="388"/>
        </w:trPr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977" w:type="dxa"/>
              <w:tblLook w:val="04A0" w:firstRow="1" w:lastRow="0" w:firstColumn="1" w:lastColumn="0" w:noHBand="0" w:noVBand="1"/>
            </w:tblPr>
            <w:tblGrid>
              <w:gridCol w:w="2437"/>
              <w:gridCol w:w="2111"/>
              <w:gridCol w:w="2111"/>
              <w:gridCol w:w="1462"/>
              <w:gridCol w:w="1856"/>
            </w:tblGrid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plaćeno do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mjesec/godina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fakturirano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31.07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.2019.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%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center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neplaćeno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sij.18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593.359,89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589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163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20</w:t>
                  </w:r>
                </w:p>
              </w:tc>
              <w:tc>
                <w:tcPr>
                  <w:tcW w:w="14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99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29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196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69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vlj.18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618.189,24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613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316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,18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99,21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873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,06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ožu.18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595.429,81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582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938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,25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97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90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12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491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,56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tra.18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603.248,74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589.210,10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97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67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14.038,64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svi.18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592.392,94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574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626,87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97,00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17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766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07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lip.18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600.682,25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580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650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10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67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032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15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srp.18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529.517,03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504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200,65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95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22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25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316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38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kol.18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663.555,60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630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253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12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94,98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33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302,48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ruj.18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599.395,58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565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374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94,32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020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99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lis.18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639.756,72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601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760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72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06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37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996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00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stu.18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619.353,30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542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.762,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32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87,63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76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590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98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pro.18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623.550,50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499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425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36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80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09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124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125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14</w:t>
                  </w:r>
                </w:p>
              </w:tc>
            </w:tr>
            <w:tr w:rsidR="00C500B1" w:rsidRPr="0003320E" w:rsidTr="00C500B1">
              <w:trPr>
                <w:trHeight w:val="514"/>
              </w:trPr>
              <w:tc>
                <w:tcPr>
                  <w:tcW w:w="2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C500B1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7.278.431,60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C500B1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6.</w:t>
                  </w:r>
                  <w:r w:rsidR="0071560A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873</w:t>
                  </w: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 w:rsidR="0071560A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681</w:t>
                  </w:r>
                  <w:r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 w:rsidR="0071560A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46</w:t>
                  </w:r>
                </w:p>
              </w:tc>
              <w:tc>
                <w:tcPr>
                  <w:tcW w:w="1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94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44</w:t>
                  </w:r>
                </w:p>
              </w:tc>
              <w:tc>
                <w:tcPr>
                  <w:tcW w:w="1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00B1" w:rsidRPr="0003320E" w:rsidRDefault="0071560A" w:rsidP="0071560A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404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.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750</w:t>
                  </w:r>
                  <w:r w:rsidR="00C500B1" w:rsidRPr="0003320E"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,</w:t>
                  </w:r>
                  <w:r>
                    <w:rPr>
                      <w:rFonts w:ascii="Tahoma" w:eastAsia="Times New Roman" w:hAnsi="Tahoma" w:cs="Tahoma"/>
                      <w:color w:val="000000"/>
                      <w:lang w:eastAsia="hr-HR"/>
                    </w:rPr>
                    <w:t>14</w:t>
                  </w:r>
                </w:p>
              </w:tc>
            </w:tr>
          </w:tbl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3320E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0A6D04" w:rsidRPr="000A6D04" w:rsidTr="00C500B1">
        <w:trPr>
          <w:trHeight w:val="277"/>
        </w:trPr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D04" w:rsidRPr="000A6D04" w:rsidRDefault="000A6D04" w:rsidP="000A6D04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:rsidR="00CA64ED" w:rsidRDefault="00CA64ED" w:rsidP="005E14A7"/>
    <w:p w:rsidR="00C00E35" w:rsidRDefault="00C00E35" w:rsidP="005E14A7"/>
    <w:p w:rsidR="00C00E35" w:rsidRDefault="00C00E35" w:rsidP="005E14A7"/>
    <w:p w:rsidR="00C00E35" w:rsidRDefault="00C00E35" w:rsidP="005E14A7"/>
    <w:p w:rsidR="00C00E35" w:rsidRDefault="00C00E35" w:rsidP="005E14A7"/>
    <w:p w:rsidR="005B16DB" w:rsidRDefault="005B16DB" w:rsidP="005E14A7"/>
    <w:p w:rsidR="005B16DB" w:rsidRDefault="005B16DB" w:rsidP="005E14A7"/>
    <w:p w:rsidR="00C00E35" w:rsidRDefault="00C00E35" w:rsidP="005E14A7"/>
    <w:p w:rsidR="00C00E35" w:rsidRDefault="00C00E35" w:rsidP="005E14A7"/>
    <w:tbl>
      <w:tblPr>
        <w:tblW w:w="9374" w:type="dxa"/>
        <w:tblInd w:w="553" w:type="dxa"/>
        <w:tblLook w:val="04A0" w:firstRow="1" w:lastRow="0" w:firstColumn="1" w:lastColumn="0" w:noHBand="0" w:noVBand="1"/>
      </w:tblPr>
      <w:tblGrid>
        <w:gridCol w:w="2699"/>
        <w:gridCol w:w="2278"/>
        <w:gridCol w:w="2126"/>
        <w:gridCol w:w="2271"/>
      </w:tblGrid>
      <w:tr w:rsidR="00D45BF8" w:rsidRPr="00D45BF8" w:rsidTr="00D45BF8">
        <w:trPr>
          <w:trHeight w:val="315"/>
        </w:trPr>
        <w:tc>
          <w:tcPr>
            <w:tcW w:w="9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FINANCIJSKI REZULTAT IVAKOPA 1-12. mjesec 2018. godine</w:t>
            </w:r>
          </w:p>
        </w:tc>
      </w:tr>
      <w:tr w:rsidR="00D45BF8" w:rsidRPr="00D45BF8" w:rsidTr="00D45BF8">
        <w:trPr>
          <w:trHeight w:val="645"/>
        </w:trPr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UPRAVA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ČISTOĆA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IVAKOP</w:t>
            </w:r>
          </w:p>
        </w:tc>
      </w:tr>
      <w:tr w:rsidR="00D45BF8" w:rsidRPr="00D45BF8" w:rsidTr="00D45BF8">
        <w:trPr>
          <w:trHeight w:val="390"/>
        </w:trPr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PRIHODI</w:t>
            </w:r>
          </w:p>
        </w:tc>
        <w:tc>
          <w:tcPr>
            <w:tcW w:w="22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7.170.862,80</w:t>
            </w:r>
          </w:p>
        </w:tc>
        <w:tc>
          <w:tcPr>
            <w:tcW w:w="22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7.170.862,80</w:t>
            </w: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RASHODI 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2.060.647,69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5.099.867,16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7.160.514,85</w:t>
            </w: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FINANCIJSKI REZULTAT 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-2.060.647,69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2.070.995,64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D45B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10.347,95</w:t>
            </w: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D45BF8" w:rsidRPr="00D45BF8" w:rsidTr="00D45BF8">
        <w:trPr>
          <w:trHeight w:val="360"/>
        </w:trPr>
        <w:tc>
          <w:tcPr>
            <w:tcW w:w="2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BF8" w:rsidRPr="00D45BF8" w:rsidRDefault="00D45BF8" w:rsidP="00D45BF8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CB7848" w:rsidRDefault="00CB7848" w:rsidP="00CB7848">
      <w:pPr>
        <w:jc w:val="center"/>
      </w:pPr>
    </w:p>
    <w:p w:rsidR="00CB7848" w:rsidRDefault="00CB7848" w:rsidP="005E14A7"/>
    <w:p w:rsidR="00CB7848" w:rsidRDefault="00CB7848" w:rsidP="005E14A7"/>
    <w:p w:rsidR="00C71B50" w:rsidRDefault="00C71B50" w:rsidP="005E14A7"/>
    <w:p w:rsidR="00C71B50" w:rsidRDefault="00D45BF8" w:rsidP="005E14A7">
      <w:r>
        <w:rPr>
          <w:noProof/>
          <w:lang w:eastAsia="hr-HR"/>
        </w:rPr>
        <w:drawing>
          <wp:inline distT="0" distB="0" distL="0" distR="0" wp14:anchorId="54A74444" wp14:editId="3F852D56">
            <wp:extent cx="5972810" cy="4121150"/>
            <wp:effectExtent l="0" t="0" r="8890" b="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1D7682" w:rsidRDefault="001D7682" w:rsidP="005E14A7"/>
    <w:p w:rsidR="002A0524" w:rsidRDefault="002A0524" w:rsidP="005E14A7"/>
    <w:tbl>
      <w:tblPr>
        <w:tblW w:w="8975" w:type="dxa"/>
        <w:tblInd w:w="103" w:type="dxa"/>
        <w:tblLook w:val="04A0" w:firstRow="1" w:lastRow="0" w:firstColumn="1" w:lastColumn="0" w:noHBand="0" w:noVBand="1"/>
      </w:tblPr>
      <w:tblGrid>
        <w:gridCol w:w="3094"/>
        <w:gridCol w:w="1959"/>
        <w:gridCol w:w="995"/>
        <w:gridCol w:w="1417"/>
        <w:gridCol w:w="947"/>
        <w:gridCol w:w="840"/>
      </w:tblGrid>
      <w:tr w:rsidR="00211B4A" w:rsidRPr="00211B4A" w:rsidTr="001712C5">
        <w:trPr>
          <w:trHeight w:val="402"/>
        </w:trPr>
        <w:tc>
          <w:tcPr>
            <w:tcW w:w="8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211B4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lastRenderedPageBreak/>
              <w:t>FINANCIJSKO POSLOVANJE I-XII mjesec 2018. godine</w:t>
            </w: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17/18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6.552.850,84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90,5%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6.494.656,99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90,6%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99,1%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672.477,22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663.705,82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98,7%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18.783,71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12.499,99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66,5%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7.244.111,77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7.170.862,80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99,0%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1.945.207,29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27,0%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2.200.141,89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30,7%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113,1%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406.707,24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5,6%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424.590,60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5,9%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104,4%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69.405,47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1,0%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77.406,16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111,5%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Vrećice za papir i plastiku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211.502,12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2,9%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229.475,28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108,5%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20.983,04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21.151,34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100,8%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proofErr w:type="spellStart"/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31.477,80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0,4%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37.029,75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117,6%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303.325,80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4,2%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730A9F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406.780,78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5,7%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134,0%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901.805,82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12,5%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730A9F" w:rsidP="0064168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1.003</w:t>
            </w:r>
            <w:r w:rsidR="00211B4A"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.</w:t>
            </w:r>
            <w:r w:rsidR="00641682"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707</w:t>
            </w:r>
            <w:r w:rsidR="00211B4A"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,</w:t>
            </w:r>
            <w:r w:rsidR="00641682"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14,0%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111,3%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3.406.411,94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47,2%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3.537.144,01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49,4%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103,8%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169.580,35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2,4%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15.190,58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9,0%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668.533,55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774.439,25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10,8%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115,8%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761.614,36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10,6%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573.172,77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75,3%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61.427,08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0,9%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52.488,77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85,4%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leasing</w:t>
            </w:r>
            <w:proofErr w:type="spellEnd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17.056,69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7.711,85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45,2%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247,76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30,53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12,3%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kamate i naknade po kreditu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44.122,63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44.746,39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101,4%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198.327,24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2,8%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7.937,58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4,0%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7.211.101,81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7.160.514,85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99,3%</w:t>
            </w:r>
          </w:p>
        </w:tc>
      </w:tr>
      <w:tr w:rsidR="00211B4A" w:rsidRPr="00211B4A" w:rsidTr="001712C5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Financijski rezultat 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33.009,96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10.347,95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B4A" w:rsidRPr="0003320E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319,0%</w:t>
            </w: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1936C826" wp14:editId="65A92555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57150</wp:posOffset>
                  </wp:positionV>
                  <wp:extent cx="5934075" cy="3362325"/>
                  <wp:effectExtent l="0" t="0" r="0" b="0"/>
                  <wp:wrapNone/>
                  <wp:docPr id="7475279" name="Grafikon 74752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0"/>
            </w:tblGrid>
            <w:tr w:rsidR="00211B4A" w:rsidRPr="00211B4A">
              <w:trPr>
                <w:trHeight w:val="255"/>
                <w:tblCellSpacing w:w="0" w:type="dxa"/>
              </w:trPr>
              <w:tc>
                <w:tcPr>
                  <w:tcW w:w="2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11B4A" w:rsidRPr="00211B4A" w:rsidRDefault="00211B4A" w:rsidP="00211B4A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7244112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7170862,8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901806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1004136,9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3406412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3537144,01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668534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774439,25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211B4A" w:rsidRPr="00211B4A" w:rsidTr="001712C5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61427,1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211B4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52488,77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1B4A" w:rsidRPr="00211B4A" w:rsidRDefault="00211B4A" w:rsidP="00211B4A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5B16DB" w:rsidRDefault="005B16DB" w:rsidP="005E14A7"/>
    <w:p w:rsidR="005B16DB" w:rsidRDefault="005B16DB" w:rsidP="005E14A7"/>
    <w:p w:rsidR="001D7682" w:rsidRDefault="001D7682" w:rsidP="00E90431">
      <w:pPr>
        <w:pStyle w:val="Bezproreda"/>
        <w:rPr>
          <w:rFonts w:ascii="Calibri" w:eastAsia="Calibri" w:hAnsi="Calibri" w:cs="Times New Roman"/>
          <w:lang w:eastAsia="en-US"/>
        </w:rPr>
      </w:pPr>
    </w:p>
    <w:p w:rsidR="005707A4" w:rsidRDefault="005707A4" w:rsidP="00E90431">
      <w:pPr>
        <w:pStyle w:val="Bezproreda"/>
        <w:rPr>
          <w:sz w:val="32"/>
          <w:szCs w:val="32"/>
        </w:rPr>
      </w:pP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V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A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K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O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 xml:space="preserve">P </w:t>
      </w:r>
      <w:r>
        <w:rPr>
          <w:sz w:val="32"/>
          <w:szCs w:val="32"/>
        </w:rPr>
        <w:t xml:space="preserve">  </w:t>
      </w:r>
      <w:r w:rsidRPr="00A15D74">
        <w:rPr>
          <w:sz w:val="32"/>
          <w:szCs w:val="32"/>
        </w:rPr>
        <w:t>d.o.o.</w:t>
      </w: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Ivanić-Grad</w:t>
      </w:r>
    </w:p>
    <w:p w:rsidR="00CB7848" w:rsidRDefault="00CB7848" w:rsidP="00C20AA2">
      <w:pPr>
        <w:pStyle w:val="Bezproreda"/>
        <w:jc w:val="center"/>
      </w:pPr>
    </w:p>
    <w:p w:rsidR="00CB7848" w:rsidRDefault="00CB7848" w:rsidP="00C20AA2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Pr="008A02F5" w:rsidRDefault="00CB7848" w:rsidP="00CB7848">
      <w:pPr>
        <w:pStyle w:val="Bezproreda"/>
        <w:jc w:val="center"/>
        <w:rPr>
          <w:sz w:val="48"/>
          <w:szCs w:val="48"/>
        </w:rPr>
      </w:pPr>
    </w:p>
    <w:p w:rsidR="00CB7848" w:rsidRDefault="00CB7848" w:rsidP="00CB7848">
      <w:pPr>
        <w:pStyle w:val="Bezproreda"/>
        <w:jc w:val="center"/>
        <w:rPr>
          <w:b/>
          <w:sz w:val="56"/>
          <w:szCs w:val="56"/>
        </w:rPr>
      </w:pPr>
      <w:r w:rsidRPr="00A15D74">
        <w:rPr>
          <w:b/>
          <w:sz w:val="56"/>
          <w:szCs w:val="56"/>
        </w:rPr>
        <w:t>U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P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R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A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>V</w:t>
      </w:r>
      <w:r>
        <w:rPr>
          <w:b/>
          <w:sz w:val="56"/>
          <w:szCs w:val="56"/>
        </w:rPr>
        <w:t xml:space="preserve"> </w:t>
      </w:r>
      <w:r w:rsidRPr="00A15D74">
        <w:rPr>
          <w:b/>
          <w:sz w:val="56"/>
          <w:szCs w:val="56"/>
        </w:rPr>
        <w:t xml:space="preserve">A </w:t>
      </w:r>
    </w:p>
    <w:p w:rsidR="00CB7848" w:rsidRPr="00A15D74" w:rsidRDefault="00CB7848" w:rsidP="00CB7848">
      <w:pPr>
        <w:pStyle w:val="Bezproreda"/>
        <w:jc w:val="center"/>
        <w:rPr>
          <w:b/>
          <w:sz w:val="20"/>
          <w:szCs w:val="20"/>
        </w:rPr>
      </w:pPr>
    </w:p>
    <w:p w:rsidR="00CB7848" w:rsidRPr="00A15D74" w:rsidRDefault="00CB7848" w:rsidP="00CB7848">
      <w:pPr>
        <w:pStyle w:val="Bezproreda"/>
        <w:jc w:val="center"/>
        <w:rPr>
          <w:sz w:val="48"/>
          <w:szCs w:val="48"/>
        </w:rPr>
      </w:pPr>
      <w:r w:rsidRPr="00A15D74">
        <w:rPr>
          <w:sz w:val="48"/>
          <w:szCs w:val="48"/>
        </w:rPr>
        <w:t>Radna jedinica 200</w:t>
      </w: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771F1D">
      <w:pPr>
        <w:pStyle w:val="Bezproreda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03320E" w:rsidRDefault="0003320E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Pr="00D45BF8" w:rsidRDefault="00D45BF8" w:rsidP="00D45BF8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OIB: 3484509094</w:t>
      </w:r>
    </w:p>
    <w:tbl>
      <w:tblPr>
        <w:tblW w:w="8720" w:type="dxa"/>
        <w:tblInd w:w="103" w:type="dxa"/>
        <w:tblLook w:val="04A0" w:firstRow="1" w:lastRow="0" w:firstColumn="1" w:lastColumn="0" w:noHBand="0" w:noVBand="1"/>
      </w:tblPr>
      <w:tblGrid>
        <w:gridCol w:w="3069"/>
        <w:gridCol w:w="1943"/>
        <w:gridCol w:w="995"/>
        <w:gridCol w:w="1417"/>
        <w:gridCol w:w="947"/>
        <w:gridCol w:w="840"/>
      </w:tblGrid>
      <w:tr w:rsidR="00F164CC" w:rsidRPr="00F164CC" w:rsidTr="00F164CC">
        <w:trPr>
          <w:trHeight w:val="402"/>
        </w:trPr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r-HR"/>
              </w:rPr>
              <w:lastRenderedPageBreak/>
              <w:t>UPRAVA RJ - 200</w:t>
            </w: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2018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17/18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337.077,55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15,9%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240.665,34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11,7%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71,4%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6.810,70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7.023,19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103,1%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12.858,86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11.638,25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90,5%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14.211,88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0,7%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18.779,34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0,9%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132,1%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proofErr w:type="spellStart"/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9.596,61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11.267,76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117,4%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6.017,96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10.976,19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182,4%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287.581,54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13,6%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180.980,61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62,9%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1.462.522,46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69,2%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1.541.026,26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74,8%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105,4%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99.271,71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4,7%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94.569,85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4,6%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95,3%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168.425,85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138.890,32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6,7%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82,5%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41.434,89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44.758,50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108,0%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leasing</w:t>
            </w:r>
            <w:proofErr w:type="spellEnd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kamate i naknade po kreditu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41.434,89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2,0%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44.758,25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108,0%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5.641,00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737,42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13,1%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2.114.373,46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2.060.647,69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97,5%</w:t>
            </w:r>
          </w:p>
        </w:tc>
      </w:tr>
      <w:tr w:rsidR="00F164CC" w:rsidRPr="00F164CC" w:rsidTr="00F164CC">
        <w:trPr>
          <w:trHeight w:val="31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Financijski rezultat I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-2.114.373,46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-2.060.647,69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CC" w:rsidRPr="0003320E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97,5%</w:t>
            </w: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hr-HR"/>
              </w:rPr>
              <w:drawing>
                <wp:anchor distT="0" distB="0" distL="114300" distR="114300" simplePos="0" relativeHeight="251657216" behindDoc="0" locked="0" layoutInCell="1" allowOverlap="1" wp14:anchorId="4B0D70E4" wp14:editId="5DB0A934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57150</wp:posOffset>
                  </wp:positionV>
                  <wp:extent cx="5934075" cy="3362325"/>
                  <wp:effectExtent l="0" t="0" r="0" b="0"/>
                  <wp:wrapNone/>
                  <wp:docPr id="7610431" name="Grafikon 76104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0"/>
            </w:tblGrid>
            <w:tr w:rsidR="00F164CC" w:rsidRPr="00F164CC">
              <w:trPr>
                <w:trHeight w:val="255"/>
                <w:tblCellSpacing w:w="0" w:type="dxa"/>
              </w:trPr>
              <w:tc>
                <w:tcPr>
                  <w:tcW w:w="2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164CC" w:rsidRPr="00F164CC" w:rsidRDefault="00F164CC" w:rsidP="00F164CC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287582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180980,61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1462522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1541026,26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99271,7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94569,85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41434,9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164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44758,5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F164CC" w:rsidRPr="00F164CC" w:rsidTr="00F164CC">
        <w:trPr>
          <w:trHeight w:val="255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64CC" w:rsidRPr="00F164CC" w:rsidRDefault="00F164CC" w:rsidP="00F164CC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CB7848" w:rsidRPr="00A15D74" w:rsidRDefault="00CB7848" w:rsidP="00F164CC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V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A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K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>O</w:t>
      </w:r>
      <w:r>
        <w:rPr>
          <w:sz w:val="32"/>
          <w:szCs w:val="32"/>
        </w:rPr>
        <w:t xml:space="preserve"> </w:t>
      </w:r>
      <w:r w:rsidRPr="00A15D74">
        <w:rPr>
          <w:sz w:val="32"/>
          <w:szCs w:val="32"/>
        </w:rPr>
        <w:t xml:space="preserve">P </w:t>
      </w:r>
      <w:r>
        <w:rPr>
          <w:sz w:val="32"/>
          <w:szCs w:val="32"/>
        </w:rPr>
        <w:t xml:space="preserve">  </w:t>
      </w:r>
      <w:r w:rsidRPr="00A15D74">
        <w:rPr>
          <w:sz w:val="32"/>
          <w:szCs w:val="32"/>
        </w:rPr>
        <w:t>d.o.o.</w:t>
      </w:r>
    </w:p>
    <w:p w:rsidR="00CB7848" w:rsidRPr="00A15D74" w:rsidRDefault="00CB7848" w:rsidP="00C20AA2">
      <w:pPr>
        <w:pStyle w:val="Bezproreda"/>
        <w:jc w:val="center"/>
        <w:rPr>
          <w:sz w:val="32"/>
          <w:szCs w:val="32"/>
        </w:rPr>
      </w:pPr>
      <w:r w:rsidRPr="00A15D74">
        <w:rPr>
          <w:sz w:val="32"/>
          <w:szCs w:val="32"/>
        </w:rPr>
        <w:t>Ivanić-Grad</w:t>
      </w: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  <w:jc w:val="center"/>
      </w:pPr>
    </w:p>
    <w:p w:rsidR="00CB7848" w:rsidRDefault="00CB7848" w:rsidP="00CB7848">
      <w:pPr>
        <w:pStyle w:val="Bezproreda"/>
      </w:pPr>
    </w:p>
    <w:p w:rsidR="00CB7848" w:rsidRPr="008A02F5" w:rsidRDefault="00CB7848" w:rsidP="00CB7848">
      <w:pPr>
        <w:pStyle w:val="Bezproreda"/>
        <w:jc w:val="center"/>
        <w:rPr>
          <w:sz w:val="48"/>
          <w:szCs w:val="48"/>
        </w:rPr>
      </w:pPr>
    </w:p>
    <w:p w:rsidR="00CB7848" w:rsidRPr="008A6BC7" w:rsidRDefault="00CB7848" w:rsidP="00CB7848">
      <w:pPr>
        <w:pStyle w:val="Bezproreda"/>
        <w:jc w:val="center"/>
        <w:rPr>
          <w:sz w:val="44"/>
          <w:szCs w:val="44"/>
        </w:rPr>
      </w:pPr>
      <w:r>
        <w:rPr>
          <w:sz w:val="44"/>
          <w:szCs w:val="44"/>
        </w:rPr>
        <w:t>Osnovna djelatnost društva</w:t>
      </w:r>
    </w:p>
    <w:p w:rsidR="00CB7848" w:rsidRPr="00A15D74" w:rsidRDefault="00CB7848" w:rsidP="00CB7848">
      <w:pPr>
        <w:pStyle w:val="Bezproreda"/>
        <w:jc w:val="center"/>
        <w:rPr>
          <w:b/>
          <w:sz w:val="20"/>
          <w:szCs w:val="20"/>
        </w:rPr>
      </w:pPr>
    </w:p>
    <w:p w:rsidR="00CB7848" w:rsidRPr="008A6BC7" w:rsidRDefault="00CB7848" w:rsidP="00CB7848">
      <w:pPr>
        <w:pStyle w:val="Bezproreda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„</w:t>
      </w:r>
      <w:r w:rsidRPr="008A6BC7">
        <w:rPr>
          <w:b/>
          <w:sz w:val="44"/>
          <w:szCs w:val="44"/>
        </w:rPr>
        <w:t>GOSPODARENJE OTPADOM NA PODRUČJU GRADA IVANIĆ-GRADA, OPĆINE KRIŽ I OPĆINE KLOŠTAR-IVANIĆ</w:t>
      </w:r>
      <w:r>
        <w:rPr>
          <w:b/>
          <w:sz w:val="44"/>
          <w:szCs w:val="44"/>
        </w:rPr>
        <w:t>“</w:t>
      </w: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CB7848">
      <w:pPr>
        <w:pStyle w:val="Bezproreda"/>
        <w:jc w:val="center"/>
        <w:rPr>
          <w:b/>
          <w:sz w:val="40"/>
          <w:szCs w:val="40"/>
        </w:rPr>
      </w:pPr>
    </w:p>
    <w:p w:rsidR="00CB7848" w:rsidRDefault="00CB7848" w:rsidP="00E90431">
      <w:pPr>
        <w:pStyle w:val="Bezprored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OIB: 34845090946</w:t>
      </w:r>
    </w:p>
    <w:p w:rsidR="00E90431" w:rsidRDefault="00E90431" w:rsidP="00E90431">
      <w:pPr>
        <w:pStyle w:val="Bezproreda"/>
        <w:jc w:val="center"/>
        <w:rPr>
          <w:b/>
          <w:sz w:val="24"/>
          <w:szCs w:val="24"/>
        </w:rPr>
      </w:pPr>
    </w:p>
    <w:p w:rsidR="00A01CDD" w:rsidRDefault="00A01CDD" w:rsidP="00A01CDD">
      <w:pPr>
        <w:pStyle w:val="Bezproreda"/>
        <w:rPr>
          <w:b/>
          <w:sz w:val="24"/>
          <w:szCs w:val="24"/>
        </w:rPr>
      </w:pPr>
    </w:p>
    <w:tbl>
      <w:tblPr>
        <w:tblW w:w="9252" w:type="dxa"/>
        <w:tblInd w:w="103" w:type="dxa"/>
        <w:tblLook w:val="04A0" w:firstRow="1" w:lastRow="0" w:firstColumn="1" w:lastColumn="0" w:noHBand="0" w:noVBand="1"/>
      </w:tblPr>
      <w:tblGrid>
        <w:gridCol w:w="3094"/>
        <w:gridCol w:w="1959"/>
        <w:gridCol w:w="995"/>
        <w:gridCol w:w="1417"/>
        <w:gridCol w:w="947"/>
        <w:gridCol w:w="840"/>
      </w:tblGrid>
      <w:tr w:rsidR="00A01CDD" w:rsidRPr="00A01CDD" w:rsidTr="009C08A7">
        <w:trPr>
          <w:trHeight w:val="402"/>
        </w:trPr>
        <w:tc>
          <w:tcPr>
            <w:tcW w:w="9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hr-HR"/>
              </w:rPr>
              <w:t>ČISTOĆA RJ - 203</w:t>
            </w: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2017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2018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17/18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Prihodi od prodaje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6.552.850,84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90,5%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6.494.656,99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90,6%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99,1%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prihodi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672.477,22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663.705,82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9,3%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98,7%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prihodi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18.783,71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12.499,99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66,5%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7.244.111,77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7.170.862,80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99,0%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Materijalni troškovi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1.610.817,48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31,6%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1.959.476,55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38,4%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121,6%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Utrošeno gorivo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399.896,54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7,8%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417.567,41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8,2%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104,4%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Utrošeni plin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31.110,38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65.767,91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1,3%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211,4%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Vrećice za papir i plastiku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211.502,12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229.475,28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4,5%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108,5%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Uredski materijal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3.436,89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2.372,00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69,0%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proofErr w:type="spellStart"/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El.Energija</w:t>
            </w:r>
            <w:proofErr w:type="spell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10.950,48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25.761,99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0,5%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235,3%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Održavanje voznog parka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297.307,84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5,8%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395.375,67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7,8%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133,0%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ind w:firstLineChars="100" w:firstLine="200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656.613,23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12,9%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823.156,29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16,1%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125,4%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1.943.889,48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38,1%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1.996.117,75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39,1%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102,7%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Vrijednosna usklađenja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169.580,35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15.190,58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9,0%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569.261,84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11,2%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679.869,40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13,3%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119,4%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troškovi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593.188,51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11,6%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434.282,45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8,5%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73,2%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17.304,45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7.730,27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44,7%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</w:t>
            </w:r>
            <w:proofErr w:type="spellStart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>leasing</w:t>
            </w:r>
            <w:proofErr w:type="spellEnd"/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kamate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17.056,69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0,3%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7.711,85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0,2%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45,2%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6"/>
                <w:szCs w:val="16"/>
                <w:lang w:eastAsia="hr-HR"/>
              </w:rPr>
              <w:t xml:space="preserve">     zatezne kamate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247,76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18,42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</w:t>
            </w:r>
            <w:proofErr w:type="spellStart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</w:t>
            </w:r>
            <w:proofErr w:type="spellEnd"/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7,4%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Ostali poslovni rashodi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192.686,24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3,8%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7.200,16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0,1%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3,7%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Rashodi ukupno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5.096.728,35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5.099.867,16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100,0%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100,1%</w:t>
            </w:r>
          </w:p>
        </w:tc>
      </w:tr>
      <w:tr w:rsidR="00A01CDD" w:rsidRPr="00A01CDD" w:rsidTr="009C08A7">
        <w:trPr>
          <w:trHeight w:val="31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 </w:t>
            </w: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 xml:space="preserve">Financijski rezultat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2.147.383,42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2.070.995,64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  <w:r w:rsidRPr="0003320E"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  <w:t>103,7%</w:t>
            </w: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03320E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2AE63892" wp14:editId="5D1504B7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57150</wp:posOffset>
                  </wp:positionV>
                  <wp:extent cx="5934075" cy="3362325"/>
                  <wp:effectExtent l="0" t="0" r="0" b="0"/>
                  <wp:wrapNone/>
                  <wp:docPr id="7615550" name="Grafikon 76155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00"/>
            </w:tblGrid>
            <w:tr w:rsidR="00A01CDD" w:rsidRPr="00A01CDD">
              <w:trPr>
                <w:trHeight w:val="255"/>
                <w:tblCellSpacing w:w="0" w:type="dxa"/>
              </w:trPr>
              <w:tc>
                <w:tcPr>
                  <w:tcW w:w="2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01CDD" w:rsidRPr="00A01CDD" w:rsidRDefault="00A01CDD" w:rsidP="00A01CD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Arial" w:eastAsia="Times New Roman" w:hAnsi="Arial" w:cs="Arial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Prihod ukupno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7244112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7170862,8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#REF!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mat. tr.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656613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823156,29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Troškovi osoblja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1943889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1996117,75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Amortizacija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569262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679869,4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01CD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7730,27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01CDD" w:rsidRPr="00A01CDD" w:rsidTr="009C08A7">
        <w:trPr>
          <w:trHeight w:val="25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CDD" w:rsidRPr="00A01CDD" w:rsidRDefault="00A01CDD" w:rsidP="00A01CDD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9C08A7" w:rsidRDefault="009C08A7" w:rsidP="009C08A7">
      <w:r w:rsidRPr="00C01E88">
        <w:rPr>
          <w:rFonts w:cs="Tahoma"/>
          <w:b/>
          <w:noProof/>
          <w:sz w:val="24"/>
          <w:szCs w:val="24"/>
          <w:lang w:eastAsia="hr-HR"/>
        </w:rPr>
        <w:drawing>
          <wp:inline distT="0" distB="0" distL="0" distR="0" wp14:anchorId="0A62CBDB" wp14:editId="0B334F34">
            <wp:extent cx="2781300" cy="593111"/>
            <wp:effectExtent l="0" t="0" r="0" b="0"/>
            <wp:docPr id="6" name="Slika 1" descr="H:\IVAKOP SMEĆE od 02.06.14\OBRASCI\Ivakop logo i 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IVAKOP SMEĆE od 02.06.14\OBRASCI\Ivakop logo i slogan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019" cy="60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8A7" w:rsidRPr="00CB113D" w:rsidRDefault="009C08A7" w:rsidP="009C08A7">
      <w:pPr>
        <w:autoSpaceDE w:val="0"/>
        <w:adjustRightInd w:val="0"/>
        <w:spacing w:after="0"/>
        <w:jc w:val="both"/>
        <w:rPr>
          <w:rFonts w:ascii="Tahoma" w:hAnsi="Tahoma" w:cs="Tahoma"/>
          <w:b/>
        </w:rPr>
      </w:pPr>
      <w:r w:rsidRPr="00CB113D">
        <w:rPr>
          <w:rFonts w:ascii="Tahoma" w:hAnsi="Tahoma" w:cs="Tahoma"/>
          <w:b/>
          <w:sz w:val="24"/>
          <w:szCs w:val="24"/>
        </w:rPr>
        <w:t>POSLOVANJE U 2018.g.</w:t>
      </w:r>
    </w:p>
    <w:p w:rsidR="009C08A7" w:rsidRPr="00C01E88" w:rsidRDefault="009C08A7" w:rsidP="009C08A7">
      <w:pPr>
        <w:autoSpaceDE w:val="0"/>
        <w:adjustRightInd w:val="0"/>
        <w:spacing w:after="0"/>
        <w:jc w:val="both"/>
        <w:rPr>
          <w:rFonts w:cs="Arial"/>
          <w:b/>
          <w:sz w:val="24"/>
          <w:szCs w:val="24"/>
        </w:rPr>
      </w:pPr>
    </w:p>
    <w:p w:rsidR="009C08A7" w:rsidRPr="0001605E" w:rsidRDefault="009C08A7" w:rsidP="009C08A7">
      <w:pPr>
        <w:autoSpaceDE w:val="0"/>
        <w:adjustRightInd w:val="0"/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01605E">
        <w:rPr>
          <w:rFonts w:ascii="Tahoma" w:hAnsi="Tahoma" w:cs="Tahoma"/>
          <w:b/>
          <w:sz w:val="24"/>
          <w:szCs w:val="24"/>
        </w:rPr>
        <w:t xml:space="preserve">Odlagalište neopasnog otpada </w:t>
      </w:r>
      <w:proofErr w:type="spellStart"/>
      <w:r w:rsidRPr="0001605E">
        <w:rPr>
          <w:rFonts w:ascii="Tahoma" w:hAnsi="Tahoma" w:cs="Tahoma"/>
          <w:b/>
          <w:sz w:val="24"/>
          <w:szCs w:val="24"/>
        </w:rPr>
        <w:t>Tarno</w:t>
      </w:r>
      <w:proofErr w:type="spellEnd"/>
    </w:p>
    <w:p w:rsidR="009C08A7" w:rsidRPr="0001605E" w:rsidRDefault="009C08A7" w:rsidP="009C08A7">
      <w:pPr>
        <w:autoSpaceDE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9C08A7" w:rsidRPr="0001605E" w:rsidRDefault="009C08A7" w:rsidP="009C08A7">
      <w:pPr>
        <w:autoSpaceDE w:val="0"/>
        <w:adjustRightInd w:val="0"/>
        <w:spacing w:after="0"/>
        <w:jc w:val="both"/>
        <w:rPr>
          <w:rFonts w:ascii="Tahoma" w:hAnsi="Tahoma" w:cs="Tahoma"/>
          <w:color w:val="000000" w:themeColor="text1"/>
        </w:rPr>
      </w:pPr>
      <w:r w:rsidRPr="0001605E">
        <w:rPr>
          <w:rFonts w:ascii="Tahoma" w:hAnsi="Tahoma" w:cs="Tahoma"/>
        </w:rPr>
        <w:t xml:space="preserve">Komunalni otpad se, </w:t>
      </w:r>
      <w:r w:rsidRPr="0001605E">
        <w:rPr>
          <w:rFonts w:ascii="Tahoma" w:hAnsi="Tahoma" w:cs="Tahoma"/>
          <w:color w:val="000000" w:themeColor="text1"/>
        </w:rPr>
        <w:t xml:space="preserve">kao i ostali sakupljeni neopasni otpad, odvozi se na odlagalište </w:t>
      </w:r>
      <w:proofErr w:type="spellStart"/>
      <w:r w:rsidRPr="0001605E">
        <w:rPr>
          <w:rFonts w:ascii="Tahoma" w:hAnsi="Tahoma" w:cs="Tahoma"/>
          <w:color w:val="000000" w:themeColor="text1"/>
        </w:rPr>
        <w:t>Tarno</w:t>
      </w:r>
      <w:proofErr w:type="spellEnd"/>
      <w:r w:rsidRPr="0001605E">
        <w:rPr>
          <w:rFonts w:ascii="Tahoma" w:hAnsi="Tahoma" w:cs="Tahoma"/>
          <w:color w:val="000000" w:themeColor="text1"/>
        </w:rPr>
        <w:t xml:space="preserve"> na kojem se uz prethodnu kontrolu i zbrinjava, odnosno konačno odlaže. Odlagalište komunalnog otpada </w:t>
      </w:r>
      <w:proofErr w:type="spellStart"/>
      <w:r w:rsidRPr="0001605E">
        <w:rPr>
          <w:rFonts w:ascii="Tahoma" w:hAnsi="Tahoma" w:cs="Tahoma"/>
          <w:color w:val="000000" w:themeColor="text1"/>
        </w:rPr>
        <w:t>Tarno</w:t>
      </w:r>
      <w:proofErr w:type="spellEnd"/>
      <w:r w:rsidRPr="0001605E">
        <w:rPr>
          <w:rFonts w:ascii="Tahoma" w:hAnsi="Tahoma" w:cs="Tahoma"/>
          <w:color w:val="000000" w:themeColor="text1"/>
        </w:rPr>
        <w:t xml:space="preserve"> nalazi se oko 4,5 km sjeverozapadno od centra Ivanić Grada i nešto više od 500 m od najbliže naseljenih kuća u naselju </w:t>
      </w:r>
      <w:proofErr w:type="spellStart"/>
      <w:r w:rsidRPr="0001605E">
        <w:rPr>
          <w:rFonts w:ascii="Tahoma" w:hAnsi="Tahoma" w:cs="Tahoma"/>
          <w:color w:val="000000" w:themeColor="text1"/>
        </w:rPr>
        <w:t>Tarno</w:t>
      </w:r>
      <w:proofErr w:type="spellEnd"/>
      <w:r w:rsidRPr="0001605E">
        <w:rPr>
          <w:rFonts w:ascii="Tahoma" w:hAnsi="Tahoma" w:cs="Tahoma"/>
          <w:color w:val="000000" w:themeColor="text1"/>
        </w:rPr>
        <w:t>. Odlagalište je ukupne površine od 48.255 m</w:t>
      </w:r>
      <w:r w:rsidRPr="0001605E">
        <w:rPr>
          <w:rFonts w:ascii="Tahoma" w:hAnsi="Tahoma" w:cs="Tahoma"/>
          <w:color w:val="000000" w:themeColor="text1"/>
          <w:vertAlign w:val="superscript"/>
        </w:rPr>
        <w:t>2</w:t>
      </w:r>
      <w:r w:rsidRPr="0001605E">
        <w:rPr>
          <w:rFonts w:ascii="Tahoma" w:hAnsi="Tahoma" w:cs="Tahoma"/>
          <w:color w:val="000000" w:themeColor="text1"/>
        </w:rPr>
        <w:t xml:space="preserve">, a za odlaganje komunalnog otpada s prostora ove tri JLS koristi se od 1990. godine kada započinje fazna izgradnja na današnjoj lokaciji. Odlagalište </w:t>
      </w:r>
      <w:proofErr w:type="spellStart"/>
      <w:r w:rsidRPr="0001605E">
        <w:rPr>
          <w:rFonts w:ascii="Tahoma" w:hAnsi="Tahoma" w:cs="Tahoma"/>
          <w:color w:val="000000" w:themeColor="text1"/>
        </w:rPr>
        <w:t>Tarno</w:t>
      </w:r>
      <w:proofErr w:type="spellEnd"/>
      <w:r w:rsidRPr="0001605E">
        <w:rPr>
          <w:rFonts w:ascii="Tahoma" w:hAnsi="Tahoma" w:cs="Tahoma"/>
          <w:color w:val="000000" w:themeColor="text1"/>
        </w:rPr>
        <w:t xml:space="preserve"> je odlagalište uređeno sukladno zakonskoj regulativi RH, te se svakodnevno prati vrsta i količina odloženog otpada. U tablici su prikazane glavne značajke odlagališta </w:t>
      </w:r>
      <w:proofErr w:type="spellStart"/>
      <w:r w:rsidRPr="0001605E">
        <w:rPr>
          <w:rFonts w:ascii="Tahoma" w:hAnsi="Tahoma" w:cs="Tahoma"/>
          <w:color w:val="000000" w:themeColor="text1"/>
        </w:rPr>
        <w:t>Tarno</w:t>
      </w:r>
      <w:proofErr w:type="spellEnd"/>
      <w:r w:rsidRPr="0001605E">
        <w:rPr>
          <w:rFonts w:ascii="Tahoma" w:hAnsi="Tahoma" w:cs="Tahoma"/>
          <w:color w:val="000000" w:themeColor="text1"/>
        </w:rPr>
        <w:t>.</w:t>
      </w:r>
    </w:p>
    <w:p w:rsidR="009C08A7" w:rsidRPr="00C01E88" w:rsidRDefault="009C08A7" w:rsidP="009C08A7">
      <w:pPr>
        <w:autoSpaceDE w:val="0"/>
        <w:adjustRightInd w:val="0"/>
        <w:spacing w:after="0"/>
        <w:jc w:val="both"/>
        <w:rPr>
          <w:rFonts w:cs="Arial"/>
          <w:color w:val="000000" w:themeColor="text1"/>
          <w:sz w:val="24"/>
          <w:szCs w:val="24"/>
        </w:rPr>
      </w:pPr>
    </w:p>
    <w:p w:rsidR="009C08A7" w:rsidRPr="00C01E88" w:rsidRDefault="009C08A7" w:rsidP="009C08A7">
      <w:pPr>
        <w:autoSpaceDE w:val="0"/>
        <w:adjustRightInd w:val="0"/>
        <w:spacing w:after="0"/>
        <w:jc w:val="both"/>
        <w:rPr>
          <w:rFonts w:cs="Arial"/>
          <w:sz w:val="24"/>
          <w:szCs w:val="24"/>
        </w:rPr>
      </w:pPr>
      <w:r w:rsidRPr="00C01E88">
        <w:rPr>
          <w:rFonts w:cs="Arial"/>
          <w:color w:val="000000" w:themeColor="text1"/>
          <w:sz w:val="24"/>
          <w:szCs w:val="24"/>
        </w:rPr>
        <w:t xml:space="preserve">Osnovne značajke </w:t>
      </w:r>
      <w:r w:rsidRPr="00C01E88">
        <w:rPr>
          <w:rFonts w:cs="Arial"/>
          <w:sz w:val="24"/>
          <w:szCs w:val="24"/>
        </w:rPr>
        <w:t xml:space="preserve">odlagališta </w:t>
      </w:r>
      <w:proofErr w:type="spellStart"/>
      <w:r w:rsidRPr="00C01E88">
        <w:rPr>
          <w:rFonts w:cs="Arial"/>
          <w:sz w:val="24"/>
          <w:szCs w:val="24"/>
        </w:rPr>
        <w:t>Tarno</w:t>
      </w:r>
      <w:proofErr w:type="spellEnd"/>
    </w:p>
    <w:tbl>
      <w:tblPr>
        <w:tblStyle w:val="Tablicapopisa3-isticanje31"/>
        <w:tblW w:w="4846" w:type="pct"/>
        <w:tblInd w:w="108" w:type="dxa"/>
        <w:tblLook w:val="04A0" w:firstRow="1" w:lastRow="0" w:firstColumn="1" w:lastColumn="0" w:noHBand="0" w:noVBand="1"/>
      </w:tblPr>
      <w:tblGrid>
        <w:gridCol w:w="1303"/>
        <w:gridCol w:w="2054"/>
        <w:gridCol w:w="1464"/>
        <w:gridCol w:w="2122"/>
        <w:gridCol w:w="1561"/>
        <w:gridCol w:w="1849"/>
      </w:tblGrid>
      <w:tr w:rsidR="009C08A7" w:rsidRPr="009C08A7" w:rsidTr="006E3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29" w:type="pc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Naziv</w:t>
            </w:r>
          </w:p>
        </w:tc>
        <w:tc>
          <w:tcPr>
            <w:tcW w:w="992" w:type="pc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Veličina (ha)</w:t>
            </w:r>
          </w:p>
        </w:tc>
        <w:tc>
          <w:tcPr>
            <w:tcW w:w="707" w:type="pc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Maksimalni kapacitet odlaganja (t/g)</w:t>
            </w:r>
          </w:p>
        </w:tc>
        <w:tc>
          <w:tcPr>
            <w:tcW w:w="1025" w:type="pc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Vrste otpada (ključni brojevi)</w:t>
            </w:r>
          </w:p>
        </w:tc>
        <w:tc>
          <w:tcPr>
            <w:tcW w:w="754" w:type="pct"/>
            <w:tcBorders>
              <w:bottom w:val="single" w:sz="4" w:space="0" w:color="9BBB59" w:themeColor="accent3"/>
            </w:tcBorders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Godišnje odlaganje (t/g)</w:t>
            </w:r>
          </w:p>
        </w:tc>
        <w:tc>
          <w:tcPr>
            <w:tcW w:w="892" w:type="pct"/>
            <w:tcBorders>
              <w:bottom w:val="single" w:sz="4" w:space="0" w:color="9BBB59" w:themeColor="accent3"/>
            </w:tcBorders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color w:val="auto"/>
                <w:sz w:val="22"/>
                <w:szCs w:val="22"/>
                <w:lang w:val="hr-HR"/>
              </w:rPr>
              <w:t>Rok zatvaranja (g)</w:t>
            </w:r>
          </w:p>
        </w:tc>
      </w:tr>
      <w:tr w:rsidR="009C08A7" w:rsidRPr="009C08A7" w:rsidTr="006E3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 w:val="restar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rPr>
                <w:rFonts w:cs="Arial"/>
                <w:b w:val="0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b w:val="0"/>
                <w:sz w:val="22"/>
                <w:szCs w:val="22"/>
                <w:lang w:val="hr-HR"/>
              </w:rPr>
              <w:t xml:space="preserve">Odlagalište neopasnog otpada </w:t>
            </w:r>
            <w:proofErr w:type="spellStart"/>
            <w:r w:rsidRPr="009C08A7">
              <w:rPr>
                <w:rFonts w:cs="Arial"/>
                <w:b w:val="0"/>
                <w:sz w:val="22"/>
                <w:szCs w:val="22"/>
                <w:lang w:val="hr-HR"/>
              </w:rPr>
              <w:t>Tarno</w:t>
            </w:r>
            <w:proofErr w:type="spellEnd"/>
          </w:p>
        </w:tc>
        <w:tc>
          <w:tcPr>
            <w:tcW w:w="992" w:type="pct"/>
            <w:vMerge w:val="restar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5,1</w:t>
            </w:r>
          </w:p>
        </w:tc>
        <w:tc>
          <w:tcPr>
            <w:tcW w:w="707" w:type="pct"/>
            <w:vMerge w:val="restar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9.000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  <w:tc>
          <w:tcPr>
            <w:tcW w:w="1025" w:type="pct"/>
            <w:vMerge w:val="restart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20 03 01,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20 03 07,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17 09 04,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15 01 03,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15 01 04,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 xml:space="preserve">10 01 </w:t>
            </w:r>
            <w:proofErr w:type="spellStart"/>
            <w:r w:rsidRPr="009C08A7">
              <w:rPr>
                <w:rFonts w:cs="Arial"/>
                <w:sz w:val="22"/>
                <w:szCs w:val="22"/>
                <w:lang w:val="hr-HR"/>
              </w:rPr>
              <w:t>01</w:t>
            </w:r>
            <w:proofErr w:type="spellEnd"/>
            <w:r w:rsidRPr="009C08A7">
              <w:rPr>
                <w:rFonts w:cs="Arial"/>
                <w:sz w:val="22"/>
                <w:szCs w:val="22"/>
                <w:lang w:val="hr-HR"/>
              </w:rPr>
              <w:t>,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19 08 05;</w:t>
            </w:r>
          </w:p>
        </w:tc>
        <w:tc>
          <w:tcPr>
            <w:tcW w:w="754" w:type="pct"/>
            <w:tcBorders>
              <w:bottom w:val="nil"/>
            </w:tcBorders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Oko 5.500</w:t>
            </w:r>
          </w:p>
          <w:p w:rsidR="009C08A7" w:rsidRPr="009C08A7" w:rsidRDefault="009C08A7" w:rsidP="006E3D5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  <w:tc>
          <w:tcPr>
            <w:tcW w:w="892" w:type="pct"/>
            <w:tcBorders>
              <w:bottom w:val="nil"/>
            </w:tcBorders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  <w:r w:rsidRPr="009C08A7">
              <w:rPr>
                <w:rFonts w:cs="Arial"/>
                <w:sz w:val="22"/>
                <w:szCs w:val="22"/>
                <w:lang w:val="hr-HR"/>
              </w:rPr>
              <w:t>2018.</w:t>
            </w:r>
          </w:p>
        </w:tc>
      </w:tr>
      <w:tr w:rsidR="009C08A7" w:rsidRPr="009C08A7" w:rsidTr="006E3D56">
        <w:trPr>
          <w:trHeight w:val="1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pct"/>
            <w:vMerge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rPr>
                <w:rFonts w:cs="Arial"/>
                <w:b w:val="0"/>
                <w:sz w:val="22"/>
                <w:szCs w:val="22"/>
                <w:lang w:val="hr-HR"/>
              </w:rPr>
            </w:pPr>
          </w:p>
        </w:tc>
        <w:tc>
          <w:tcPr>
            <w:tcW w:w="992" w:type="pct"/>
            <w:vMerge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  <w:tc>
          <w:tcPr>
            <w:tcW w:w="707" w:type="pct"/>
            <w:vMerge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  <w:tc>
          <w:tcPr>
            <w:tcW w:w="1025" w:type="pct"/>
            <w:vMerge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  <w:tc>
          <w:tcPr>
            <w:tcW w:w="1647" w:type="pct"/>
            <w:gridSpan w:val="2"/>
          </w:tcPr>
          <w:p w:rsidR="009C08A7" w:rsidRPr="009C08A7" w:rsidRDefault="009C08A7" w:rsidP="006E3D5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hr-HR"/>
              </w:rPr>
            </w:pPr>
          </w:p>
        </w:tc>
      </w:tr>
    </w:tbl>
    <w:p w:rsidR="009C08A7" w:rsidRPr="00C01E88" w:rsidRDefault="009C08A7" w:rsidP="009C08A7">
      <w:pPr>
        <w:pStyle w:val="Odlomakpopisa"/>
        <w:autoSpaceDE w:val="0"/>
        <w:autoSpaceDN w:val="0"/>
        <w:adjustRightInd w:val="0"/>
        <w:ind w:left="1080"/>
        <w:jc w:val="both"/>
        <w:rPr>
          <w:rFonts w:eastAsia="TimesNewRomanPSMT" w:cs="Arial"/>
        </w:rPr>
      </w:pPr>
    </w:p>
    <w:p w:rsidR="009C08A7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Ivakop je ishodio građevinske dozvole za sanaciju odlagališta neopasnog otpada 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. Građevinske do</w:t>
      </w:r>
      <w:r w:rsidRPr="0001605E">
        <w:rPr>
          <w:rFonts w:ascii="Tahoma" w:hAnsi="Tahoma" w:cs="Tahoma"/>
          <w:sz w:val="22"/>
          <w:szCs w:val="22"/>
        </w:rPr>
        <w:t>z</w:t>
      </w:r>
      <w:r w:rsidRPr="0001605E">
        <w:rPr>
          <w:rFonts w:ascii="Tahoma" w:hAnsi="Tahoma" w:cs="Tahoma"/>
          <w:sz w:val="22"/>
          <w:szCs w:val="22"/>
        </w:rPr>
        <w:t>vole, koje su ishođene zaključno s krajem 2016. godine na temelju glavnih projekata, preduvjet su za na</w:t>
      </w:r>
      <w:r w:rsidRPr="0001605E">
        <w:rPr>
          <w:rFonts w:ascii="Tahoma" w:hAnsi="Tahoma" w:cs="Tahoma"/>
          <w:sz w:val="22"/>
          <w:szCs w:val="22"/>
        </w:rPr>
        <w:t>s</w:t>
      </w:r>
      <w:r w:rsidRPr="0001605E">
        <w:rPr>
          <w:rFonts w:ascii="Tahoma" w:hAnsi="Tahoma" w:cs="Tahoma"/>
          <w:sz w:val="22"/>
          <w:szCs w:val="22"/>
        </w:rPr>
        <w:t>tavak sanacije odlagališta otpada.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>Provedbom postupka sanacije odlagališta kontinuirano se smanjuju negativni utjecaji otpada na okoliš i prirodne resurse. Cilj je u čitavom razdoblju trajanja odlagališta otpada smanjiti štetne utjecaje na okoliš, osobito onečišćenje površinskih voda, podzemnih voda, tla i zraka, uključujući efekt stakleničkih plinova i smanjiti rizike za ljudsko zdravlje do kojeg bi moglo doći uslijed odlaganja otpada i vijeka trajanja odlagali</w:t>
      </w:r>
      <w:r w:rsidRPr="0001605E">
        <w:rPr>
          <w:rFonts w:ascii="Tahoma" w:hAnsi="Tahoma" w:cs="Tahoma"/>
          <w:sz w:val="22"/>
          <w:szCs w:val="22"/>
        </w:rPr>
        <w:t>š</w:t>
      </w:r>
      <w:r w:rsidRPr="0001605E">
        <w:rPr>
          <w:rFonts w:ascii="Tahoma" w:hAnsi="Tahoma" w:cs="Tahoma"/>
          <w:sz w:val="22"/>
          <w:szCs w:val="22"/>
        </w:rPr>
        <w:t xml:space="preserve">ta otpada, odnosno cilj je dovesti odlagalište otpada u stanje prihvatljivo za okoliš. </w:t>
      </w:r>
      <w:r w:rsidRPr="0001605E">
        <w:rPr>
          <w:rStyle w:val="Naglaeno"/>
          <w:rFonts w:ascii="Tahoma" w:hAnsi="Tahoma" w:cs="Tahoma"/>
          <w:sz w:val="22"/>
          <w:szCs w:val="22"/>
        </w:rPr>
        <w:t>Projekt sanacije o</w:t>
      </w:r>
      <w:r w:rsidRPr="0001605E">
        <w:rPr>
          <w:rStyle w:val="Naglaeno"/>
          <w:rFonts w:ascii="Tahoma" w:hAnsi="Tahoma" w:cs="Tahoma"/>
          <w:sz w:val="22"/>
          <w:szCs w:val="22"/>
        </w:rPr>
        <w:t>d</w:t>
      </w:r>
      <w:r w:rsidRPr="0001605E">
        <w:rPr>
          <w:rStyle w:val="Naglaeno"/>
          <w:rFonts w:ascii="Tahoma" w:hAnsi="Tahoma" w:cs="Tahoma"/>
          <w:sz w:val="22"/>
          <w:szCs w:val="22"/>
        </w:rPr>
        <w:t xml:space="preserve">lagališta neopasnog otpada </w:t>
      </w:r>
      <w:proofErr w:type="spellStart"/>
      <w:r w:rsidRPr="0001605E">
        <w:rPr>
          <w:rStyle w:val="Naglaeno"/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podijeljen je na dvije etape, a svaka etapa na dvije faze. 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>Prema njima je nadležni Županijski ured izdao građevinske dozvole, pa tako Etapa 1 sadrži obuhvat post</w:t>
      </w:r>
      <w:r w:rsidRPr="0001605E">
        <w:rPr>
          <w:rFonts w:ascii="Tahoma" w:hAnsi="Tahoma" w:cs="Tahoma"/>
          <w:sz w:val="22"/>
          <w:szCs w:val="22"/>
        </w:rPr>
        <w:t>o</w:t>
      </w:r>
      <w:r w:rsidRPr="0001605E">
        <w:rPr>
          <w:rFonts w:ascii="Tahoma" w:hAnsi="Tahoma" w:cs="Tahoma"/>
          <w:sz w:val="22"/>
          <w:szCs w:val="22"/>
        </w:rPr>
        <w:t xml:space="preserve">jećeg stanja i izgradnju nove Plohe 6 te prekrivanje Plohe 5 i Plohe 6 do konačnog zatvaranja odlagališta. Etapu 2 čini izgradnja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reciklažnog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dvorišta na prostoru odlagališta i opremanje istog s komunalnom opr</w:t>
      </w:r>
      <w:r w:rsidRPr="0001605E">
        <w:rPr>
          <w:rFonts w:ascii="Tahoma" w:hAnsi="Tahoma" w:cs="Tahoma"/>
          <w:sz w:val="22"/>
          <w:szCs w:val="22"/>
        </w:rPr>
        <w:t>e</w:t>
      </w:r>
      <w:r w:rsidRPr="0001605E">
        <w:rPr>
          <w:rFonts w:ascii="Tahoma" w:hAnsi="Tahoma" w:cs="Tahoma"/>
          <w:sz w:val="22"/>
          <w:szCs w:val="22"/>
        </w:rPr>
        <w:t>mom.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lastRenderedPageBreak/>
        <w:t xml:space="preserve">Za navedenu sanaciju, koja je ukupne vrijednosti </w:t>
      </w:r>
      <w:proofErr w:type="spellStart"/>
      <w:r w:rsidRPr="0001605E">
        <w:rPr>
          <w:rFonts w:ascii="Tahoma" w:hAnsi="Tahoma" w:cs="Tahoma"/>
          <w:sz w:val="22"/>
          <w:szCs w:val="22"/>
        </w:rPr>
        <w:t>cca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5 milijuna kuna, Grad ima sklopljen Ugovor o sufina</w:t>
      </w:r>
      <w:r w:rsidRPr="0001605E">
        <w:rPr>
          <w:rFonts w:ascii="Tahoma" w:hAnsi="Tahoma" w:cs="Tahoma"/>
          <w:sz w:val="22"/>
          <w:szCs w:val="22"/>
        </w:rPr>
        <w:t>n</w:t>
      </w:r>
      <w:r w:rsidRPr="0001605E">
        <w:rPr>
          <w:rFonts w:ascii="Tahoma" w:hAnsi="Tahoma" w:cs="Tahoma"/>
          <w:sz w:val="22"/>
          <w:szCs w:val="22"/>
        </w:rPr>
        <w:t>ciranju s FZOEU u iznosu 60% vrijednosti investicije. Početak radova očekuje se nakon provođenja javne nabave, koja bi trebala biti sredinom 2017. godine.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Za izgradnju i opremanje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reciklažnog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dvorišta Grad priprema dokumentaciju za apliciranje na javni poziv u okviru Operativnog programa Konkurentnost i kohezija 2014.-2020. Time bi se ostvarilo 85% bespovratnih sredstava od ukupno prihvatljivih troškova projekta.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>Navedeni projekti dio su Plana nabave Ivakop-a za 2017. godinu koji su usvojeni od strane Skupštine dru</w:t>
      </w:r>
      <w:r w:rsidRPr="0001605E">
        <w:rPr>
          <w:rFonts w:ascii="Tahoma" w:hAnsi="Tahoma" w:cs="Tahoma"/>
          <w:sz w:val="22"/>
          <w:szCs w:val="22"/>
        </w:rPr>
        <w:t>š</w:t>
      </w:r>
      <w:r w:rsidRPr="0001605E">
        <w:rPr>
          <w:rFonts w:ascii="Tahoma" w:hAnsi="Tahoma" w:cs="Tahoma"/>
          <w:sz w:val="22"/>
          <w:szCs w:val="22"/>
        </w:rPr>
        <w:t>tva.</w:t>
      </w:r>
    </w:p>
    <w:p w:rsidR="009C08A7" w:rsidRPr="0001605E" w:rsidRDefault="009C08A7" w:rsidP="009C08A7">
      <w:pPr>
        <w:pStyle w:val="StandardWeb"/>
        <w:spacing w:before="0" w:beforeAutospacing="0" w:after="0" w:afterAutospacing="0" w:line="276" w:lineRule="auto"/>
        <w:jc w:val="both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spacing w:after="0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>U 2016. godini dobiveni su sljedeći dokumenti (gore navedeni):</w:t>
      </w:r>
    </w:p>
    <w:p w:rsidR="009C08A7" w:rsidRPr="0001605E" w:rsidRDefault="009C08A7" w:rsidP="009C08A7">
      <w:pPr>
        <w:spacing w:after="0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Rješenje o izmjeni i dopuni građevinske dozvole, Klasa: UP/I-361-03/16-01/000037, </w:t>
      </w:r>
      <w:proofErr w:type="spellStart"/>
      <w:r w:rsidRPr="0001605E">
        <w:rPr>
          <w:rFonts w:ascii="Tahoma" w:hAnsi="Tahoma" w:cs="Tahoma"/>
          <w:sz w:val="22"/>
          <w:szCs w:val="22"/>
        </w:rPr>
        <w:t>Urbroj</w:t>
      </w:r>
      <w:proofErr w:type="spellEnd"/>
      <w:r w:rsidRPr="0001605E">
        <w:rPr>
          <w:rFonts w:ascii="Tahoma" w:hAnsi="Tahoma" w:cs="Tahoma"/>
          <w:sz w:val="22"/>
          <w:szCs w:val="22"/>
        </w:rPr>
        <w:t>: 238/1-18-01/2-16-0011, od 09.11.2016.g., prema kojem se dozvoljava Ivakop d.o.o. građenje dijela sl</w:t>
      </w:r>
      <w:r w:rsidRPr="0001605E">
        <w:rPr>
          <w:rFonts w:ascii="Tahoma" w:hAnsi="Tahoma" w:cs="Tahoma"/>
          <w:sz w:val="22"/>
          <w:szCs w:val="22"/>
        </w:rPr>
        <w:t>o</w:t>
      </w:r>
      <w:r w:rsidRPr="0001605E">
        <w:rPr>
          <w:rFonts w:ascii="Tahoma" w:hAnsi="Tahoma" w:cs="Tahoma"/>
          <w:sz w:val="22"/>
          <w:szCs w:val="22"/>
        </w:rPr>
        <w:t>žene građevine infrastrukturne namjene, sustava gospodarenja otpadom – Sanacija odlagališta o</w:t>
      </w:r>
      <w:r w:rsidRPr="0001605E">
        <w:rPr>
          <w:rFonts w:ascii="Tahoma" w:hAnsi="Tahoma" w:cs="Tahoma"/>
          <w:sz w:val="22"/>
          <w:szCs w:val="22"/>
        </w:rPr>
        <w:t>t</w:t>
      </w:r>
      <w:r w:rsidRPr="0001605E">
        <w:rPr>
          <w:rFonts w:ascii="Tahoma" w:hAnsi="Tahoma" w:cs="Tahoma"/>
          <w:sz w:val="22"/>
          <w:szCs w:val="22"/>
        </w:rPr>
        <w:t xml:space="preserve">pada (Faza 1), 3. skupine, na građevnoj čestici k.č.br. 9/1 k.o. </w:t>
      </w:r>
      <w:proofErr w:type="spellStart"/>
      <w:r w:rsidRPr="0001605E">
        <w:rPr>
          <w:rFonts w:ascii="Tahoma" w:hAnsi="Tahoma" w:cs="Tahoma"/>
          <w:sz w:val="22"/>
          <w:szCs w:val="22"/>
        </w:rPr>
        <w:t>Lepšić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) u Gradu Ivanić Gr</w:t>
      </w:r>
      <w:r w:rsidRPr="0001605E">
        <w:rPr>
          <w:rFonts w:ascii="Tahoma" w:hAnsi="Tahoma" w:cs="Tahoma"/>
          <w:sz w:val="22"/>
          <w:szCs w:val="22"/>
        </w:rPr>
        <w:t>a</w:t>
      </w:r>
      <w:r w:rsidRPr="0001605E">
        <w:rPr>
          <w:rFonts w:ascii="Tahoma" w:hAnsi="Tahoma" w:cs="Tahoma"/>
          <w:sz w:val="22"/>
          <w:szCs w:val="22"/>
        </w:rPr>
        <w:t>du;</w:t>
      </w:r>
    </w:p>
    <w:p w:rsidR="009C08A7" w:rsidRPr="0001605E" w:rsidRDefault="009C08A7" w:rsidP="009C08A7">
      <w:pPr>
        <w:pStyle w:val="Odlomakpopisa"/>
        <w:spacing w:line="276" w:lineRule="auto"/>
        <w:ind w:left="780"/>
        <w:jc w:val="both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Građevinska dozvola, Klasa: UP/I-361-03/16-01/000038, </w:t>
      </w:r>
      <w:proofErr w:type="spellStart"/>
      <w:r w:rsidRPr="0001605E">
        <w:rPr>
          <w:rFonts w:ascii="Tahoma" w:hAnsi="Tahoma" w:cs="Tahoma"/>
          <w:sz w:val="22"/>
          <w:szCs w:val="22"/>
        </w:rPr>
        <w:t>Urbroj</w:t>
      </w:r>
      <w:proofErr w:type="spellEnd"/>
      <w:r w:rsidRPr="0001605E">
        <w:rPr>
          <w:rFonts w:ascii="Tahoma" w:hAnsi="Tahoma" w:cs="Tahoma"/>
          <w:sz w:val="22"/>
          <w:szCs w:val="22"/>
        </w:rPr>
        <w:t>: 238/1-18-01/2-16-0011, od 09.11.2016.g., a prema kojoj se dozvoljava Ivakop d.o.o. građenje dijela složene građevine infra</w:t>
      </w:r>
      <w:r w:rsidRPr="0001605E">
        <w:rPr>
          <w:rFonts w:ascii="Tahoma" w:hAnsi="Tahoma" w:cs="Tahoma"/>
          <w:sz w:val="22"/>
          <w:szCs w:val="22"/>
        </w:rPr>
        <w:t>s</w:t>
      </w:r>
      <w:r w:rsidRPr="0001605E">
        <w:rPr>
          <w:rFonts w:ascii="Tahoma" w:hAnsi="Tahoma" w:cs="Tahoma"/>
          <w:sz w:val="22"/>
          <w:szCs w:val="22"/>
        </w:rPr>
        <w:t>trukturne namjene, sustava gospodarenja otpadom – Sanacija odlagališta otpada „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“ i izgra</w:t>
      </w:r>
      <w:r w:rsidRPr="0001605E">
        <w:rPr>
          <w:rFonts w:ascii="Tahoma" w:hAnsi="Tahoma" w:cs="Tahoma"/>
          <w:sz w:val="22"/>
          <w:szCs w:val="22"/>
        </w:rPr>
        <w:t>d</w:t>
      </w:r>
      <w:r w:rsidRPr="0001605E">
        <w:rPr>
          <w:rFonts w:ascii="Tahoma" w:hAnsi="Tahoma" w:cs="Tahoma"/>
          <w:sz w:val="22"/>
          <w:szCs w:val="22"/>
        </w:rPr>
        <w:t xml:space="preserve">nja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reciklažnog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dvorišta: Etapa 2 –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dvorište (Faza 1), 3. skupine na građevnoj čestici </w:t>
      </w:r>
      <w:proofErr w:type="spellStart"/>
      <w:r w:rsidRPr="0001605E">
        <w:rPr>
          <w:rFonts w:ascii="Tahoma" w:hAnsi="Tahoma" w:cs="Tahoma"/>
          <w:sz w:val="22"/>
          <w:szCs w:val="22"/>
        </w:rPr>
        <w:t>k.č.br.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. 9/1 k.o. </w:t>
      </w:r>
      <w:proofErr w:type="spellStart"/>
      <w:r w:rsidRPr="0001605E">
        <w:rPr>
          <w:rFonts w:ascii="Tahoma" w:hAnsi="Tahoma" w:cs="Tahoma"/>
          <w:sz w:val="22"/>
          <w:szCs w:val="22"/>
        </w:rPr>
        <w:t>Lepšić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) u Gradu Ivanić Gradu;</w:t>
      </w:r>
    </w:p>
    <w:p w:rsidR="009C08A7" w:rsidRPr="0001605E" w:rsidRDefault="009C08A7" w:rsidP="009C08A7">
      <w:pPr>
        <w:pStyle w:val="Odlomakpopisa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pStyle w:val="Odlomakpopisa"/>
        <w:spacing w:line="276" w:lineRule="auto"/>
        <w:ind w:left="780"/>
        <w:jc w:val="both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Građevinska dozvola, Klasa: UP/I-361-03/16-01/000039, </w:t>
      </w:r>
      <w:proofErr w:type="spellStart"/>
      <w:r w:rsidRPr="0001605E">
        <w:rPr>
          <w:rFonts w:ascii="Tahoma" w:hAnsi="Tahoma" w:cs="Tahoma"/>
          <w:sz w:val="22"/>
          <w:szCs w:val="22"/>
        </w:rPr>
        <w:t>Urbroj</w:t>
      </w:r>
      <w:proofErr w:type="spellEnd"/>
      <w:r w:rsidRPr="0001605E">
        <w:rPr>
          <w:rFonts w:ascii="Tahoma" w:hAnsi="Tahoma" w:cs="Tahoma"/>
          <w:sz w:val="22"/>
          <w:szCs w:val="22"/>
        </w:rPr>
        <w:t>: 238/1-18-01/2-16-0009, od 09.11.2016.g., a prema kojoj se dozvoljava Ivakop d.o.o. građenje dijela složene građevine infra</w:t>
      </w:r>
      <w:r w:rsidRPr="0001605E">
        <w:rPr>
          <w:rFonts w:ascii="Tahoma" w:hAnsi="Tahoma" w:cs="Tahoma"/>
          <w:sz w:val="22"/>
          <w:szCs w:val="22"/>
        </w:rPr>
        <w:t>s</w:t>
      </w:r>
      <w:r w:rsidRPr="0001605E">
        <w:rPr>
          <w:rFonts w:ascii="Tahoma" w:hAnsi="Tahoma" w:cs="Tahoma"/>
          <w:sz w:val="22"/>
          <w:szCs w:val="22"/>
        </w:rPr>
        <w:t>trukturne namjene, sustava gospodarenja otpadom – Sanacija odlagališta otpada „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“ i izgra</w:t>
      </w:r>
      <w:r w:rsidRPr="0001605E">
        <w:rPr>
          <w:rFonts w:ascii="Tahoma" w:hAnsi="Tahoma" w:cs="Tahoma"/>
          <w:sz w:val="22"/>
          <w:szCs w:val="22"/>
        </w:rPr>
        <w:t>d</w:t>
      </w:r>
      <w:r w:rsidRPr="0001605E">
        <w:rPr>
          <w:rFonts w:ascii="Tahoma" w:hAnsi="Tahoma" w:cs="Tahoma"/>
          <w:sz w:val="22"/>
          <w:szCs w:val="22"/>
        </w:rPr>
        <w:t xml:space="preserve">nja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reciklažnog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dvorišta: Faza 2 (Etapa 2) –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dvorište – nadstrešnica i komunalna opr</w:t>
      </w:r>
      <w:r w:rsidRPr="0001605E">
        <w:rPr>
          <w:rFonts w:ascii="Tahoma" w:hAnsi="Tahoma" w:cs="Tahoma"/>
          <w:sz w:val="22"/>
          <w:szCs w:val="22"/>
        </w:rPr>
        <w:t>e</w:t>
      </w:r>
      <w:r w:rsidRPr="0001605E">
        <w:rPr>
          <w:rFonts w:ascii="Tahoma" w:hAnsi="Tahoma" w:cs="Tahoma"/>
          <w:sz w:val="22"/>
          <w:szCs w:val="22"/>
        </w:rPr>
        <w:t xml:space="preserve">ma, 3. skupine na građevnoj čestici k.č.br. 9/1 k.o. </w:t>
      </w:r>
      <w:proofErr w:type="spellStart"/>
      <w:r w:rsidRPr="0001605E">
        <w:rPr>
          <w:rFonts w:ascii="Tahoma" w:hAnsi="Tahoma" w:cs="Tahoma"/>
          <w:sz w:val="22"/>
          <w:szCs w:val="22"/>
        </w:rPr>
        <w:t>Lepšić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) u Gradu Ivanić Gradu;</w:t>
      </w:r>
    </w:p>
    <w:p w:rsidR="009C08A7" w:rsidRPr="0001605E" w:rsidRDefault="009C08A7" w:rsidP="009C08A7">
      <w:pPr>
        <w:pStyle w:val="Odlomakpopisa"/>
        <w:spacing w:line="276" w:lineRule="auto"/>
        <w:ind w:left="780"/>
        <w:jc w:val="both"/>
        <w:rPr>
          <w:rFonts w:ascii="Tahoma" w:hAnsi="Tahoma" w:cs="Tahoma"/>
          <w:sz w:val="22"/>
          <w:szCs w:val="22"/>
        </w:rPr>
      </w:pP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Građevinska dozvola, Klasa: UP/I-361-03/16-01/000049, </w:t>
      </w:r>
      <w:proofErr w:type="spellStart"/>
      <w:r w:rsidRPr="0001605E">
        <w:rPr>
          <w:rFonts w:ascii="Tahoma" w:hAnsi="Tahoma" w:cs="Tahoma"/>
          <w:sz w:val="22"/>
          <w:szCs w:val="22"/>
        </w:rPr>
        <w:t>Urbroj</w:t>
      </w:r>
      <w:proofErr w:type="spellEnd"/>
      <w:r w:rsidRPr="0001605E">
        <w:rPr>
          <w:rFonts w:ascii="Tahoma" w:hAnsi="Tahoma" w:cs="Tahoma"/>
          <w:sz w:val="22"/>
          <w:szCs w:val="22"/>
        </w:rPr>
        <w:t>: 238/1-18-01/2-16-0009, od 13.12.2016.g., prema kojoj se dozvoljava Ivakop d.o.o. građenje građevine infrastrukturne namj</w:t>
      </w:r>
      <w:r w:rsidRPr="0001605E">
        <w:rPr>
          <w:rFonts w:ascii="Tahoma" w:hAnsi="Tahoma" w:cs="Tahoma"/>
          <w:sz w:val="22"/>
          <w:szCs w:val="22"/>
        </w:rPr>
        <w:t>e</w:t>
      </w:r>
      <w:r w:rsidRPr="0001605E">
        <w:rPr>
          <w:rFonts w:ascii="Tahoma" w:hAnsi="Tahoma" w:cs="Tahoma"/>
          <w:sz w:val="22"/>
          <w:szCs w:val="22"/>
        </w:rPr>
        <w:t>ne, sustava gospodarenja otpadom – Sanacija odlagališta otpada „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“ i izgradnja </w:t>
      </w:r>
      <w:proofErr w:type="spellStart"/>
      <w:r w:rsidRPr="0001605E">
        <w:rPr>
          <w:rFonts w:ascii="Tahoma" w:hAnsi="Tahoma" w:cs="Tahoma"/>
          <w:sz w:val="22"/>
          <w:szCs w:val="22"/>
        </w:rPr>
        <w:t>reciklažnog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dvorišta: Etapa 1 – Sanacija odlagališta otpada (Faza 2), 3. skupine na građevnoj čestici k.č.br. 9/1 k.o. </w:t>
      </w:r>
      <w:proofErr w:type="spellStart"/>
      <w:r w:rsidRPr="0001605E">
        <w:rPr>
          <w:rFonts w:ascii="Tahoma" w:hAnsi="Tahoma" w:cs="Tahoma"/>
          <w:sz w:val="22"/>
          <w:szCs w:val="22"/>
        </w:rPr>
        <w:t>Lepšić</w:t>
      </w:r>
      <w:proofErr w:type="spellEnd"/>
      <w:r w:rsidRPr="0001605E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01605E">
        <w:rPr>
          <w:rFonts w:ascii="Tahoma" w:hAnsi="Tahoma" w:cs="Tahoma"/>
          <w:sz w:val="22"/>
          <w:szCs w:val="22"/>
        </w:rPr>
        <w:t>Tarno</w:t>
      </w:r>
      <w:proofErr w:type="spellEnd"/>
      <w:r w:rsidRPr="0001605E">
        <w:rPr>
          <w:rFonts w:ascii="Tahoma" w:hAnsi="Tahoma" w:cs="Tahoma"/>
          <w:sz w:val="22"/>
          <w:szCs w:val="22"/>
        </w:rPr>
        <w:t>) u Gradu Ivanić Gradu.</w:t>
      </w:r>
    </w:p>
    <w:p w:rsidR="009C08A7" w:rsidRPr="0001605E" w:rsidRDefault="009C08A7" w:rsidP="009C08A7">
      <w:pPr>
        <w:spacing w:after="0"/>
        <w:ind w:left="420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spacing w:after="0"/>
        <w:ind w:left="420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spacing w:after="0"/>
        <w:ind w:left="420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>Projekt izgradnje plohe 6 na odlagalištu je započeo i završio tijekom 2017.g., a na osnovu načelne suglasnosti Fonda za zaštitu okoliša i energetske učinkovitosti za provođenje postupka javne nabave za izgradnju predmetne plohe 6 (izdana 21.03.2017.).</w:t>
      </w:r>
    </w:p>
    <w:p w:rsidR="009C08A7" w:rsidRPr="0001605E" w:rsidRDefault="009C08A7" w:rsidP="009C08A7">
      <w:pPr>
        <w:spacing w:after="0"/>
        <w:ind w:firstLine="709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spacing w:after="0"/>
        <w:ind w:left="420" w:firstLine="289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spacing w:after="0"/>
        <w:ind w:left="420" w:firstLine="289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 xml:space="preserve">Tijekom 2017.g. Ivakop je ishodio pravomoćnu Uporabnu dozvolu od strane Upravnog odjela za prostorno uređenje, gradnju i zaštitu okoliša Zagrebačke županije, a nakon izvršenog tehničkog pregleda građevine, odnosno izgrađene plohe 6 na odlagalištu neopasnog otpada </w:t>
      </w:r>
      <w:proofErr w:type="spellStart"/>
      <w:r w:rsidRPr="0001605E">
        <w:rPr>
          <w:rFonts w:ascii="Tahoma" w:hAnsi="Tahoma" w:cs="Tahoma"/>
        </w:rPr>
        <w:t>Tarno</w:t>
      </w:r>
      <w:proofErr w:type="spellEnd"/>
      <w:r w:rsidRPr="0001605E">
        <w:rPr>
          <w:rFonts w:ascii="Tahoma" w:hAnsi="Tahoma" w:cs="Tahoma"/>
        </w:rPr>
        <w:t xml:space="preserve"> u sklopu projekta Sanacije odlagališta Etape 1 – Faze 2.</w:t>
      </w:r>
    </w:p>
    <w:p w:rsidR="009C08A7" w:rsidRPr="0001605E" w:rsidRDefault="009C08A7" w:rsidP="009C08A7">
      <w:pPr>
        <w:spacing w:after="0"/>
        <w:ind w:left="420" w:firstLine="289"/>
        <w:jc w:val="both"/>
        <w:rPr>
          <w:rFonts w:ascii="Tahoma" w:hAnsi="Tahoma" w:cs="Tahoma"/>
        </w:rPr>
      </w:pPr>
    </w:p>
    <w:p w:rsidR="009C08A7" w:rsidRPr="0001605E" w:rsidRDefault="009C08A7" w:rsidP="009C08A7">
      <w:pPr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lastRenderedPageBreak/>
        <w:t xml:space="preserve">Realizacija izgradnje temeljnog </w:t>
      </w:r>
      <w:proofErr w:type="spellStart"/>
      <w:r w:rsidRPr="0001605E">
        <w:rPr>
          <w:rFonts w:ascii="Tahoma" w:hAnsi="Tahoma" w:cs="Tahoma"/>
        </w:rPr>
        <w:t>brtvenog</w:t>
      </w:r>
      <w:proofErr w:type="spellEnd"/>
      <w:r w:rsidRPr="0001605E">
        <w:rPr>
          <w:rFonts w:ascii="Tahoma" w:hAnsi="Tahoma" w:cs="Tahoma"/>
        </w:rPr>
        <w:t xml:space="preserve"> sloja plohe 6 u 2017.-toj godini obuhvaćala je slijedeće radnje: 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priprema dokumentacije za javno nadmetanje za radove na izgradnji, 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provođenje postupka javne nabave za izbor izvođača, 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izvođenje radova, 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 xml:space="preserve">tehnički pregled te 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z w:val="22"/>
          <w:szCs w:val="22"/>
        </w:rPr>
        <w:t>ishođenje uporabne dozvole.</w:t>
      </w:r>
    </w:p>
    <w:p w:rsidR="009C08A7" w:rsidRPr="0001605E" w:rsidRDefault="009C08A7" w:rsidP="009C08A7">
      <w:pPr>
        <w:ind w:left="420" w:firstLine="289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 xml:space="preserve">Ova faza sanacije obuhvaćala je pripremne radove na izgradnji temeljnog </w:t>
      </w:r>
      <w:proofErr w:type="spellStart"/>
      <w:r w:rsidRPr="0001605E">
        <w:rPr>
          <w:rFonts w:ascii="Tahoma" w:hAnsi="Tahoma" w:cs="Tahoma"/>
        </w:rPr>
        <w:t>brtvenog</w:t>
      </w:r>
      <w:proofErr w:type="spellEnd"/>
      <w:r w:rsidRPr="0001605E">
        <w:rPr>
          <w:rFonts w:ascii="Tahoma" w:hAnsi="Tahoma" w:cs="Tahoma"/>
        </w:rPr>
        <w:t xml:space="preserve"> sustava plohe 6 s pratećim objektima i sustavima. Ukupna vrijednost investicije iznosi 950.548,50 kn bez PDV-a, od čega 60% sufinancira Fond za zaštitu okoliša i energetsku učinkovitost, a s kojim je Ivakop u prosincu 2017.g. sklopio Ugovor br.2017/000586 o neposrednom sudjelovanju Fonda u sufinanciranju programa sanacije odlagališta komunalnog otpada „</w:t>
      </w:r>
      <w:proofErr w:type="spellStart"/>
      <w:r w:rsidRPr="0001605E">
        <w:rPr>
          <w:rFonts w:ascii="Tahoma" w:hAnsi="Tahoma" w:cs="Tahoma"/>
        </w:rPr>
        <w:t>Tarno</w:t>
      </w:r>
      <w:proofErr w:type="spellEnd"/>
      <w:r w:rsidRPr="0001605E">
        <w:rPr>
          <w:rFonts w:ascii="Tahoma" w:hAnsi="Tahoma" w:cs="Tahoma"/>
        </w:rPr>
        <w:t xml:space="preserve">“ Etapa I – Faza II. Preostali dio sufinanciraju suvlasnici društva u omjerima jednakima udjelu u vlasništvu. </w:t>
      </w:r>
    </w:p>
    <w:p w:rsidR="009C08A7" w:rsidRPr="0001605E" w:rsidRDefault="009C08A7" w:rsidP="009C08A7">
      <w:pPr>
        <w:ind w:left="420" w:firstLine="289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 xml:space="preserve">Ukupni kapacitet odlagališta </w:t>
      </w:r>
      <w:proofErr w:type="spellStart"/>
      <w:r w:rsidRPr="0001605E">
        <w:rPr>
          <w:rFonts w:ascii="Tahoma" w:hAnsi="Tahoma" w:cs="Tahoma"/>
        </w:rPr>
        <w:t>Tarno</w:t>
      </w:r>
      <w:proofErr w:type="spellEnd"/>
      <w:r w:rsidRPr="0001605E">
        <w:rPr>
          <w:rFonts w:ascii="Tahoma" w:hAnsi="Tahoma" w:cs="Tahoma"/>
        </w:rPr>
        <w:t xml:space="preserve"> je 165.000 m3 na 6 ploha. Plohe 1 – 4 su popunjene i na njima je do sada odloženo 130.000 tona otpada. Trenutno je u eksploataciji ploha 5 čiji preostali kapacitet iznosi </w:t>
      </w:r>
      <w:proofErr w:type="spellStart"/>
      <w:r w:rsidRPr="0001605E">
        <w:rPr>
          <w:rFonts w:ascii="Tahoma" w:hAnsi="Tahoma" w:cs="Tahoma"/>
        </w:rPr>
        <w:t>cca</w:t>
      </w:r>
      <w:proofErr w:type="spellEnd"/>
      <w:r w:rsidRPr="0001605E">
        <w:rPr>
          <w:rFonts w:ascii="Tahoma" w:hAnsi="Tahoma" w:cs="Tahoma"/>
        </w:rPr>
        <w:t xml:space="preserve"> 2.500 tona. Izgradnjom plohe 6 dobiti će se dodatnih 25.000 m3 prostora za odlaganje, tj. za </w:t>
      </w:r>
      <w:proofErr w:type="spellStart"/>
      <w:r w:rsidRPr="0001605E">
        <w:rPr>
          <w:rFonts w:ascii="Tahoma" w:hAnsi="Tahoma" w:cs="Tahoma"/>
        </w:rPr>
        <w:t>cca</w:t>
      </w:r>
      <w:proofErr w:type="spellEnd"/>
      <w:r w:rsidRPr="0001605E">
        <w:rPr>
          <w:rFonts w:ascii="Tahoma" w:hAnsi="Tahoma" w:cs="Tahoma"/>
        </w:rPr>
        <w:t xml:space="preserve"> 20.000 tona otpada te je izgrađena Ploha 6 u eksploataciji od 01.01.2018. Ploha 5 i ploha 6 će nakon </w:t>
      </w:r>
      <w:proofErr w:type="spellStart"/>
      <w:r w:rsidRPr="0001605E">
        <w:rPr>
          <w:rFonts w:ascii="Tahoma" w:hAnsi="Tahoma" w:cs="Tahoma"/>
        </w:rPr>
        <w:t>popunjenja</w:t>
      </w:r>
      <w:proofErr w:type="spellEnd"/>
      <w:r w:rsidRPr="0001605E">
        <w:rPr>
          <w:rFonts w:ascii="Tahoma" w:hAnsi="Tahoma" w:cs="Tahoma"/>
        </w:rPr>
        <w:t xml:space="preserve"> biti zajedno prekrivene </w:t>
      </w:r>
      <w:proofErr w:type="spellStart"/>
      <w:r w:rsidRPr="0001605E">
        <w:rPr>
          <w:rFonts w:ascii="Tahoma" w:hAnsi="Tahoma" w:cs="Tahoma"/>
        </w:rPr>
        <w:t>brtvenim</w:t>
      </w:r>
      <w:proofErr w:type="spellEnd"/>
      <w:r w:rsidRPr="0001605E">
        <w:rPr>
          <w:rFonts w:ascii="Tahoma" w:hAnsi="Tahoma" w:cs="Tahoma"/>
        </w:rPr>
        <w:t xml:space="preserve"> slojem te sanirane na zakonom propisani način. </w:t>
      </w:r>
    </w:p>
    <w:p w:rsidR="009C08A7" w:rsidRPr="0001605E" w:rsidRDefault="009C08A7" w:rsidP="009C08A7">
      <w:pPr>
        <w:ind w:left="420" w:firstLine="289"/>
        <w:jc w:val="both"/>
        <w:rPr>
          <w:rFonts w:ascii="Tahoma" w:hAnsi="Tahoma" w:cs="Tahoma"/>
        </w:rPr>
      </w:pPr>
      <w:r w:rsidRPr="0001605E">
        <w:rPr>
          <w:rFonts w:ascii="Tahoma" w:hAnsi="Tahoma" w:cs="Tahoma"/>
        </w:rPr>
        <w:t>Sve navedeno predstavlja prijelazno rješenje do izgradnje budućeg Centra za gospodarenje otpadom što je predviđeno Planom gospodarenja otpadom Republike Hrvatske u razdoblju 2017. – 2022.</w:t>
      </w:r>
    </w:p>
    <w:p w:rsidR="009C08A7" w:rsidRPr="0001605E" w:rsidRDefault="009C08A7" w:rsidP="009C08A7">
      <w:pPr>
        <w:rPr>
          <w:rFonts w:ascii="Tahoma" w:hAnsi="Tahoma" w:cs="Tahoma"/>
          <w:b/>
        </w:rPr>
      </w:pPr>
    </w:p>
    <w:p w:rsidR="009C08A7" w:rsidRPr="0001605E" w:rsidRDefault="009C08A7" w:rsidP="009C08A7">
      <w:pPr>
        <w:rPr>
          <w:rFonts w:ascii="Tahoma" w:hAnsi="Tahoma" w:cs="Tahoma"/>
          <w:b/>
        </w:rPr>
      </w:pPr>
      <w:proofErr w:type="spellStart"/>
      <w:r w:rsidRPr="0001605E">
        <w:rPr>
          <w:rFonts w:ascii="Tahoma" w:hAnsi="Tahoma" w:cs="Tahoma"/>
          <w:b/>
        </w:rPr>
        <w:t>Reciklažno</w:t>
      </w:r>
      <w:proofErr w:type="spellEnd"/>
      <w:r w:rsidRPr="0001605E">
        <w:rPr>
          <w:rFonts w:ascii="Tahoma" w:hAnsi="Tahoma" w:cs="Tahoma"/>
          <w:b/>
        </w:rPr>
        <w:t xml:space="preserve"> dvorište u Kloštar-Ivaniću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Style w:val="fontstyle01"/>
          <w:rFonts w:ascii="Tahoma" w:eastAsia="Arial Unicode MS" w:hAnsi="Tahoma" w:cs="Tahoma"/>
          <w:b/>
          <w:sz w:val="22"/>
          <w:szCs w:val="22"/>
        </w:rPr>
      </w:pP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Lokacija </w:t>
      </w:r>
      <w:proofErr w:type="spellStart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reciklažnog</w:t>
      </w:r>
      <w:proofErr w:type="spellEnd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 dvorišta u Općini Kloštar Ivanić nalazi se na katastarskoj čestici broj 1058/2 u katastarskoj općini Kloštar Ivanić.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proofErr w:type="spellStart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Reciklažno</w:t>
      </w:r>
      <w:proofErr w:type="spellEnd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 dvorište je opremljeno infrastrukturnim sustavima i opremom za nesmetan prihvat i s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i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gurno skladištenje odvojeno prikupljenih, posebnih vrsta otpada.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Style w:val="fontstyle01"/>
          <w:rFonts w:ascii="Tahoma" w:eastAsia="Arial Unicode MS" w:hAnsi="Tahoma" w:cs="Tahoma"/>
          <w:b/>
          <w:sz w:val="22"/>
          <w:szCs w:val="22"/>
        </w:rPr>
      </w:pP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Površina </w:t>
      </w:r>
      <w:proofErr w:type="spellStart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reciklažnog</w:t>
      </w:r>
      <w:proofErr w:type="spellEnd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 dvorišta iznosi oko 1.000 m</w:t>
      </w:r>
      <w:r w:rsidRPr="0001605E">
        <w:rPr>
          <w:rStyle w:val="fontstyle01"/>
          <w:rFonts w:ascii="Tahoma" w:eastAsia="Arial Unicode MS" w:hAnsi="Tahoma" w:cs="Tahoma"/>
          <w:sz w:val="22"/>
          <w:szCs w:val="22"/>
          <w:vertAlign w:val="superscript"/>
        </w:rPr>
        <w:t>2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, od toga 535 m</w:t>
      </w:r>
      <w:r w:rsidRPr="0001605E">
        <w:rPr>
          <w:rStyle w:val="fontstyle01"/>
          <w:rFonts w:ascii="Tahoma" w:eastAsia="Arial Unicode MS" w:hAnsi="Tahoma" w:cs="Tahoma"/>
          <w:sz w:val="22"/>
          <w:szCs w:val="22"/>
          <w:vertAlign w:val="superscript"/>
        </w:rPr>
        <w:t>2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 su asfaltirane površine, a</w:t>
      </w:r>
      <w:r w:rsidRPr="0001605E">
        <w:rPr>
          <w:rFonts w:ascii="Tahoma" w:hAnsi="Tahoma" w:cs="Tahoma"/>
          <w:color w:val="000000"/>
          <w:sz w:val="22"/>
          <w:szCs w:val="22"/>
        </w:rPr>
        <w:br/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ostalo su zelene površine.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Stanovnici i ostali korisnici na </w:t>
      </w:r>
      <w:proofErr w:type="spellStart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reciklažno</w:t>
      </w:r>
      <w:proofErr w:type="spellEnd"/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 xml:space="preserve"> dvorište svakog ponedjeljka i svake prve subote u mjesecu mogu dovoziti i odložiti dvadesetak vrsta</w:t>
      </w:r>
      <w:r w:rsidRPr="0001605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iskoristivih otpadnih tvari i opasnog (problematičnog) o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t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pada, kao što su: papir i karton,</w:t>
      </w:r>
      <w:r w:rsidRPr="0001605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staklo, metal, plastika, drvo, tekstil i odjeća, električna i elektr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o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nička oprema, ulja i masti,</w:t>
      </w:r>
      <w:r w:rsidRPr="0001605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baterije i akumulatori, lijekovi, kiseline, lužine, pesticidi, boje, ljepila i smole, deterdženti i</w:t>
      </w:r>
      <w:r w:rsidRPr="0001605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01605E">
        <w:rPr>
          <w:rStyle w:val="fontstyle01"/>
          <w:rFonts w:ascii="Tahoma" w:eastAsia="Arial Unicode MS" w:hAnsi="Tahoma" w:cs="Tahoma"/>
          <w:sz w:val="22"/>
          <w:szCs w:val="22"/>
        </w:rPr>
        <w:t>dr.</w:t>
      </w:r>
    </w:p>
    <w:p w:rsidR="009C08A7" w:rsidRPr="0001605E" w:rsidRDefault="009C08A7" w:rsidP="009C08A7">
      <w:pPr>
        <w:pStyle w:val="Odlomakpopisa"/>
        <w:numPr>
          <w:ilvl w:val="0"/>
          <w:numId w:val="3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 xml:space="preserve">Odlukom Općinskog vijeća Općine Kloštar Ivanić </w:t>
      </w:r>
      <w:proofErr w:type="spellStart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>reciklažno</w:t>
      </w:r>
      <w:proofErr w:type="spellEnd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 xml:space="preserve"> dvorište dano je na raspolaganje i upravljanje komunalnom društvu Ivakop d.o.o., koje je nadležnom ministarstvu predalo zahtjev za upis </w:t>
      </w:r>
      <w:proofErr w:type="spellStart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>reciklažnog</w:t>
      </w:r>
      <w:proofErr w:type="spellEnd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 xml:space="preserve"> dvorišta u očevidnik </w:t>
      </w:r>
      <w:proofErr w:type="spellStart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>reciklažnih</w:t>
      </w:r>
      <w:proofErr w:type="spellEnd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 xml:space="preserve"> dvorišta. Upis je izvršen 15. veljače 2017. godine čime je projekt izgradnje i opremanja </w:t>
      </w:r>
      <w:proofErr w:type="spellStart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>reciklažnog</w:t>
      </w:r>
      <w:proofErr w:type="spellEnd"/>
      <w:r w:rsidRPr="0001605E">
        <w:rPr>
          <w:rFonts w:ascii="Tahoma" w:hAnsi="Tahoma" w:cs="Tahoma"/>
          <w:spacing w:val="4"/>
          <w:sz w:val="22"/>
          <w:szCs w:val="22"/>
          <w:shd w:val="clear" w:color="auto" w:fill="FFFFFF"/>
        </w:rPr>
        <w:t xml:space="preserve"> dvorišta priveden kraju, a s radom je započelo 13. ožujka 2017. godine.</w:t>
      </w:r>
    </w:p>
    <w:p w:rsidR="009C08A7" w:rsidRPr="0001605E" w:rsidRDefault="009C08A7" w:rsidP="009C08A7">
      <w:pPr>
        <w:rPr>
          <w:rFonts w:ascii="Tahoma" w:hAnsi="Tahoma" w:cs="Tahoma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eastAsia="Times New Roman" w:cstheme="minorHAnsi"/>
          <w:b/>
          <w:sz w:val="24"/>
          <w:szCs w:val="24"/>
        </w:rPr>
      </w:pPr>
      <w:r w:rsidRPr="001E578F">
        <w:rPr>
          <w:rFonts w:cstheme="minorHAnsi"/>
          <w:b/>
          <w:noProof/>
          <w:sz w:val="24"/>
          <w:szCs w:val="24"/>
        </w:rPr>
        <w:lastRenderedPageBreak/>
        <w:t xml:space="preserve">Sakupljene količine </w:t>
      </w:r>
      <w:r w:rsidRPr="001E578F">
        <w:rPr>
          <w:rFonts w:eastAsia="Times New Roman" w:cstheme="minorHAnsi"/>
          <w:b/>
          <w:sz w:val="24"/>
          <w:szCs w:val="24"/>
        </w:rPr>
        <w:t xml:space="preserve">otpada na </w:t>
      </w:r>
      <w:proofErr w:type="spellStart"/>
      <w:r w:rsidRPr="001E578F">
        <w:rPr>
          <w:rFonts w:eastAsia="Times New Roman" w:cstheme="minorHAnsi"/>
          <w:b/>
          <w:sz w:val="24"/>
          <w:szCs w:val="24"/>
        </w:rPr>
        <w:t>reciklažnom</w:t>
      </w:r>
      <w:proofErr w:type="spellEnd"/>
      <w:r w:rsidRPr="001E578F">
        <w:rPr>
          <w:rFonts w:eastAsia="Times New Roman" w:cstheme="minorHAnsi"/>
          <w:b/>
          <w:sz w:val="24"/>
          <w:szCs w:val="24"/>
        </w:rPr>
        <w:t xml:space="preserve"> dvorištu u 2018.</w:t>
      </w:r>
      <w:r>
        <w:rPr>
          <w:rFonts w:eastAsia="Times New Roman" w:cstheme="minorHAnsi"/>
          <w:b/>
          <w:sz w:val="24"/>
          <w:szCs w:val="24"/>
        </w:rPr>
        <w:t xml:space="preserve"> g</w:t>
      </w:r>
      <w:r w:rsidRPr="001E578F">
        <w:rPr>
          <w:rFonts w:eastAsia="Times New Roman" w:cstheme="minorHAnsi"/>
          <w:b/>
          <w:sz w:val="24"/>
          <w:szCs w:val="24"/>
        </w:rPr>
        <w:t>odini</w:t>
      </w:r>
    </w:p>
    <w:p w:rsidR="009C08A7" w:rsidRPr="001E578F" w:rsidRDefault="009C08A7" w:rsidP="009C08A7">
      <w:pPr>
        <w:rPr>
          <w:rFonts w:cstheme="minorHAnsi"/>
          <w:b/>
          <w:noProof/>
          <w:sz w:val="24"/>
          <w:szCs w:val="24"/>
        </w:rPr>
      </w:pPr>
    </w:p>
    <w:tbl>
      <w:tblPr>
        <w:tblW w:w="491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80"/>
        <w:gridCol w:w="1273"/>
        <w:gridCol w:w="1097"/>
        <w:gridCol w:w="1064"/>
        <w:gridCol w:w="4500"/>
        <w:gridCol w:w="1276"/>
      </w:tblGrid>
      <w:tr w:rsidR="009C08A7" w:rsidTr="006E3D56">
        <w:trPr>
          <w:trHeight w:val="1920"/>
        </w:trPr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ind w:left="-15" w:firstLine="49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Tvrtka koja upravlja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reciklažnim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dvorištem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Područje sa kojeg je otpad zaprimljen </w:t>
            </w:r>
          </w:p>
        </w:tc>
        <w:tc>
          <w:tcPr>
            <w:tcW w:w="5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Broj stanovnika (prema podacima DZS-a iz 2011.)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Ključni broj otpada</w:t>
            </w:r>
          </w:p>
        </w:tc>
        <w:tc>
          <w:tcPr>
            <w:tcW w:w="21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Naziv otpada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Ukupno zaprimljeno u </w:t>
            </w:r>
            <w:r w:rsidRPr="00680F2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2018.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godini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br/>
              <w:t>[kg]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Ivakop d.o.o.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Općina Kloštar Ivanić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6091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19*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Pesticidi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55,00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21*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Fluorescentne cijevi i ostali otpad koji sadrži živu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10,00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26*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Ulja i masti koji nisu navedeni pod 20 01 25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220,00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27*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Boje, tinta, ljepila i smole koje sadrže opasne tvari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271,00</w:t>
            </w:r>
          </w:p>
        </w:tc>
      </w:tr>
      <w:tr w:rsidR="009C08A7" w:rsidTr="006E3D56">
        <w:trPr>
          <w:trHeight w:val="1064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33*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Baterije i akumulatori obuhvaćeni pod 16 06 01, 16 06 02 ili 16 06 03</w:t>
            </w: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br/>
              <w:t>i nesortirane baterije i akumulatori koji sadrže ove baterije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55,50</w:t>
            </w:r>
          </w:p>
        </w:tc>
      </w:tr>
      <w:tr w:rsidR="009C08A7" w:rsidTr="006E3D56">
        <w:trPr>
          <w:trHeight w:val="538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15 01 10*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Ambalaža koja sadrži ostatke opasnih tvari ili je onečišćena opasnim tvarima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164,00</w:t>
            </w:r>
          </w:p>
        </w:tc>
      </w:tr>
      <w:tr w:rsidR="009C08A7" w:rsidTr="006E3D56">
        <w:trPr>
          <w:trHeight w:val="786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15 01 11*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Metalna ambalaža koja sadrži opasne krute porozne materijale  (npr. azbest),</w:t>
            </w: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br/>
              <w:t>uključujući prazne spremnike pod tlakom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119,00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20 01 40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Metali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2304,00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15 01 07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Staklena ambalaža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3229,00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20 01 02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Staklo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659,00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20 01 11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Tekstil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2175,00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20 03 07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Glomazni otpad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10749,00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20 01 25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Jestiva ulja i masti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111,00</w:t>
            </w:r>
          </w:p>
        </w:tc>
      </w:tr>
      <w:tr w:rsidR="009C08A7" w:rsidTr="006E3D56">
        <w:trPr>
          <w:trHeight w:val="342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20 01 32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sz w:val="20"/>
                <w:szCs w:val="20"/>
              </w:rPr>
              <w:t>Lijekovi koji nisu navedeni pod 20 01 31*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26,00</w:t>
            </w:r>
          </w:p>
        </w:tc>
      </w:tr>
      <w:tr w:rsidR="009C08A7" w:rsidTr="006E3D56">
        <w:trPr>
          <w:trHeight w:val="790"/>
        </w:trPr>
        <w:tc>
          <w:tcPr>
            <w:tcW w:w="6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20 01 36</w:t>
            </w:r>
          </w:p>
        </w:tc>
        <w:tc>
          <w:tcPr>
            <w:tcW w:w="2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C08A7" w:rsidRDefault="009C08A7" w:rsidP="006E3D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Odbačena električna i elektronička oprema koja nije navedena pod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br/>
              <w:t>20 01 21, 20 01 23 i 20 01 25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08A7" w:rsidRPr="00680F2C" w:rsidRDefault="009C08A7" w:rsidP="006E3D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0F2C">
              <w:rPr>
                <w:rFonts w:ascii="Times New Roman" w:eastAsia="Times New Roman" w:hAnsi="Times New Roman"/>
                <w:bCs/>
                <w:sz w:val="20"/>
                <w:szCs w:val="20"/>
              </w:rPr>
              <w:t>1614,00</w:t>
            </w:r>
          </w:p>
        </w:tc>
      </w:tr>
    </w:tbl>
    <w:p w:rsidR="009C08A7" w:rsidRPr="00C01E88" w:rsidRDefault="009C08A7" w:rsidP="009C08A7">
      <w:pPr>
        <w:rPr>
          <w:rFonts w:cs="Arial"/>
          <w:i/>
          <w:noProof/>
          <w:sz w:val="24"/>
          <w:szCs w:val="24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rPr>
          <w:rFonts w:cstheme="minorHAnsi"/>
        </w:rPr>
      </w:pPr>
    </w:p>
    <w:p w:rsidR="009C08A7" w:rsidRDefault="009C08A7" w:rsidP="009C08A7">
      <w:pPr>
        <w:ind w:left="420"/>
        <w:jc w:val="both"/>
        <w:rPr>
          <w:rFonts w:cs="Arial"/>
          <w:b/>
          <w:sz w:val="24"/>
        </w:rPr>
        <w:sectPr w:rsidR="009C08A7" w:rsidSect="006E3D56">
          <w:pgSz w:w="11906" w:h="16838"/>
          <w:pgMar w:top="720" w:right="720" w:bottom="720" w:left="720" w:header="720" w:footer="720" w:gutter="0"/>
          <w:cols w:space="720"/>
          <w:docGrid w:linePitch="299"/>
        </w:sectPr>
      </w:pPr>
    </w:p>
    <w:p w:rsidR="009C08A7" w:rsidRDefault="009C08A7" w:rsidP="009C08A7">
      <w:pPr>
        <w:ind w:left="420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lastRenderedPageBreak/>
        <w:t>SAKUPLJENE KOLIČINE OTPADA U 2018.g.</w:t>
      </w:r>
    </w:p>
    <w:p w:rsidR="009C08A7" w:rsidRDefault="009C08A7" w:rsidP="009C08A7">
      <w:pPr>
        <w:ind w:left="420"/>
        <w:jc w:val="both"/>
        <w:rPr>
          <w:rFonts w:cs="Arial"/>
          <w:b/>
          <w:sz w:val="24"/>
        </w:rPr>
      </w:pPr>
    </w:p>
    <w:p w:rsidR="009C08A7" w:rsidRPr="00874E2D" w:rsidRDefault="00BA49B6" w:rsidP="00874E2D">
      <w:pPr>
        <w:rPr>
          <w:rFonts w:cs="Arial"/>
          <w:sz w:val="24"/>
        </w:rPr>
        <w:sectPr w:rsidR="009C08A7" w:rsidRPr="00874E2D" w:rsidSect="006E3D56">
          <w:pgSz w:w="16838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3C438D">
        <w:rPr>
          <w:noProof/>
          <w:lang w:eastAsia="hr-HR"/>
        </w:rPr>
        <w:drawing>
          <wp:inline distT="0" distB="0" distL="0" distR="0" wp14:anchorId="2994150D" wp14:editId="30F84E8B">
            <wp:extent cx="9639300" cy="52387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8A7" w:rsidRPr="009E3C27" w:rsidRDefault="009C08A7" w:rsidP="009C08A7">
      <w:pPr>
        <w:rPr>
          <w:b/>
        </w:rPr>
      </w:pPr>
      <w:r>
        <w:rPr>
          <w:b/>
        </w:rPr>
        <w:lastRenderedPageBreak/>
        <w:t>V</w:t>
      </w:r>
      <w:r w:rsidRPr="009E3C27">
        <w:rPr>
          <w:b/>
        </w:rPr>
        <w:t>ozni park na dan 31.12.2018. (strojevi i kamioni)</w:t>
      </w:r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1720"/>
        <w:gridCol w:w="3160"/>
        <w:gridCol w:w="1420"/>
        <w:gridCol w:w="1400"/>
        <w:gridCol w:w="1360"/>
      </w:tblGrid>
      <w:tr w:rsidR="009C08A7" w:rsidRPr="00CA3ADC" w:rsidTr="006E3D56">
        <w:trPr>
          <w:trHeight w:val="470"/>
          <w:jc w:val="center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STROJ / VOZILO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OPIS RADOVA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UČESTALOST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 xml:space="preserve">ODGOVORNOST 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ZA PROVEDBU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KONTROLA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MB 1314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4662 F)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Kondres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Josip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287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Kondres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Josip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Iveco</w:t>
            </w:r>
            <w:proofErr w:type="spellEnd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 xml:space="preserve"> 1624 </w:t>
            </w:r>
            <w:proofErr w:type="spellStart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Eurocargo</w:t>
            </w:r>
            <w:proofErr w:type="spellEnd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3069 BF)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Filipović Milenko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371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Filipović Milenko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MB 1824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4760 R)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Kašner 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193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Kašner 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IVECO ML180E30P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9908 FD)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Pauković</w:t>
            </w:r>
            <w:proofErr w:type="spellEnd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 xml:space="preserve"> </w:t>
            </w: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Ž</w:t>
            </w: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eljko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305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Pauković</w:t>
            </w:r>
            <w:proofErr w:type="spellEnd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 xml:space="preserve"> Željko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Erjavec Ivan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 xml:space="preserve">MB </w:t>
            </w:r>
            <w:proofErr w:type="spellStart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Atego</w:t>
            </w:r>
            <w:proofErr w:type="spellEnd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 xml:space="preserve"> 815 K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6150 AZ)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Pavanić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Siniša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255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Pavanić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Siniša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Erjavec Ivan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IVECO ML180E28K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7753 DP)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Rašić 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353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 (motora i nadogradnje)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Rašić 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Erjavec Ivan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BONETTI FX 100/50 4x4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8952 ER)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Mužek Igor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316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 (motora i nadogradnje)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Mužek Igor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Erjavec Ivan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NISSAN CABSTAR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3734 GF)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Mužek Igor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277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F57772">
              <w:rPr>
                <w:rFonts w:eastAsia="Times New Roman" w:cstheme="minorHAnsi"/>
                <w:sz w:val="16"/>
                <w:szCs w:val="16"/>
                <w:lang w:eastAsia="hr-HR"/>
              </w:rPr>
              <w:t>Mužek Igor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ISUZU N2R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3494 HA)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Kašner 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293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Kašner 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Hanomag</w:t>
            </w:r>
            <w:proofErr w:type="spellEnd"/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 xml:space="preserve"> CD 285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(KOMPAKTOR)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Tomaj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Gjergj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410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Tomaj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Gjergj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675"/>
          <w:jc w:val="center"/>
        </w:trPr>
        <w:tc>
          <w:tcPr>
            <w:tcW w:w="1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CATERPILLAR D6H LGP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(BULDOZER)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Tomaj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Gjergj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430"/>
          <w:jc w:val="center"/>
        </w:trPr>
        <w:tc>
          <w:tcPr>
            <w:tcW w:w="1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Tomaj</w:t>
            </w:r>
            <w:proofErr w:type="spellEnd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Gjergj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  <w:tr w:rsidR="009C08A7" w:rsidRPr="00CA3ADC" w:rsidTr="006E3D56">
        <w:trPr>
          <w:trHeight w:val="300"/>
          <w:jc w:val="center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ind w:firstLineChars="100" w:firstLine="161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t>MB 1824</w:t>
            </w:r>
            <w:r w:rsidRPr="00CA3ADC"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  <w:br/>
              <w:t>(ZG 5679 FM)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•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podmazivanje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održavanje čistoće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>• kontrola nivoa ulja i ostalih tekućina</w:t>
            </w: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dva puta mjesečno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Pavanić</w:t>
            </w:r>
            <w:proofErr w:type="spellEnd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 xml:space="preserve"> Siniša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Lukec Franjo</w:t>
            </w:r>
          </w:p>
        </w:tc>
      </w:tr>
      <w:tr w:rsidR="009C08A7" w:rsidRPr="00CA3ADC" w:rsidTr="006E3D56">
        <w:trPr>
          <w:trHeight w:val="465"/>
          <w:jc w:val="center"/>
        </w:trPr>
        <w:tc>
          <w:tcPr>
            <w:tcW w:w="17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redoviti servisi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• prema servisnim</w:t>
            </w:r>
            <w:r w:rsidRPr="00CA3ADC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br/>
              <w:t xml:space="preserve">  intervalima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proofErr w:type="spellStart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Pavanić</w:t>
            </w:r>
            <w:proofErr w:type="spellEnd"/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 xml:space="preserve"> Siniša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8A7" w:rsidRPr="00CA3ADC" w:rsidRDefault="009C08A7" w:rsidP="006E3D56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hr-HR"/>
              </w:rPr>
            </w:pPr>
            <w:r w:rsidRPr="00CA3ADC">
              <w:rPr>
                <w:rFonts w:eastAsia="Times New Roman" w:cstheme="minorHAnsi"/>
                <w:sz w:val="16"/>
                <w:szCs w:val="16"/>
                <w:lang w:eastAsia="hr-HR"/>
              </w:rPr>
              <w:t>Horvat Goran</w:t>
            </w:r>
          </w:p>
        </w:tc>
      </w:tr>
    </w:tbl>
    <w:p w:rsidR="009C08A7" w:rsidRDefault="009C08A7" w:rsidP="00B842A1">
      <w:pPr>
        <w:jc w:val="both"/>
        <w:rPr>
          <w:rFonts w:cs="Arial"/>
          <w:b/>
          <w:sz w:val="24"/>
        </w:rPr>
      </w:pPr>
    </w:p>
    <w:p w:rsidR="009C08A7" w:rsidRDefault="009C08A7" w:rsidP="00B842A1">
      <w:pPr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PROJEKTI SUFINANCIRANI EU SREDSTVIMA U 2018.g.</w:t>
      </w:r>
    </w:p>
    <w:p w:rsidR="009C08A7" w:rsidRPr="00874E2D" w:rsidRDefault="009C08A7" w:rsidP="009C08A7">
      <w:pPr>
        <w:ind w:left="420"/>
        <w:jc w:val="both"/>
        <w:rPr>
          <w:rFonts w:cs="Arial"/>
          <w:b/>
        </w:rPr>
      </w:pPr>
    </w:p>
    <w:p w:rsidR="009C08A7" w:rsidRPr="006E3D56" w:rsidRDefault="009C08A7" w:rsidP="009C08A7">
      <w:pPr>
        <w:ind w:left="420"/>
        <w:jc w:val="both"/>
        <w:rPr>
          <w:rFonts w:ascii="Tahoma" w:hAnsi="Tahoma" w:cs="Tahoma"/>
        </w:rPr>
      </w:pPr>
      <w:r w:rsidRPr="006E3D56">
        <w:rPr>
          <w:rFonts w:ascii="Tahoma" w:hAnsi="Tahoma" w:cs="Tahoma"/>
          <w:b/>
        </w:rPr>
        <w:t>1/</w:t>
      </w:r>
      <w:r w:rsidRPr="006E3D56">
        <w:rPr>
          <w:rFonts w:ascii="Tahoma" w:hAnsi="Tahoma" w:cs="Tahoma"/>
          <w:b/>
        </w:rPr>
        <w:tab/>
      </w:r>
      <w:proofErr w:type="spellStart"/>
      <w:r w:rsidRPr="006E3D56">
        <w:rPr>
          <w:rFonts w:ascii="Tahoma" w:hAnsi="Tahoma" w:cs="Tahoma"/>
          <w:b/>
        </w:rPr>
        <w:t>Reciklažno</w:t>
      </w:r>
      <w:proofErr w:type="spellEnd"/>
      <w:r w:rsidRPr="006E3D56">
        <w:rPr>
          <w:rFonts w:ascii="Tahoma" w:hAnsi="Tahoma" w:cs="Tahoma"/>
          <w:b/>
        </w:rPr>
        <w:t xml:space="preserve"> dvorište u Ivanić-Gradu</w:t>
      </w:r>
      <w:r w:rsidRPr="006E3D56">
        <w:rPr>
          <w:rFonts w:ascii="Tahoma" w:hAnsi="Tahoma" w:cs="Tahoma"/>
        </w:rPr>
        <w:t xml:space="preserve"> planira se izgraditi na lokaciji odlagališta neopasnog otpada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 xml:space="preserve"> kojim će upravljati Ivakop. Grad Ivanić-Grad je zaprimio 11.06.2018. dopis od  Ministarstva zaštite okoliša i energetike (MZOIE), a nastavno na Projektni prijedlog „Građenje i opremanje – </w:t>
      </w:r>
      <w:proofErr w:type="spellStart"/>
      <w:r w:rsidRPr="006E3D56">
        <w:rPr>
          <w:rFonts w:ascii="Tahoma" w:hAnsi="Tahoma" w:cs="Tahoma"/>
        </w:rPr>
        <w:t>Reciklažno</w:t>
      </w:r>
      <w:proofErr w:type="spellEnd"/>
      <w:r w:rsidRPr="006E3D56">
        <w:rPr>
          <w:rFonts w:ascii="Tahoma" w:hAnsi="Tahoma" w:cs="Tahoma"/>
        </w:rPr>
        <w:t xml:space="preserve"> dvorište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>, Ivanić-Grad“ u kojem se Grad obavještava o rezultatima Faze 2 – provjere prihvatljivosti projekta i aktivnosti i ocjene kvalitete.</w:t>
      </w:r>
    </w:p>
    <w:p w:rsidR="00874E2D" w:rsidRPr="006E3D56" w:rsidRDefault="00874E2D" w:rsidP="009C08A7">
      <w:pPr>
        <w:ind w:left="420"/>
        <w:jc w:val="both"/>
        <w:rPr>
          <w:rFonts w:ascii="Tahoma" w:hAnsi="Tahoma" w:cs="Tahoma"/>
        </w:rPr>
      </w:pPr>
    </w:p>
    <w:p w:rsidR="009C08A7" w:rsidRPr="006E3D56" w:rsidRDefault="009C08A7" w:rsidP="009C08A7">
      <w:pPr>
        <w:ind w:left="420" w:firstLine="289"/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>MZOIE je utvrdilo da je predmetni projektni prijedlog u skladu sa svim kriterijima prihvatljivosti te se isti upućuje u sljedeću fazu postupka dodijele bespovratnih sredstava – Fazu 3 u kojoj se provjerava prihvatljivost izdataka. Fazu 3 provodi Fond za zaštitu okoliša i energetsku učinkovitost, Posredničko tijelo razine 2.</w:t>
      </w:r>
    </w:p>
    <w:p w:rsidR="00874E2D" w:rsidRPr="006E3D56" w:rsidRDefault="00874E2D" w:rsidP="009C08A7">
      <w:pPr>
        <w:ind w:left="420" w:firstLine="289"/>
        <w:jc w:val="both"/>
        <w:rPr>
          <w:rFonts w:ascii="Tahoma" w:hAnsi="Tahoma" w:cs="Tahoma"/>
        </w:rPr>
      </w:pPr>
    </w:p>
    <w:p w:rsidR="009C08A7" w:rsidRPr="006E3D56" w:rsidRDefault="009C08A7" w:rsidP="009C08A7">
      <w:pPr>
        <w:ind w:left="420" w:firstLine="289"/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 xml:space="preserve">Dana 10.09.2018. godine potpisan je </w:t>
      </w:r>
      <w:r w:rsidRPr="006E3D56">
        <w:rPr>
          <w:rFonts w:ascii="Tahoma" w:hAnsi="Tahoma" w:cs="Tahoma"/>
          <w:i/>
        </w:rPr>
        <w:t>Ugovor o dodjeli bespovratnih sredstava br. KK.06.3.1.03.0095</w:t>
      </w:r>
      <w:r w:rsidRPr="006E3D56">
        <w:rPr>
          <w:rFonts w:ascii="Tahoma" w:hAnsi="Tahoma" w:cs="Tahoma"/>
        </w:rPr>
        <w:t xml:space="preserve">, Građenje i opremanje – </w:t>
      </w:r>
      <w:proofErr w:type="spellStart"/>
      <w:r w:rsidRPr="006E3D56">
        <w:rPr>
          <w:rFonts w:ascii="Tahoma" w:hAnsi="Tahoma" w:cs="Tahoma"/>
        </w:rPr>
        <w:t>Reciklažno</w:t>
      </w:r>
      <w:proofErr w:type="spellEnd"/>
      <w:r w:rsidRPr="006E3D56">
        <w:rPr>
          <w:rFonts w:ascii="Tahoma" w:hAnsi="Tahoma" w:cs="Tahoma"/>
        </w:rPr>
        <w:t xml:space="preserve"> dvorište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 xml:space="preserve"> – Ivanić-Grad između Ministarstva zaštite okoliša i energetike, Fonda za zaštitu okoliša i energetsku učinkovitost i Grada Ivanić-Grada. Ukupna vrijednost investicije izgradnje </w:t>
      </w:r>
      <w:proofErr w:type="spellStart"/>
      <w:r w:rsidRPr="006E3D56">
        <w:rPr>
          <w:rFonts w:ascii="Tahoma" w:hAnsi="Tahoma" w:cs="Tahoma"/>
        </w:rPr>
        <w:t>reciklažnog</w:t>
      </w:r>
      <w:proofErr w:type="spellEnd"/>
      <w:r w:rsidRPr="006E3D56">
        <w:rPr>
          <w:rFonts w:ascii="Tahoma" w:hAnsi="Tahoma" w:cs="Tahoma"/>
        </w:rPr>
        <w:t xml:space="preserve"> dvorišta iznosi =1.338.866,30 kn od kojih će 85% biti sufinancirano sredstvima EU, a 15% sredstvima JLS (Grada Ivanić-Grada, općine Križ i općine Kloštar Ivanić). </w:t>
      </w:r>
    </w:p>
    <w:p w:rsidR="00874E2D" w:rsidRPr="006E3D56" w:rsidRDefault="00874E2D" w:rsidP="009C08A7">
      <w:pPr>
        <w:ind w:left="420" w:firstLine="289"/>
        <w:jc w:val="both"/>
        <w:rPr>
          <w:rFonts w:ascii="Tahoma" w:hAnsi="Tahoma" w:cs="Tahoma"/>
        </w:rPr>
      </w:pPr>
    </w:p>
    <w:p w:rsidR="009C08A7" w:rsidRPr="006E3D56" w:rsidRDefault="009C08A7" w:rsidP="009C08A7">
      <w:pPr>
        <w:ind w:firstLine="42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bCs/>
          <w:lang w:eastAsia="hr-HR"/>
        </w:rPr>
        <w:t xml:space="preserve">Razdoblje provedbe projekta je od </w:t>
      </w:r>
      <w:r w:rsidRPr="006E3D56">
        <w:rPr>
          <w:rFonts w:ascii="Tahoma" w:eastAsia="Times New Roman" w:hAnsi="Tahoma" w:cs="Tahoma"/>
          <w:lang w:eastAsia="hr-HR"/>
        </w:rPr>
        <w:t>14.09.2018. do 14.11.2019.</w:t>
      </w:r>
    </w:p>
    <w:p w:rsidR="00874E2D" w:rsidRPr="006E3D56" w:rsidRDefault="00874E2D" w:rsidP="009C08A7">
      <w:pPr>
        <w:ind w:firstLine="420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hd w:val="clear" w:color="auto" w:fill="FFFFFF"/>
        <w:spacing w:after="0" w:line="360" w:lineRule="atLeast"/>
        <w:ind w:left="42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 xml:space="preserve">Projekt Građenje i opremanje </w:t>
      </w:r>
      <w:proofErr w:type="spellStart"/>
      <w:r w:rsidRPr="006E3D56">
        <w:rPr>
          <w:rFonts w:ascii="Tahoma" w:eastAsia="Times New Roman" w:hAnsi="Tahoma" w:cs="Tahoma"/>
          <w:lang w:eastAsia="hr-HR"/>
        </w:rPr>
        <w:t>Reciklažno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dvorište </w:t>
      </w:r>
      <w:proofErr w:type="spellStart"/>
      <w:r w:rsidRPr="006E3D56">
        <w:rPr>
          <w:rFonts w:ascii="Tahoma" w:eastAsia="Times New Roman" w:hAnsi="Tahoma" w:cs="Tahoma"/>
          <w:lang w:eastAsia="hr-HR"/>
        </w:rPr>
        <w:t>Tarno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– Ivanić-Grad doprinijet će povećanju količine odvojeno prikupljenog komunalnog otpada i smanjenju količine otpada koji se odlaže na odlagališta. Rezultat projekta bit će postignut kroz izgradnju </w:t>
      </w:r>
      <w:proofErr w:type="spellStart"/>
      <w:r w:rsidRPr="006E3D56">
        <w:rPr>
          <w:rFonts w:ascii="Tahoma" w:eastAsia="Times New Roman" w:hAnsi="Tahoma" w:cs="Tahoma"/>
          <w:lang w:eastAsia="hr-HR"/>
        </w:rPr>
        <w:t>reciklažnog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dvorišta te kroz kontinuiranu edukaciju i informiranje svih stanovnika o važnosti i prednostima odvojeno prikupljenog otpada i poticanju ponovne upotrebe na načelima kružne ekonomije.</w:t>
      </w:r>
    </w:p>
    <w:p w:rsidR="00874E2D" w:rsidRPr="006E3D56" w:rsidRDefault="00874E2D" w:rsidP="009C08A7">
      <w:pPr>
        <w:shd w:val="clear" w:color="auto" w:fill="FFFFFF"/>
        <w:spacing w:after="0" w:line="360" w:lineRule="atLeast"/>
        <w:ind w:left="420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hd w:val="clear" w:color="auto" w:fill="FFFFFF"/>
        <w:spacing w:after="0" w:line="360" w:lineRule="atLeast"/>
        <w:ind w:left="42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Svrha projekta je doprinijeti ostvarenju ciljane stope recikliranja PGO RH do 2020., te ciljeva PGO IG do 2022. kroz izgradnju potrebne infrastrukture za odvojeno prikupljanje otpada (</w:t>
      </w:r>
      <w:proofErr w:type="spellStart"/>
      <w:r w:rsidRPr="006E3D56">
        <w:rPr>
          <w:rFonts w:ascii="Tahoma" w:eastAsia="Times New Roman" w:hAnsi="Tahoma" w:cs="Tahoma"/>
          <w:lang w:eastAsia="hr-HR"/>
        </w:rPr>
        <w:t>Reciklažno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dvorište) te podizanje svijesti lokalnog stanovništva o važnosti odvojenog prikupljanja otpada, zaštite okoliša i ulozi </w:t>
      </w:r>
      <w:proofErr w:type="spellStart"/>
      <w:r w:rsidRPr="006E3D56">
        <w:rPr>
          <w:rFonts w:ascii="Tahoma" w:eastAsia="Times New Roman" w:hAnsi="Tahoma" w:cs="Tahoma"/>
          <w:lang w:eastAsia="hr-HR"/>
        </w:rPr>
        <w:t>reciklažnog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dvorišta u cjelovitom sustavu gospodarenja otpadom. U prvoj punoj kalendarskoj godini, nakon ishođenja uporabne dozvole, </w:t>
      </w:r>
      <w:proofErr w:type="spellStart"/>
      <w:r w:rsidRPr="006E3D56">
        <w:rPr>
          <w:rFonts w:ascii="Tahoma" w:eastAsia="Times New Roman" w:hAnsi="Tahoma" w:cs="Tahoma"/>
          <w:lang w:eastAsia="hr-HR"/>
        </w:rPr>
        <w:t>reciklažno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dvorište moći će primiti 60 tona odvojeno prikupljenog otpada.   </w:t>
      </w:r>
    </w:p>
    <w:p w:rsidR="00874E2D" w:rsidRPr="006E3D56" w:rsidRDefault="00874E2D" w:rsidP="009C08A7">
      <w:pPr>
        <w:shd w:val="clear" w:color="auto" w:fill="FFFFFF"/>
        <w:spacing w:after="0" w:line="360" w:lineRule="atLeast"/>
        <w:ind w:left="420"/>
        <w:jc w:val="both"/>
        <w:rPr>
          <w:rFonts w:ascii="Tahoma" w:eastAsia="Times New Roman" w:hAnsi="Tahoma" w:cs="Tahoma"/>
          <w:lang w:eastAsia="hr-HR"/>
        </w:rPr>
      </w:pPr>
    </w:p>
    <w:p w:rsidR="00874E2D" w:rsidRPr="006E3D56" w:rsidRDefault="00874E2D" w:rsidP="009C08A7">
      <w:pPr>
        <w:shd w:val="clear" w:color="auto" w:fill="FFFFFF"/>
        <w:spacing w:after="0" w:line="360" w:lineRule="atLeast"/>
        <w:ind w:left="420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6E3D56">
      <w:pPr>
        <w:shd w:val="clear" w:color="auto" w:fill="FFFFFF"/>
        <w:spacing w:after="0" w:line="360" w:lineRule="atLeast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874E2D">
      <w:pPr>
        <w:spacing w:after="0" w:line="360" w:lineRule="auto"/>
        <w:ind w:left="420"/>
        <w:jc w:val="both"/>
        <w:rPr>
          <w:rFonts w:ascii="Tahoma" w:hAnsi="Tahoma" w:cs="Tahoma"/>
        </w:rPr>
      </w:pPr>
      <w:r w:rsidRPr="006E3D56">
        <w:rPr>
          <w:rFonts w:ascii="Tahoma" w:hAnsi="Tahoma" w:cs="Tahoma"/>
          <w:b/>
        </w:rPr>
        <w:t>2/</w:t>
      </w:r>
      <w:r w:rsidRPr="006E3D56">
        <w:rPr>
          <w:rFonts w:ascii="Tahoma" w:hAnsi="Tahoma" w:cs="Tahoma"/>
        </w:rPr>
        <w:tab/>
        <w:t xml:space="preserve">Gradu Ivanić-Gradu je odobreno sufinanciranje projekta </w:t>
      </w:r>
      <w:r w:rsidRPr="006E3D56">
        <w:rPr>
          <w:rFonts w:ascii="Tahoma" w:hAnsi="Tahoma" w:cs="Tahoma"/>
          <w:b/>
        </w:rPr>
        <w:t xml:space="preserve">“Nije svaki otpad smeće!” </w:t>
      </w:r>
      <w:r w:rsidRPr="006E3D56">
        <w:rPr>
          <w:rFonts w:ascii="Tahoma" w:hAnsi="Tahoma" w:cs="Tahoma"/>
        </w:rPr>
        <w:t xml:space="preserve">u ukupnom iznosu od </w:t>
      </w:r>
      <w:r w:rsidRPr="006E3D56">
        <w:rPr>
          <w:rFonts w:ascii="Tahoma" w:eastAsia="Times New Roman" w:hAnsi="Tahoma" w:cs="Tahoma"/>
          <w:color w:val="000000"/>
        </w:rPr>
        <w:t xml:space="preserve">515.604,31 </w:t>
      </w:r>
      <w:r w:rsidRPr="006E3D56">
        <w:rPr>
          <w:rFonts w:ascii="Tahoma" w:hAnsi="Tahoma" w:cs="Tahoma"/>
        </w:rPr>
        <w:t xml:space="preserve">kuna od kojih će </w:t>
      </w:r>
      <w:r w:rsidRPr="006E3D56">
        <w:rPr>
          <w:rFonts w:ascii="Tahoma" w:eastAsia="Times New Roman" w:hAnsi="Tahoma" w:cs="Tahoma"/>
          <w:color w:val="000000"/>
        </w:rPr>
        <w:t>85% biti sufinancirano sredstvima EU, a 15% sredstvima JLS (Grada Ivanić-Grada, Općine Križ i Općine Kloštar Ivanić).</w:t>
      </w:r>
      <w:r w:rsidRPr="006E3D56">
        <w:rPr>
          <w:rFonts w:ascii="Tahoma" w:hAnsi="Tahoma" w:cs="Tahoma"/>
        </w:rPr>
        <w:t xml:space="preserve">  Projekt će se sufinancirati iz EU sredstava u sklopu Poziva za provedbu Programa </w:t>
      </w:r>
      <w:proofErr w:type="spellStart"/>
      <w:r w:rsidRPr="006E3D56">
        <w:rPr>
          <w:rFonts w:ascii="Tahoma" w:hAnsi="Tahoma" w:cs="Tahoma"/>
        </w:rPr>
        <w:t>izobrazno</w:t>
      </w:r>
      <w:proofErr w:type="spellEnd"/>
      <w:r w:rsidRPr="006E3D56">
        <w:rPr>
          <w:rFonts w:ascii="Tahoma" w:hAnsi="Tahoma" w:cs="Tahoma"/>
        </w:rPr>
        <w:t xml:space="preserve">-informativnih aktivnosti o održivom gospodarenju otpadom iz Operativnog programa Konkurentnost i kohezija 2014.-2020., koji ima za cilj smanjenje količine otpada koji se odlaže na odlagališta. Projektne aktivnosti će se, temeljem sklopljenog Sporazuma o udruživanju u provedbi projekta, provesti na području Grada Ivanić-Grada, Općine Križ i Općine Kloštar Ivanić,  a koordinirati će ih na terenu direktorica </w:t>
      </w:r>
      <w:proofErr w:type="spellStart"/>
      <w:r w:rsidRPr="006E3D56">
        <w:rPr>
          <w:rFonts w:ascii="Tahoma" w:hAnsi="Tahoma" w:cs="Tahoma"/>
        </w:rPr>
        <w:t>Ivakopa</w:t>
      </w:r>
      <w:proofErr w:type="spellEnd"/>
      <w:r w:rsidRPr="006E3D56">
        <w:rPr>
          <w:rFonts w:ascii="Tahoma" w:hAnsi="Tahoma" w:cs="Tahoma"/>
        </w:rPr>
        <w:t xml:space="preserve"> kao voditelj projekta. </w:t>
      </w:r>
    </w:p>
    <w:p w:rsidR="00874E2D" w:rsidRPr="006E3D56" w:rsidRDefault="00874E2D" w:rsidP="009C08A7">
      <w:pPr>
        <w:spacing w:after="0"/>
        <w:ind w:left="420"/>
        <w:jc w:val="both"/>
        <w:rPr>
          <w:rFonts w:ascii="Tahoma" w:hAnsi="Tahoma" w:cs="Tahoma"/>
        </w:rPr>
      </w:pPr>
    </w:p>
    <w:p w:rsidR="009C08A7" w:rsidRPr="006E3D56" w:rsidRDefault="009C08A7" w:rsidP="00874E2D">
      <w:pPr>
        <w:spacing w:after="0" w:line="360" w:lineRule="auto"/>
        <w:ind w:left="420" w:firstLine="289"/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 xml:space="preserve">Projektom je predviđena organizacija 5 dvosatnih javnih tribina na temu održivog gospodarenja otpadom kao i 42 edukativne radionice u osnovnim školama za učenike 4., 6. i 8. razreda u trajanju od 2 školska sata, dok će za one najmlađe biti organizirano 9 posebnih radionica na kojima će se kroz kreativne zadatke obrađivati teme iz područja održivog gospodarenja otpadom. Projektom je ujedno predviđena, uz tisak letaka i brošura sa uputama o odvojenom prikupljanju otpada te </w:t>
      </w:r>
      <w:proofErr w:type="spellStart"/>
      <w:r w:rsidRPr="006E3D56">
        <w:rPr>
          <w:rFonts w:ascii="Tahoma" w:hAnsi="Tahoma" w:cs="Tahoma"/>
        </w:rPr>
        <w:t>kompostiranju</w:t>
      </w:r>
      <w:proofErr w:type="spellEnd"/>
      <w:r w:rsidRPr="006E3D56">
        <w:rPr>
          <w:rFonts w:ascii="Tahoma" w:hAnsi="Tahoma" w:cs="Tahoma"/>
        </w:rPr>
        <w:t>, i izrada aplikacije za pametne telefone kojom će se građanima omogućiti jednostavan pristup i praćenje podataka vezanih uz prikupljanje otpada. Stopa sufinanciranja prihvatljivih troškova iznosi 85% ukupne vrijednosti projekta.</w:t>
      </w:r>
    </w:p>
    <w:p w:rsidR="00874E2D" w:rsidRPr="006E3D56" w:rsidRDefault="00874E2D" w:rsidP="00874E2D">
      <w:pPr>
        <w:spacing w:after="0" w:line="360" w:lineRule="auto"/>
        <w:ind w:left="420" w:firstLine="289"/>
        <w:jc w:val="both"/>
        <w:rPr>
          <w:rFonts w:ascii="Tahoma" w:hAnsi="Tahoma" w:cs="Tahoma"/>
        </w:rPr>
      </w:pPr>
    </w:p>
    <w:p w:rsidR="00874E2D" w:rsidRPr="006E3D56" w:rsidRDefault="009C08A7" w:rsidP="006E3D56">
      <w:pPr>
        <w:shd w:val="clear" w:color="auto" w:fill="FFFFFF"/>
        <w:spacing w:before="100" w:beforeAutospacing="1" w:after="0" w:line="240" w:lineRule="auto"/>
        <w:ind w:firstLine="42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b/>
          <w:lang w:eastAsia="hr-HR"/>
        </w:rPr>
        <w:t>3/ Sklopljeni su Ugovori, između JLS-a i FZOIEU, o nabavi spremnika</w:t>
      </w:r>
      <w:r w:rsidRPr="006E3D56">
        <w:rPr>
          <w:rFonts w:ascii="Tahoma" w:eastAsia="Times New Roman" w:hAnsi="Tahoma" w:cs="Tahoma"/>
          <w:lang w:eastAsia="hr-HR"/>
        </w:rPr>
        <w:t xml:space="preserve"> kojim se uređuju međusobna prava i obveze u svrhu nabave, financiranja i provedbe projekta nabave spremnika za odvojeno prikupljanje otpada.</w:t>
      </w:r>
    </w:p>
    <w:p w:rsidR="00874E2D" w:rsidRPr="006E3D56" w:rsidRDefault="009C08A7" w:rsidP="00874E2D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 w:cs="Tahoma"/>
          <w:bCs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 xml:space="preserve">Predmet nabave koju provodi Fond su: </w:t>
      </w:r>
      <w:r w:rsidRPr="006E3D56">
        <w:rPr>
          <w:rFonts w:ascii="Tahoma" w:eastAsia="Times New Roman" w:hAnsi="Tahoma" w:cs="Tahoma"/>
          <w:bCs/>
          <w:lang w:eastAsia="hr-HR"/>
        </w:rPr>
        <w:t xml:space="preserve">spremnici za papirnati otpad, spremnici za plastični otpad i limenu ambalažu, spremnici za </w:t>
      </w:r>
      <w:proofErr w:type="spellStart"/>
      <w:r w:rsidRPr="006E3D56">
        <w:rPr>
          <w:rFonts w:ascii="Tahoma" w:eastAsia="Times New Roman" w:hAnsi="Tahoma" w:cs="Tahoma"/>
          <w:bCs/>
          <w:lang w:eastAsia="hr-HR"/>
        </w:rPr>
        <w:t>biootpad</w:t>
      </w:r>
      <w:proofErr w:type="spellEnd"/>
      <w:r w:rsidRPr="006E3D56">
        <w:rPr>
          <w:rFonts w:ascii="Tahoma" w:eastAsia="Times New Roman" w:hAnsi="Tahoma" w:cs="Tahoma"/>
          <w:bCs/>
          <w:lang w:eastAsia="hr-HR"/>
        </w:rPr>
        <w:t xml:space="preserve"> i </w:t>
      </w:r>
      <w:proofErr w:type="spellStart"/>
      <w:r w:rsidRPr="006E3D56">
        <w:rPr>
          <w:rFonts w:ascii="Tahoma" w:eastAsia="Times New Roman" w:hAnsi="Tahoma" w:cs="Tahoma"/>
          <w:bCs/>
          <w:lang w:eastAsia="hr-HR"/>
        </w:rPr>
        <w:t>komposteri</w:t>
      </w:r>
      <w:proofErr w:type="spellEnd"/>
      <w:r w:rsidRPr="006E3D56">
        <w:rPr>
          <w:rFonts w:ascii="Tahoma" w:eastAsia="Times New Roman" w:hAnsi="Tahoma" w:cs="Tahoma"/>
          <w:bCs/>
          <w:lang w:eastAsia="hr-HR"/>
        </w:rPr>
        <w:t xml:space="preserve"> za biorazgradivi komunalni otpad.</w:t>
      </w:r>
    </w:p>
    <w:p w:rsidR="009C08A7" w:rsidRPr="006E3D56" w:rsidRDefault="009C08A7" w:rsidP="00874E2D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 xml:space="preserve">Plan je da svaki korisnik naše usluge u svojem domaćinstvu ima zelenu kantu za miješani komunalni otpad, žutu za otpadnu plastiku i limenu ambalažu, plavu za otpadni papir, smeđu za </w:t>
      </w:r>
      <w:proofErr w:type="spellStart"/>
      <w:r w:rsidRPr="006E3D56">
        <w:rPr>
          <w:rFonts w:ascii="Tahoma" w:eastAsia="Times New Roman" w:hAnsi="Tahoma" w:cs="Tahoma"/>
          <w:lang w:eastAsia="hr-HR"/>
        </w:rPr>
        <w:t>biootpad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i/ili </w:t>
      </w:r>
      <w:proofErr w:type="spellStart"/>
      <w:r w:rsidRPr="006E3D56">
        <w:rPr>
          <w:rFonts w:ascii="Tahoma" w:eastAsia="Times New Roman" w:hAnsi="Tahoma" w:cs="Tahoma"/>
          <w:lang w:eastAsia="hr-HR"/>
        </w:rPr>
        <w:t>komposter</w:t>
      </w:r>
      <w:proofErr w:type="spellEnd"/>
      <w:r w:rsidRPr="006E3D56">
        <w:rPr>
          <w:rFonts w:ascii="Tahoma" w:eastAsia="Times New Roman" w:hAnsi="Tahoma" w:cs="Tahoma"/>
          <w:lang w:eastAsia="hr-HR"/>
        </w:rPr>
        <w:t>.</w:t>
      </w:r>
    </w:p>
    <w:p w:rsidR="00874E2D" w:rsidRPr="006E3D56" w:rsidRDefault="009C08A7" w:rsidP="00874E2D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Isporuka i dodjela spremnika krajnjim korisnicima, prema informacijama iz Fonda, očekuje se krajem 2019. godine.</w:t>
      </w:r>
    </w:p>
    <w:p w:rsidR="009C08A7" w:rsidRPr="006E3D56" w:rsidRDefault="009C08A7" w:rsidP="00874E2D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Spremnici se sufinanciraju iz sredstava EU putem Fonda u visini 85% prihvatljivih troškova, a preostala sredstva u visini 15% osiguravaju se iz proračuna JLS-a.</w:t>
      </w:r>
    </w:p>
    <w:p w:rsidR="009C08A7" w:rsidRPr="006E3D56" w:rsidRDefault="009C08A7" w:rsidP="009C08A7">
      <w:pPr>
        <w:shd w:val="clear" w:color="auto" w:fill="FFFFFF"/>
        <w:spacing w:before="100" w:beforeAutospacing="1" w:after="0" w:line="240" w:lineRule="auto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Fond procjenjuje ukupan iznos nabave po svakoj JLS-a temeljem iskaza interesa za nabavu spremnika i to za:</w:t>
      </w:r>
    </w:p>
    <w:p w:rsidR="009C08A7" w:rsidRPr="00CF3636" w:rsidRDefault="009C08A7" w:rsidP="009C08A7">
      <w:pPr>
        <w:numPr>
          <w:ilvl w:val="0"/>
          <w:numId w:val="41"/>
        </w:numPr>
        <w:shd w:val="clear" w:color="auto" w:fill="FFFFFF"/>
        <w:suppressAutoHyphens w:val="0"/>
        <w:autoSpaceDN/>
        <w:spacing w:before="100" w:beforeAutospacing="1" w:after="0" w:line="240" w:lineRule="auto"/>
        <w:ind w:left="225"/>
        <w:textAlignment w:val="auto"/>
        <w:rPr>
          <w:rFonts w:ascii="Tahoma" w:eastAsia="Times New Roman" w:hAnsi="Tahoma" w:cs="Tahoma"/>
          <w:lang w:eastAsia="hr-HR"/>
        </w:rPr>
      </w:pPr>
      <w:r w:rsidRPr="00CF3636">
        <w:rPr>
          <w:rFonts w:ascii="Tahoma" w:eastAsia="Times New Roman" w:hAnsi="Tahoma" w:cs="Tahoma"/>
          <w:lang w:eastAsia="hr-HR"/>
        </w:rPr>
        <w:t>Grad Ivanić-Grad vrijednost nabave je procijenjena na iznos od 1.822.516,43 kn,</w:t>
      </w:r>
    </w:p>
    <w:p w:rsidR="009C08A7" w:rsidRPr="00CF3636" w:rsidRDefault="009C08A7" w:rsidP="009C08A7">
      <w:pPr>
        <w:numPr>
          <w:ilvl w:val="0"/>
          <w:numId w:val="41"/>
        </w:numPr>
        <w:shd w:val="clear" w:color="auto" w:fill="FFFFFF"/>
        <w:suppressAutoHyphens w:val="0"/>
        <w:autoSpaceDN/>
        <w:spacing w:before="100" w:beforeAutospacing="1" w:after="0" w:line="240" w:lineRule="auto"/>
        <w:ind w:left="225"/>
        <w:textAlignment w:val="auto"/>
        <w:rPr>
          <w:rFonts w:ascii="Tahoma" w:eastAsia="Times New Roman" w:hAnsi="Tahoma" w:cs="Tahoma"/>
          <w:lang w:eastAsia="hr-HR"/>
        </w:rPr>
      </w:pPr>
      <w:r w:rsidRPr="00CF3636">
        <w:rPr>
          <w:rFonts w:ascii="Tahoma" w:eastAsia="Times New Roman" w:hAnsi="Tahoma" w:cs="Tahoma"/>
          <w:lang w:eastAsia="hr-HR"/>
        </w:rPr>
        <w:t>Općinu Križ na iznos od 832.284,88 kn i</w:t>
      </w:r>
    </w:p>
    <w:p w:rsidR="009C08A7" w:rsidRPr="00CF3636" w:rsidRDefault="009C08A7" w:rsidP="009C08A7">
      <w:pPr>
        <w:numPr>
          <w:ilvl w:val="0"/>
          <w:numId w:val="41"/>
        </w:numPr>
        <w:shd w:val="clear" w:color="auto" w:fill="FFFFFF"/>
        <w:suppressAutoHyphens w:val="0"/>
        <w:autoSpaceDN/>
        <w:spacing w:before="100" w:beforeAutospacing="1" w:after="0" w:line="240" w:lineRule="auto"/>
        <w:ind w:left="225"/>
        <w:textAlignment w:val="auto"/>
        <w:rPr>
          <w:rFonts w:ascii="Tahoma" w:eastAsia="Times New Roman" w:hAnsi="Tahoma" w:cs="Tahoma"/>
          <w:lang w:eastAsia="hr-HR"/>
        </w:rPr>
      </w:pPr>
      <w:r w:rsidRPr="00CF3636">
        <w:rPr>
          <w:rFonts w:ascii="Tahoma" w:eastAsia="Times New Roman" w:hAnsi="Tahoma" w:cs="Tahoma"/>
          <w:lang w:eastAsia="hr-HR"/>
        </w:rPr>
        <w:t>Općinu Kloštar Ivanić na iznos od 609.002,28 kn.</w:t>
      </w:r>
    </w:p>
    <w:p w:rsidR="009C08A7" w:rsidRPr="00CF3636" w:rsidRDefault="009C08A7" w:rsidP="00874E2D">
      <w:pPr>
        <w:numPr>
          <w:ilvl w:val="0"/>
          <w:numId w:val="41"/>
        </w:numPr>
        <w:shd w:val="clear" w:color="auto" w:fill="FFFFFF"/>
        <w:suppressAutoHyphens w:val="0"/>
        <w:autoSpaceDN/>
        <w:spacing w:before="100" w:beforeAutospacing="1" w:after="0" w:line="240" w:lineRule="auto"/>
        <w:ind w:left="225"/>
        <w:jc w:val="both"/>
        <w:textAlignment w:val="auto"/>
        <w:rPr>
          <w:rFonts w:ascii="Tahoma" w:eastAsia="Times New Roman" w:hAnsi="Tahoma" w:cs="Tahoma"/>
          <w:lang w:eastAsia="hr-HR"/>
        </w:rPr>
      </w:pPr>
      <w:r w:rsidRPr="00CF3636">
        <w:rPr>
          <w:rFonts w:ascii="Tahoma" w:eastAsia="Times New Roman" w:hAnsi="Tahoma" w:cs="Tahoma"/>
          <w:lang w:eastAsia="hr-HR"/>
        </w:rPr>
        <w:t>Ugovorne strane po Ugovoru o nabavi spremnika za odvojeno prikupljanje otpada su Fond i JLS-a – svaka za svoje područje te se ugovorom definiraju obveze i prava svake ugovorne strane.</w:t>
      </w:r>
    </w:p>
    <w:p w:rsidR="00874E2D" w:rsidRPr="00874E2D" w:rsidRDefault="00874E2D" w:rsidP="00874E2D">
      <w:pPr>
        <w:shd w:val="clear" w:color="auto" w:fill="FFFFFF"/>
        <w:suppressAutoHyphens w:val="0"/>
        <w:autoSpaceDN/>
        <w:spacing w:before="100" w:beforeAutospacing="1" w:after="0" w:line="240" w:lineRule="auto"/>
        <w:ind w:left="225"/>
        <w:jc w:val="both"/>
        <w:textAlignment w:val="auto"/>
        <w:rPr>
          <w:rFonts w:eastAsia="Times New Roman" w:cs="Arial"/>
          <w:lang w:eastAsia="hr-HR"/>
        </w:rPr>
      </w:pPr>
    </w:p>
    <w:p w:rsidR="009C08A7" w:rsidRPr="006E3D56" w:rsidRDefault="009C08A7" w:rsidP="006E3D56">
      <w:pPr>
        <w:shd w:val="clear" w:color="auto" w:fill="FFFFFF"/>
        <w:spacing w:before="100" w:beforeAutospacing="1" w:after="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JLS-a su odgovorne za postizanje pokazatelja projekata za svoje područje. Pokazatelj projekta koji je JLS-a dužan postići za 2020. godinu iznosi 4% povećanja stope odvojenog prikupljanja komunalnog otpada u odnosu na stopu iz 2016. godine.</w:t>
      </w:r>
    </w:p>
    <w:p w:rsidR="00874E2D" w:rsidRPr="006E3D56" w:rsidRDefault="00874E2D" w:rsidP="006E3D56">
      <w:pPr>
        <w:shd w:val="clear" w:color="auto" w:fill="FFFFFF"/>
        <w:spacing w:before="100" w:beforeAutospacing="1" w:after="0"/>
        <w:jc w:val="both"/>
        <w:rPr>
          <w:rFonts w:ascii="Tahoma" w:eastAsia="Times New Roman" w:hAnsi="Tahoma" w:cs="Tahoma"/>
          <w:lang w:eastAsia="hr-HR"/>
        </w:rPr>
      </w:pPr>
    </w:p>
    <w:p w:rsidR="009C08A7" w:rsidRPr="00CF3636" w:rsidRDefault="009C08A7" w:rsidP="009C08A7">
      <w:pPr>
        <w:shd w:val="clear" w:color="auto" w:fill="FFFFFF"/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  <w:lang w:eastAsia="hr-HR"/>
        </w:rPr>
      </w:pPr>
      <w:r w:rsidRPr="00CF3636">
        <w:rPr>
          <w:rFonts w:ascii="Tahoma" w:hAnsi="Tahoma" w:cs="Tahoma"/>
          <w:b/>
        </w:rPr>
        <w:t>POPIS PROJEKATA VAŽNIH ZA PROVEDBU ODREDBI PLANA, IZVORI I VISINA FINANCIJSKIH SREDSTAVA ZA PROVEDBU MJERA GOSPODARENJA OTPADOM REALIZIRANIH U 2018.g.</w:t>
      </w:r>
    </w:p>
    <w:p w:rsidR="009C08A7" w:rsidRPr="00DF364C" w:rsidRDefault="009C08A7" w:rsidP="009C08A7">
      <w:pPr>
        <w:spacing w:after="0"/>
        <w:ind w:left="420" w:firstLine="289"/>
        <w:jc w:val="both"/>
        <w:rPr>
          <w:rFonts w:cs="Arial"/>
          <w:sz w:val="24"/>
          <w:szCs w:val="24"/>
        </w:rPr>
      </w:pPr>
    </w:p>
    <w:p w:rsidR="009C08A7" w:rsidRPr="00DF364C" w:rsidRDefault="009C08A7" w:rsidP="009C08A7">
      <w:pPr>
        <w:spacing w:after="0"/>
        <w:jc w:val="both"/>
        <w:rPr>
          <w:rFonts w:cs="Arial"/>
          <w:sz w:val="24"/>
          <w:szCs w:val="24"/>
        </w:rPr>
      </w:pPr>
    </w:p>
    <w:tbl>
      <w:tblPr>
        <w:tblStyle w:val="Reetkatablice"/>
        <w:tblW w:w="8504" w:type="dxa"/>
        <w:tblInd w:w="360" w:type="dxa"/>
        <w:tblLook w:val="04A0" w:firstRow="1" w:lastRow="0" w:firstColumn="1" w:lastColumn="0" w:noHBand="0" w:noVBand="1"/>
      </w:tblPr>
      <w:tblGrid>
        <w:gridCol w:w="1110"/>
        <w:gridCol w:w="2362"/>
        <w:gridCol w:w="2251"/>
        <w:gridCol w:w="2781"/>
      </w:tblGrid>
      <w:tr w:rsidR="009C08A7" w:rsidRPr="00DF364C" w:rsidTr="006E3D56">
        <w:trPr>
          <w:trHeight w:val="862"/>
        </w:trPr>
        <w:tc>
          <w:tcPr>
            <w:tcW w:w="1110" w:type="dxa"/>
            <w:hideMark/>
          </w:tcPr>
          <w:p w:rsidR="009C08A7" w:rsidRPr="00DF364C" w:rsidRDefault="009C08A7" w:rsidP="006E3D56">
            <w:pPr>
              <w:rPr>
                <w:b/>
                <w:color w:val="000000"/>
                <w:sz w:val="24"/>
                <w:szCs w:val="24"/>
              </w:rPr>
            </w:pPr>
            <w:r w:rsidRPr="00DF364C">
              <w:rPr>
                <w:b/>
                <w:color w:val="000000"/>
                <w:sz w:val="24"/>
                <w:szCs w:val="24"/>
              </w:rPr>
              <w:t>Redni broj</w:t>
            </w:r>
          </w:p>
        </w:tc>
        <w:tc>
          <w:tcPr>
            <w:tcW w:w="2362" w:type="dxa"/>
            <w:hideMark/>
          </w:tcPr>
          <w:p w:rsidR="009C08A7" w:rsidRPr="00DF364C" w:rsidRDefault="009C08A7" w:rsidP="006E3D56">
            <w:pPr>
              <w:rPr>
                <w:b/>
                <w:color w:val="000000"/>
                <w:sz w:val="24"/>
                <w:szCs w:val="24"/>
              </w:rPr>
            </w:pPr>
            <w:r w:rsidRPr="00DF364C">
              <w:rPr>
                <w:b/>
                <w:color w:val="000000"/>
                <w:sz w:val="24"/>
                <w:szCs w:val="24"/>
              </w:rPr>
              <w:t>Naziv provedenog projekta</w:t>
            </w:r>
          </w:p>
        </w:tc>
        <w:tc>
          <w:tcPr>
            <w:tcW w:w="2251" w:type="dxa"/>
            <w:hideMark/>
          </w:tcPr>
          <w:p w:rsidR="009C08A7" w:rsidRPr="00DF364C" w:rsidRDefault="009C08A7" w:rsidP="006E3D56">
            <w:pPr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DF364C">
              <w:rPr>
                <w:b/>
                <w:i/>
                <w:iCs/>
                <w:color w:val="000000"/>
                <w:sz w:val="24"/>
                <w:szCs w:val="24"/>
              </w:rPr>
              <w:t>Utrošena financijska sredstva</w:t>
            </w:r>
          </w:p>
        </w:tc>
        <w:tc>
          <w:tcPr>
            <w:tcW w:w="2781" w:type="dxa"/>
            <w:hideMark/>
          </w:tcPr>
          <w:p w:rsidR="009C08A7" w:rsidRPr="00DF364C" w:rsidRDefault="009C08A7" w:rsidP="006E3D56">
            <w:pPr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DF364C">
              <w:rPr>
                <w:b/>
                <w:i/>
                <w:iCs/>
                <w:color w:val="000000"/>
                <w:sz w:val="24"/>
                <w:szCs w:val="24"/>
              </w:rPr>
              <w:t>Izvor financijskih sredstava</w:t>
            </w:r>
          </w:p>
        </w:tc>
      </w:tr>
      <w:tr w:rsidR="009C08A7" w:rsidRPr="008B0054" w:rsidTr="006E3D56">
        <w:trPr>
          <w:trHeight w:val="1088"/>
        </w:trPr>
        <w:tc>
          <w:tcPr>
            <w:tcW w:w="1110" w:type="dxa"/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1.</w:t>
            </w:r>
            <w:r w:rsidRPr="00DF364C">
              <w:rPr>
                <w:color w:val="000000"/>
                <w:sz w:val="24"/>
                <w:szCs w:val="24"/>
              </w:rPr>
              <w:t xml:space="preserve">    </w:t>
            </w:r>
            <w:r w:rsidRPr="00DF364C">
              <w:rPr>
                <w:rFonts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2" w:type="dxa"/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Sanacija odlagališta komunalnog otpada  </w:t>
            </w:r>
            <w:proofErr w:type="spellStart"/>
            <w:r w:rsidRPr="00DF364C">
              <w:rPr>
                <w:rFonts w:cs="Arial"/>
                <w:color w:val="000000"/>
                <w:sz w:val="24"/>
                <w:szCs w:val="24"/>
              </w:rPr>
              <w:t>Tarno</w:t>
            </w:r>
            <w:proofErr w:type="spellEnd"/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 Etapa I – Faza II: radovi i izgradnja plohe 6</w:t>
            </w:r>
          </w:p>
        </w:tc>
        <w:tc>
          <w:tcPr>
            <w:tcW w:w="2251" w:type="dxa"/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          950.548,50</w:t>
            </w:r>
          </w:p>
        </w:tc>
        <w:tc>
          <w:tcPr>
            <w:tcW w:w="2781" w:type="dxa"/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FZOEU 60%,  ostatak Grad Ivanić-Grad, Općina Križ i Općina Kloštar Ivanić u omjeru 50:30:20%</w:t>
            </w:r>
          </w:p>
        </w:tc>
      </w:tr>
      <w:tr w:rsidR="009C08A7" w:rsidRPr="007D3F0E" w:rsidTr="006E3D56">
        <w:trPr>
          <w:trHeight w:val="1328"/>
        </w:trPr>
        <w:tc>
          <w:tcPr>
            <w:tcW w:w="1110" w:type="dxa"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62" w:type="dxa"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Građenje i opremanje – </w:t>
            </w:r>
            <w:proofErr w:type="spellStart"/>
            <w:r w:rsidRPr="00DF364C">
              <w:rPr>
                <w:rFonts w:cs="Arial"/>
                <w:color w:val="000000"/>
                <w:sz w:val="24"/>
                <w:szCs w:val="24"/>
              </w:rPr>
              <w:t>Reciklažno</w:t>
            </w:r>
            <w:proofErr w:type="spellEnd"/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 dvorište </w:t>
            </w:r>
            <w:proofErr w:type="spellStart"/>
            <w:r w:rsidRPr="00DF364C">
              <w:rPr>
                <w:rFonts w:cs="Arial"/>
                <w:color w:val="000000"/>
                <w:sz w:val="24"/>
                <w:szCs w:val="24"/>
              </w:rPr>
              <w:t>Tarno</w:t>
            </w:r>
            <w:proofErr w:type="spellEnd"/>
            <w:r w:rsidRPr="00DF364C">
              <w:rPr>
                <w:rFonts w:cs="Arial"/>
                <w:color w:val="000000"/>
                <w:sz w:val="24"/>
                <w:szCs w:val="24"/>
              </w:rPr>
              <w:t>, Ivanić-Grad</w:t>
            </w:r>
          </w:p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- u fazi provedbe</w:t>
            </w:r>
          </w:p>
        </w:tc>
        <w:tc>
          <w:tcPr>
            <w:tcW w:w="2251" w:type="dxa"/>
          </w:tcPr>
          <w:p w:rsidR="009C08A7" w:rsidRPr="00DF364C" w:rsidRDefault="009C08A7" w:rsidP="006E3D56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1.338.866,30 kn</w:t>
            </w:r>
          </w:p>
        </w:tc>
        <w:tc>
          <w:tcPr>
            <w:tcW w:w="2781" w:type="dxa"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85% će biti sufinancirano sredstvima EU, a 15% sredstvima JLS (Grada Ivanić-Grada, Općine Križ i Općine Kloštar Ivanić).</w:t>
            </w:r>
          </w:p>
        </w:tc>
      </w:tr>
      <w:tr w:rsidR="009C08A7" w:rsidRPr="007D3F0E" w:rsidTr="006E3D56">
        <w:trPr>
          <w:trHeight w:val="1328"/>
        </w:trPr>
        <w:tc>
          <w:tcPr>
            <w:tcW w:w="1110" w:type="dxa"/>
            <w:tcBorders>
              <w:bottom w:val="single" w:sz="4" w:space="0" w:color="000000" w:themeColor="text1"/>
            </w:tcBorders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62" w:type="dxa"/>
            <w:tcBorders>
              <w:bottom w:val="single" w:sz="4" w:space="0" w:color="000000" w:themeColor="text1"/>
            </w:tcBorders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Nabava spremnika za odvojeno sakupljanje otpada</w:t>
            </w:r>
          </w:p>
        </w:tc>
        <w:tc>
          <w:tcPr>
            <w:tcW w:w="2251" w:type="dxa"/>
            <w:tcBorders>
              <w:bottom w:val="single" w:sz="4" w:space="0" w:color="000000" w:themeColor="text1"/>
            </w:tcBorders>
          </w:tcPr>
          <w:p w:rsidR="009C08A7" w:rsidRPr="00DF364C" w:rsidRDefault="009C08A7" w:rsidP="009C08A7">
            <w:pPr>
              <w:pStyle w:val="Odlomakpopisa"/>
              <w:numPr>
                <w:ilvl w:val="0"/>
                <w:numId w:val="40"/>
              </w:numPr>
              <w:ind w:left="317" w:hanging="317"/>
              <w:rPr>
                <w:rFonts w:asciiTheme="minorHAnsi" w:hAnsiTheme="minorHAnsi" w:cs="Arial"/>
                <w:color w:val="000000"/>
              </w:rPr>
            </w:pPr>
            <w:r w:rsidRPr="00DF364C">
              <w:rPr>
                <w:rFonts w:asciiTheme="minorHAnsi" w:hAnsiTheme="minorHAnsi" w:cs="Arial"/>
                <w:color w:val="000000"/>
              </w:rPr>
              <w:t>Grad Ivanić-Grad 1.822.516,43 kn,</w:t>
            </w:r>
          </w:p>
          <w:p w:rsidR="009C08A7" w:rsidRPr="00DF364C" w:rsidRDefault="009C08A7" w:rsidP="009C08A7">
            <w:pPr>
              <w:pStyle w:val="Odlomakpopisa"/>
              <w:numPr>
                <w:ilvl w:val="0"/>
                <w:numId w:val="40"/>
              </w:numPr>
              <w:ind w:left="317"/>
              <w:rPr>
                <w:rFonts w:asciiTheme="minorHAnsi" w:hAnsiTheme="minorHAnsi" w:cs="Arial"/>
                <w:color w:val="000000"/>
              </w:rPr>
            </w:pPr>
            <w:r w:rsidRPr="00DF364C">
              <w:rPr>
                <w:rFonts w:asciiTheme="minorHAnsi" w:hAnsiTheme="minorHAnsi" w:cs="Arial"/>
                <w:color w:val="000000"/>
              </w:rPr>
              <w:t xml:space="preserve">Općina Križ 832.284,88 kn </w:t>
            </w:r>
          </w:p>
          <w:p w:rsidR="009C08A7" w:rsidRPr="00DF364C" w:rsidRDefault="009C08A7" w:rsidP="009C08A7">
            <w:pPr>
              <w:pStyle w:val="Odlomakpopisa"/>
              <w:numPr>
                <w:ilvl w:val="0"/>
                <w:numId w:val="40"/>
              </w:numPr>
              <w:ind w:left="317"/>
              <w:rPr>
                <w:rFonts w:asciiTheme="minorHAnsi" w:hAnsiTheme="minorHAnsi" w:cs="Arial"/>
                <w:color w:val="000000"/>
              </w:rPr>
            </w:pPr>
            <w:r w:rsidRPr="00DF364C">
              <w:rPr>
                <w:rFonts w:asciiTheme="minorHAnsi" w:hAnsiTheme="minorHAnsi" w:cs="Arial"/>
                <w:color w:val="000000"/>
              </w:rPr>
              <w:t>Općina Kloštar Ivanić 609.002,28 kn.</w:t>
            </w:r>
          </w:p>
        </w:tc>
        <w:tc>
          <w:tcPr>
            <w:tcW w:w="2781" w:type="dxa"/>
            <w:tcBorders>
              <w:bottom w:val="single" w:sz="4" w:space="0" w:color="000000" w:themeColor="text1"/>
            </w:tcBorders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Sufinanciranje iz sredstava EU putem Fonda u visini 85% prihvatljivih troškova, a 15% sredstvima JLS (Grada Ivanić-Grada, Općine Križ i Općine Kloštar Ivanić).</w:t>
            </w:r>
          </w:p>
        </w:tc>
      </w:tr>
      <w:tr w:rsidR="009C08A7" w:rsidRPr="007D3F0E" w:rsidTr="006E3D56">
        <w:trPr>
          <w:trHeight w:val="1328"/>
        </w:trPr>
        <w:tc>
          <w:tcPr>
            <w:tcW w:w="1110" w:type="dxa"/>
            <w:tcBorders>
              <w:bottom w:val="single" w:sz="4" w:space="0" w:color="auto"/>
            </w:tcBorders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  <w:highlight w:val="yellow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 xml:space="preserve">Nije svaki otpad smeće! Program </w:t>
            </w:r>
            <w:proofErr w:type="spellStart"/>
            <w:r w:rsidRPr="00DF364C">
              <w:rPr>
                <w:rFonts w:cs="Arial"/>
                <w:color w:val="000000"/>
                <w:sz w:val="24"/>
                <w:szCs w:val="24"/>
              </w:rPr>
              <w:t>izobrazno</w:t>
            </w:r>
            <w:proofErr w:type="spellEnd"/>
            <w:r w:rsidRPr="00DF364C">
              <w:rPr>
                <w:rFonts w:cs="Arial"/>
                <w:color w:val="000000"/>
                <w:sz w:val="24"/>
                <w:szCs w:val="24"/>
              </w:rPr>
              <w:t>-informativnih aktivnosti o održivom gospodarenju otpadom iz Operativnog programa Konkurentnost i kohezija 2014.-2020.</w:t>
            </w:r>
          </w:p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- u fazi provedbe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hideMark/>
          </w:tcPr>
          <w:p w:rsidR="009C08A7" w:rsidRPr="00DF364C" w:rsidRDefault="009C08A7" w:rsidP="006E3D56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515.604,31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hideMark/>
          </w:tcPr>
          <w:p w:rsidR="009C08A7" w:rsidRPr="00DF364C" w:rsidRDefault="009C08A7" w:rsidP="006E3D56">
            <w:pPr>
              <w:rPr>
                <w:rFonts w:cs="Arial"/>
                <w:color w:val="000000"/>
                <w:sz w:val="24"/>
                <w:szCs w:val="24"/>
              </w:rPr>
            </w:pPr>
            <w:r w:rsidRPr="00DF364C">
              <w:rPr>
                <w:rFonts w:cs="Arial"/>
                <w:color w:val="000000"/>
                <w:sz w:val="24"/>
                <w:szCs w:val="24"/>
              </w:rPr>
              <w:t>85% će biti sufinancirano sredstvima EU, a 15% sredstvima JLS (Grada Ivanić-Grada, Općine Križ i Općine Kloštar Ivanić).</w:t>
            </w:r>
          </w:p>
        </w:tc>
      </w:tr>
    </w:tbl>
    <w:p w:rsidR="009C08A7" w:rsidRPr="004B6356" w:rsidRDefault="009C08A7" w:rsidP="009C08A7">
      <w:pPr>
        <w:shd w:val="clear" w:color="auto" w:fill="FFFFFF"/>
        <w:spacing w:after="0" w:line="360" w:lineRule="atLeast"/>
        <w:ind w:left="420"/>
        <w:jc w:val="both"/>
        <w:rPr>
          <w:rFonts w:eastAsia="Times New Roman"/>
          <w:sz w:val="24"/>
          <w:szCs w:val="24"/>
          <w:lang w:eastAsia="hr-HR"/>
        </w:rPr>
      </w:pPr>
    </w:p>
    <w:p w:rsidR="009C08A7" w:rsidRDefault="009C08A7" w:rsidP="009C08A7">
      <w:pPr>
        <w:ind w:firstLine="420"/>
        <w:jc w:val="both"/>
        <w:rPr>
          <w:rFonts w:eastAsia="Times New Roman"/>
          <w:sz w:val="24"/>
          <w:szCs w:val="24"/>
          <w:lang w:eastAsia="hr-HR"/>
        </w:rPr>
      </w:pPr>
    </w:p>
    <w:p w:rsidR="006E3D56" w:rsidRPr="004B6356" w:rsidRDefault="006E3D56" w:rsidP="009C08A7">
      <w:pPr>
        <w:ind w:firstLine="420"/>
        <w:jc w:val="both"/>
        <w:rPr>
          <w:rFonts w:eastAsia="Times New Roman"/>
          <w:sz w:val="24"/>
          <w:szCs w:val="24"/>
          <w:lang w:eastAsia="hr-HR"/>
        </w:rPr>
      </w:pPr>
    </w:p>
    <w:p w:rsidR="009C08A7" w:rsidRDefault="009C08A7" w:rsidP="009C08A7">
      <w:pPr>
        <w:jc w:val="both"/>
        <w:rPr>
          <w:rFonts w:ascii="Tahoma" w:hAnsi="Tahoma" w:cs="Tahoma"/>
          <w:b/>
          <w:sz w:val="24"/>
          <w:szCs w:val="24"/>
        </w:rPr>
      </w:pPr>
      <w:r w:rsidRPr="006E3D56">
        <w:rPr>
          <w:rFonts w:ascii="Tahoma" w:hAnsi="Tahoma" w:cs="Tahoma"/>
          <w:b/>
          <w:sz w:val="24"/>
          <w:szCs w:val="24"/>
        </w:rPr>
        <w:lastRenderedPageBreak/>
        <w:t>Poslovanje Ivakop d.o.o. u 2018.g.može se ukratko sažeti u sljedećem:</w:t>
      </w:r>
    </w:p>
    <w:p w:rsidR="005B6597" w:rsidRPr="006E3D56" w:rsidRDefault="005B6597" w:rsidP="009C08A7">
      <w:pPr>
        <w:jc w:val="both"/>
        <w:rPr>
          <w:rFonts w:ascii="Tahoma" w:hAnsi="Tahoma" w:cs="Tahoma"/>
          <w:b/>
          <w:sz w:val="24"/>
          <w:szCs w:val="24"/>
        </w:rPr>
      </w:pPr>
    </w:p>
    <w:p w:rsidR="009C08A7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  <w:sz w:val="24"/>
          <w:szCs w:val="24"/>
        </w:rPr>
        <w:t>-</w:t>
      </w:r>
      <w:r w:rsidRPr="006E3D56">
        <w:rPr>
          <w:rFonts w:ascii="Tahoma" w:hAnsi="Tahoma" w:cs="Tahoma"/>
          <w:sz w:val="24"/>
          <w:szCs w:val="24"/>
        </w:rPr>
        <w:tab/>
      </w:r>
      <w:r w:rsidRPr="006E3D56">
        <w:rPr>
          <w:rFonts w:ascii="Tahoma" w:hAnsi="Tahoma" w:cs="Tahoma"/>
        </w:rPr>
        <w:t xml:space="preserve">U suradnji s FZOEU završena je izgradnja plohe 6 na koju će se odlagati miješani komunalni otpad do zatvaranja odlagališta, te dovršenje sanacije odlagališta komunalnog otpada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>; U financijskom planu FZOEU za razdoblje  od 2015. – 2017.g. uključene su sve faze izgradnje plohe 6 i dovršetka sanacije odlagališta te</w:t>
      </w:r>
      <w:r w:rsidR="005B6597">
        <w:rPr>
          <w:rFonts w:ascii="Tahoma" w:hAnsi="Tahoma" w:cs="Tahoma"/>
        </w:rPr>
        <w:t xml:space="preserve"> izgradnje </w:t>
      </w:r>
      <w:proofErr w:type="spellStart"/>
      <w:r w:rsidR="005B6597">
        <w:rPr>
          <w:rFonts w:ascii="Tahoma" w:hAnsi="Tahoma" w:cs="Tahoma"/>
        </w:rPr>
        <w:t>reciklažnog</w:t>
      </w:r>
      <w:proofErr w:type="spellEnd"/>
      <w:r w:rsidR="005B6597">
        <w:rPr>
          <w:rFonts w:ascii="Tahoma" w:hAnsi="Tahoma" w:cs="Tahoma"/>
        </w:rPr>
        <w:t xml:space="preserve"> dvorišta</w:t>
      </w:r>
    </w:p>
    <w:p w:rsidR="005B6597" w:rsidRPr="006E3D56" w:rsidRDefault="005B6597" w:rsidP="009C08A7">
      <w:pPr>
        <w:jc w:val="both"/>
        <w:rPr>
          <w:rFonts w:ascii="Tahoma" w:hAnsi="Tahoma" w:cs="Tahoma"/>
        </w:rPr>
      </w:pPr>
    </w:p>
    <w:p w:rsidR="009C08A7" w:rsidRPr="006E3D56" w:rsidRDefault="009C08A7" w:rsidP="009C08A7">
      <w:pPr>
        <w:jc w:val="center"/>
        <w:rPr>
          <w:rFonts w:ascii="Tahoma" w:hAnsi="Tahoma" w:cs="Tahoma"/>
          <w:b/>
          <w:sz w:val="24"/>
          <w:szCs w:val="24"/>
        </w:rPr>
      </w:pPr>
      <w:r w:rsidRPr="006E3D56">
        <w:rPr>
          <w:rFonts w:ascii="Tahoma" w:hAnsi="Tahoma" w:cs="Tahoma"/>
          <w:b/>
          <w:sz w:val="24"/>
          <w:szCs w:val="24"/>
        </w:rPr>
        <w:t>Sakupljene, odložene i predane količine neopasnog otpada s područja 3 JLS za razdoblje 2011.– 2018., u tonama</w:t>
      </w:r>
    </w:p>
    <w:p w:rsidR="009C08A7" w:rsidRDefault="009C08A7" w:rsidP="009C08A7">
      <w:r>
        <w:tab/>
      </w:r>
      <w:r w:rsidRPr="00C01E88">
        <w:rPr>
          <w:rFonts w:cs="Arial"/>
          <w:b/>
          <w:noProof/>
          <w:color w:val="FF0000"/>
          <w:sz w:val="24"/>
          <w:szCs w:val="24"/>
          <w:lang w:eastAsia="hr-HR"/>
        </w:rPr>
        <w:drawing>
          <wp:inline distT="0" distB="0" distL="0" distR="0" wp14:anchorId="062A45FE" wp14:editId="1ECBD307">
            <wp:extent cx="5760720" cy="5715000"/>
            <wp:effectExtent l="0" t="0" r="11430" b="0"/>
            <wp:docPr id="8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9C08A7" w:rsidRDefault="009C08A7" w:rsidP="009C08A7">
      <w:pPr>
        <w:jc w:val="center"/>
        <w:rPr>
          <w:rFonts w:cs="Arial"/>
          <w:i/>
          <w:noProof/>
          <w:sz w:val="24"/>
          <w:szCs w:val="24"/>
        </w:rPr>
      </w:pPr>
      <w:r>
        <w:tab/>
      </w:r>
      <w:r w:rsidRPr="00C01E88">
        <w:rPr>
          <w:rFonts w:cs="Arial"/>
          <w:i/>
          <w:noProof/>
          <w:sz w:val="24"/>
          <w:szCs w:val="24"/>
        </w:rPr>
        <w:t>(Izvor: Ivakop, 201</w:t>
      </w:r>
      <w:r>
        <w:rPr>
          <w:rFonts w:cs="Arial"/>
          <w:i/>
          <w:noProof/>
          <w:sz w:val="24"/>
          <w:szCs w:val="24"/>
        </w:rPr>
        <w:t>9</w:t>
      </w:r>
      <w:r w:rsidRPr="00C01E88">
        <w:rPr>
          <w:rFonts w:cs="Arial"/>
          <w:i/>
          <w:noProof/>
          <w:sz w:val="24"/>
          <w:szCs w:val="24"/>
        </w:rPr>
        <w:t>.)</w:t>
      </w:r>
    </w:p>
    <w:p w:rsidR="006E3D56" w:rsidRDefault="006E3D56" w:rsidP="009C08A7">
      <w:pPr>
        <w:jc w:val="center"/>
        <w:rPr>
          <w:rFonts w:cs="Arial"/>
          <w:b/>
          <w:noProof/>
          <w:sz w:val="24"/>
          <w:szCs w:val="24"/>
        </w:rPr>
      </w:pP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572340">
        <w:rPr>
          <w:rFonts w:cs="Arial"/>
          <w:sz w:val="24"/>
          <w:szCs w:val="24"/>
        </w:rPr>
        <w:lastRenderedPageBreak/>
        <w:t xml:space="preserve">- </w:t>
      </w:r>
      <w:r w:rsidRPr="006E3D56">
        <w:rPr>
          <w:rFonts w:ascii="Tahoma" w:hAnsi="Tahoma" w:cs="Tahoma"/>
        </w:rPr>
        <w:t xml:space="preserve">Realizira se odvojeno prikupljanje pojedinih korisnih sastavnica otpada u kućanstvima i na zelenim otocima koje se predaju </w:t>
      </w:r>
      <w:proofErr w:type="spellStart"/>
      <w:r w:rsidRPr="006E3D56">
        <w:rPr>
          <w:rFonts w:ascii="Tahoma" w:hAnsi="Tahoma" w:cs="Tahoma"/>
        </w:rPr>
        <w:t>oporabiteljima</w:t>
      </w:r>
      <w:proofErr w:type="spellEnd"/>
    </w:p>
    <w:p w:rsidR="009C08A7" w:rsidRPr="006E3D56" w:rsidRDefault="009C08A7" w:rsidP="009C08A7">
      <w:pPr>
        <w:jc w:val="center"/>
        <w:rPr>
          <w:rFonts w:ascii="Tahoma" w:hAnsi="Tahoma" w:cs="Tahoma"/>
          <w:b/>
          <w:noProof/>
          <w:sz w:val="24"/>
          <w:szCs w:val="24"/>
        </w:rPr>
      </w:pPr>
      <w:r w:rsidRPr="006E3D56">
        <w:rPr>
          <w:rFonts w:ascii="Tahoma" w:hAnsi="Tahoma" w:cs="Tahoma"/>
          <w:b/>
          <w:noProof/>
          <w:sz w:val="24"/>
          <w:szCs w:val="24"/>
        </w:rPr>
        <w:t>Sakupljene količine papirnatog i plastičnog otpada s područja 3 JLS (u tonama)</w:t>
      </w:r>
    </w:p>
    <w:p w:rsidR="009C08A7" w:rsidRDefault="009C08A7" w:rsidP="009C08A7">
      <w:pPr>
        <w:jc w:val="center"/>
      </w:pPr>
      <w:r>
        <w:rPr>
          <w:noProof/>
          <w:lang w:eastAsia="hr-HR"/>
        </w:rPr>
        <w:drawing>
          <wp:inline distT="0" distB="0" distL="0" distR="0" wp14:anchorId="0C6B7E66" wp14:editId="12DCD424">
            <wp:extent cx="5486400" cy="3200400"/>
            <wp:effectExtent l="0" t="0" r="19050" b="1905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9C08A7" w:rsidRDefault="009C08A7" w:rsidP="009C08A7">
      <w:pPr>
        <w:jc w:val="center"/>
        <w:rPr>
          <w:rFonts w:cs="Arial"/>
          <w:i/>
          <w:noProof/>
          <w:sz w:val="24"/>
          <w:szCs w:val="24"/>
        </w:rPr>
      </w:pPr>
      <w:r w:rsidRPr="00C01E88">
        <w:rPr>
          <w:rFonts w:cs="Arial"/>
          <w:i/>
          <w:noProof/>
          <w:sz w:val="24"/>
          <w:szCs w:val="24"/>
        </w:rPr>
        <w:t>(Izvor: Ivakop, 201</w:t>
      </w:r>
      <w:r>
        <w:rPr>
          <w:rFonts w:cs="Arial"/>
          <w:i/>
          <w:noProof/>
          <w:sz w:val="24"/>
          <w:szCs w:val="24"/>
        </w:rPr>
        <w:t>9</w:t>
      </w:r>
      <w:r w:rsidRPr="00C01E88">
        <w:rPr>
          <w:rFonts w:cs="Arial"/>
          <w:i/>
          <w:noProof/>
          <w:sz w:val="24"/>
          <w:szCs w:val="24"/>
        </w:rPr>
        <w:t>.)</w:t>
      </w:r>
    </w:p>
    <w:tbl>
      <w:tblPr>
        <w:tblW w:w="9815" w:type="dxa"/>
        <w:jc w:val="center"/>
        <w:tblLook w:val="04A0" w:firstRow="1" w:lastRow="0" w:firstColumn="1" w:lastColumn="0" w:noHBand="0" w:noVBand="1"/>
      </w:tblPr>
      <w:tblGrid>
        <w:gridCol w:w="1506"/>
        <w:gridCol w:w="1843"/>
        <w:gridCol w:w="1559"/>
        <w:gridCol w:w="1184"/>
        <w:gridCol w:w="1351"/>
        <w:gridCol w:w="1604"/>
        <w:gridCol w:w="768"/>
      </w:tblGrid>
      <w:tr w:rsidR="009C08A7" w:rsidRPr="00CB7095" w:rsidTr="006E3D56">
        <w:trPr>
          <w:trHeight w:val="277"/>
          <w:jc w:val="center"/>
        </w:trPr>
        <w:tc>
          <w:tcPr>
            <w:tcW w:w="9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08A7" w:rsidRPr="006E3D56" w:rsidRDefault="009C08A7" w:rsidP="006E3D5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E3D56">
              <w:rPr>
                <w:rFonts w:ascii="Tahoma" w:hAnsi="Tahoma" w:cs="Tahoma"/>
                <w:sz w:val="24"/>
                <w:szCs w:val="24"/>
              </w:rPr>
              <w:t>- realizira se odvojeno prikupljanje glomaznog otpada jedanput godišnje za korisnike s područja Grada Ivanić-Grada, općine Križ i općine Kloštar Ivanić:</w:t>
            </w:r>
          </w:p>
          <w:p w:rsidR="009C08A7" w:rsidRPr="006E3D56" w:rsidRDefault="009C08A7" w:rsidP="006E3D56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9C08A7" w:rsidRPr="006E3D56" w:rsidRDefault="009C08A7" w:rsidP="006E3D5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6E3D56">
              <w:rPr>
                <w:rFonts w:ascii="Tahoma" w:hAnsi="Tahoma" w:cs="Tahoma"/>
                <w:b/>
                <w:sz w:val="24"/>
                <w:szCs w:val="24"/>
              </w:rPr>
              <w:t>Tabela: Sakupljene količine  glomaznog otpada po JLS u tonama</w:t>
            </w:r>
          </w:p>
        </w:tc>
      </w:tr>
      <w:tr w:rsidR="009C08A7" w:rsidRPr="00CB7095" w:rsidTr="006E3D56">
        <w:trPr>
          <w:gridAfter w:val="1"/>
          <w:wAfter w:w="768" w:type="dxa"/>
          <w:trHeight w:val="277"/>
          <w:jc w:val="center"/>
        </w:trPr>
        <w:tc>
          <w:tcPr>
            <w:tcW w:w="9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08A7" w:rsidRPr="00CB7095" w:rsidRDefault="009C08A7" w:rsidP="006E3D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9C08A7" w:rsidRPr="00CA3ADC" w:rsidTr="006E3D56">
        <w:trPr>
          <w:gridAfter w:val="2"/>
          <w:wAfter w:w="2372" w:type="dxa"/>
          <w:trHeight w:val="630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>
              <w:rPr>
                <w:rFonts w:eastAsia="Times New Roman" w:cs="Arial"/>
                <w:bCs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IVANIĆ-GRAD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KLOŠTAR IVANIĆ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KRIŽ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UKUPNO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2009.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29,81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43,8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136,39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23,53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33,7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116,23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22,26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36,9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120,68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25,01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39,6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133,57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26,64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32,2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126,78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36,22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51,3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153,56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64,09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21,33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54,9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140,30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18,96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21,7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96,02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33,81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48,3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180,66</w:t>
            </w:r>
          </w:p>
        </w:tc>
      </w:tr>
      <w:tr w:rsidR="009C08A7" w:rsidRPr="00CA3ADC" w:rsidTr="006E3D56">
        <w:trPr>
          <w:gridAfter w:val="2"/>
          <w:wAfter w:w="2372" w:type="dxa"/>
          <w:trHeight w:val="439"/>
          <w:jc w:val="center"/>
        </w:trPr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2018.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110,51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72,74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55,2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A7" w:rsidRPr="00B7559F" w:rsidRDefault="009C08A7" w:rsidP="006E3D56">
            <w:pPr>
              <w:spacing w:after="0" w:line="240" w:lineRule="auto"/>
              <w:jc w:val="center"/>
              <w:rPr>
                <w:rFonts w:eastAsia="Times New Roman" w:cs="Arial"/>
                <w:bCs/>
                <w:sz w:val="24"/>
                <w:szCs w:val="24"/>
                <w:lang w:eastAsia="hr-HR"/>
              </w:rPr>
            </w:pPr>
            <w:r w:rsidRPr="00B7559F">
              <w:rPr>
                <w:rFonts w:eastAsia="Times New Roman" w:cs="Arial"/>
                <w:bCs/>
                <w:sz w:val="24"/>
                <w:szCs w:val="24"/>
                <w:lang w:eastAsia="hr-HR"/>
              </w:rPr>
              <w:t>238,44</w:t>
            </w:r>
          </w:p>
        </w:tc>
      </w:tr>
    </w:tbl>
    <w:p w:rsidR="009C08A7" w:rsidRDefault="009C08A7" w:rsidP="009C08A7"/>
    <w:p w:rsidR="009C08A7" w:rsidRDefault="009C08A7" w:rsidP="009C08A7"/>
    <w:p w:rsidR="009C08A7" w:rsidRDefault="009C08A7" w:rsidP="009C08A7">
      <w:pPr>
        <w:jc w:val="center"/>
      </w:pPr>
      <w:r>
        <w:rPr>
          <w:noProof/>
          <w:lang w:eastAsia="hr-HR"/>
        </w:rPr>
        <w:drawing>
          <wp:inline distT="0" distB="0" distL="0" distR="0" wp14:anchorId="3CC32EB0" wp14:editId="26E2E5F6">
            <wp:extent cx="5486400" cy="3200400"/>
            <wp:effectExtent l="0" t="0" r="19050" b="19050"/>
            <wp:docPr id="869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9C08A7" w:rsidRPr="006E3D56" w:rsidRDefault="009C08A7" w:rsidP="009C08A7">
      <w:pPr>
        <w:jc w:val="center"/>
        <w:rPr>
          <w:rFonts w:ascii="Tahoma" w:hAnsi="Tahoma" w:cs="Tahoma"/>
          <w:i/>
          <w:noProof/>
        </w:rPr>
      </w:pPr>
      <w:r w:rsidRPr="006E3D56">
        <w:rPr>
          <w:rFonts w:ascii="Tahoma" w:hAnsi="Tahoma" w:cs="Tahoma"/>
          <w:i/>
          <w:noProof/>
        </w:rPr>
        <w:t>(Izvor: Ivakop, 2019.)</w:t>
      </w:r>
    </w:p>
    <w:p w:rsidR="009C08A7" w:rsidRDefault="009C08A7" w:rsidP="009C08A7">
      <w:pPr>
        <w:jc w:val="both"/>
        <w:rPr>
          <w:rFonts w:cs="Arial"/>
          <w:sz w:val="24"/>
          <w:szCs w:val="24"/>
        </w:rPr>
      </w:pP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>- Kontinuirano se saniraju divlje deponije koje nastaju na području Grada Ivanić-Grada, Općine Križ i Općine Kloštar Ivanić,</w:t>
      </w: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 xml:space="preserve">- Vrši se edukacija građana od najmlađih generacija pa nadalje o nužnosti odvojenog prikupljanja otpada na mjestu njegova nastanka i motivira ih se na odlaganje korisnih komponenata otpada što ima za posljedicu smanjenje troškova i količina otpada za zbrinjavanje. </w:t>
      </w:r>
    </w:p>
    <w:p w:rsidR="00D85415" w:rsidRPr="006E3D56" w:rsidRDefault="00D85415" w:rsidP="009C08A7">
      <w:pPr>
        <w:jc w:val="both"/>
        <w:rPr>
          <w:rFonts w:ascii="Tahoma" w:hAnsi="Tahoma" w:cs="Tahoma"/>
        </w:rPr>
      </w:pP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>Pregled navedenoga:</w:t>
      </w: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1. Podjela letaka, brošura i ostalog pisanog materijala: I tromjesečje – 1 komad; II tromjesečje – 3 komada; III tromjesečje – 2 komada; IV tromjesečje – 2 komada.</w:t>
      </w:r>
    </w:p>
    <w:p w:rsidR="00D85415" w:rsidRPr="006E3D56" w:rsidRDefault="00D85415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2. Radio emisije: 4 radio emisije održane 07.02.2018., 28.03.2018., 26.07.2018. i 19.12.2018.</w:t>
      </w:r>
    </w:p>
    <w:p w:rsidR="00D85415" w:rsidRPr="006E3D56" w:rsidRDefault="00D85415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jc w:val="both"/>
        <w:rPr>
          <w:rFonts w:ascii="Tahoma" w:hAnsi="Tahoma" w:cs="Tahoma"/>
          <w:b/>
        </w:rPr>
      </w:pPr>
      <w:r w:rsidRPr="006E3D56">
        <w:rPr>
          <w:rFonts w:ascii="Tahoma" w:eastAsia="Times New Roman" w:hAnsi="Tahoma" w:cs="Tahoma"/>
          <w:lang w:eastAsia="hr-HR"/>
        </w:rPr>
        <w:t>3. Edukacija učenika OŠ na području Grada Ivanić-Grada, Općine Križ i Općine Kloštar Ivanić (ukupno 6 OŠ) provedeno je u 4. i 6. razredima na temu „Odvojeno prikupljanje otpada“ u trajanju po 2 sata po razredu u školskoj godini.</w:t>
      </w: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>-</w:t>
      </w:r>
      <w:r w:rsidRPr="006E3D56">
        <w:rPr>
          <w:rFonts w:ascii="Tahoma" w:hAnsi="Tahoma" w:cs="Tahoma"/>
        </w:rPr>
        <w:tab/>
        <w:t xml:space="preserve">Na odlagalištu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 xml:space="preserve"> kontinuirano se provodi nadzor nad zbrinjavanjem otpada, a svakodnevno se prati i količina odloženog otpada,</w:t>
      </w:r>
    </w:p>
    <w:p w:rsidR="009C08A7" w:rsidRPr="006E3D56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 xml:space="preserve">- Provode se sve potrebne mjere za smanjenje štetnih utjecaja odloženog otpada na okoliš (zaštita podzemnih voda, </w:t>
      </w:r>
      <w:proofErr w:type="spellStart"/>
      <w:r w:rsidRPr="006E3D56">
        <w:rPr>
          <w:rFonts w:ascii="Tahoma" w:hAnsi="Tahoma" w:cs="Tahoma"/>
        </w:rPr>
        <w:t>otplinjavanje</w:t>
      </w:r>
      <w:proofErr w:type="spellEnd"/>
      <w:r w:rsidRPr="006E3D56">
        <w:rPr>
          <w:rFonts w:ascii="Tahoma" w:hAnsi="Tahoma" w:cs="Tahoma"/>
        </w:rPr>
        <w:t xml:space="preserve"> odlagališta, sakupljanje </w:t>
      </w:r>
      <w:proofErr w:type="spellStart"/>
      <w:r w:rsidRPr="006E3D56">
        <w:rPr>
          <w:rFonts w:ascii="Tahoma" w:hAnsi="Tahoma" w:cs="Tahoma"/>
        </w:rPr>
        <w:t>procjednih</w:t>
      </w:r>
      <w:proofErr w:type="spellEnd"/>
      <w:r w:rsidRPr="006E3D56">
        <w:rPr>
          <w:rFonts w:ascii="Tahoma" w:hAnsi="Tahoma" w:cs="Tahoma"/>
        </w:rPr>
        <w:t xml:space="preserve"> voda i drugo),</w:t>
      </w:r>
    </w:p>
    <w:p w:rsidR="006E3D56" w:rsidRDefault="009C08A7" w:rsidP="009C08A7">
      <w:pPr>
        <w:jc w:val="both"/>
        <w:rPr>
          <w:rFonts w:cs="Arial"/>
          <w:sz w:val="24"/>
          <w:szCs w:val="24"/>
        </w:rPr>
      </w:pPr>
      <w:r w:rsidRPr="006E3D56">
        <w:rPr>
          <w:rFonts w:ascii="Tahoma" w:hAnsi="Tahoma" w:cs="Tahoma"/>
        </w:rPr>
        <w:t>- Proveden je koordinirani inspekcijski nadzor Ministarstva zaštite okoliša i energetike i Ministarstva unutarnjih poslova dana 25.04.2018. te je utvrđeno da Ivakop posjeduje sve zakonom propisane dozvole, a</w:t>
      </w:r>
      <w:r w:rsidRPr="00572340">
        <w:rPr>
          <w:rFonts w:cs="Arial"/>
          <w:sz w:val="24"/>
          <w:szCs w:val="24"/>
        </w:rPr>
        <w:t xml:space="preserve"> </w:t>
      </w:r>
    </w:p>
    <w:p w:rsidR="006E3D56" w:rsidRDefault="006E3D56" w:rsidP="009C08A7">
      <w:pPr>
        <w:jc w:val="both"/>
        <w:rPr>
          <w:rFonts w:cs="Arial"/>
          <w:sz w:val="24"/>
          <w:szCs w:val="24"/>
        </w:rPr>
      </w:pPr>
    </w:p>
    <w:p w:rsidR="00D85415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>u tijeku je ishođenje dozvole za gospodarenje otpadom. Vrše se propisane kontrole i mjerenja na odlagalištu koja su zabilježena u godišnjem izvještaju, ishođena je okolišna dozvola, propisano se postupa s otpadom, evidentiraju se sve promjene na odlagalištu (izgradnja nove Plohe 6 na odlagalištu) te dostavljaju traženi podaci nadležnom uredu na propisanim obrascima. Provode se mjere zaštite od nastanka i širenja požara na odlagalištu, a Ivakop posjeduje i Pravilnik o zaštiti od požara. Utvrđeno je da je odlagalište uređeno, da se njime upravlja prema zakonskim propisima te da je kontinuirano u postupku sanacije.</w:t>
      </w:r>
    </w:p>
    <w:p w:rsidR="00422C25" w:rsidRPr="006E3D56" w:rsidRDefault="00422C25" w:rsidP="009C08A7">
      <w:pPr>
        <w:jc w:val="both"/>
        <w:rPr>
          <w:rFonts w:ascii="Tahoma" w:hAnsi="Tahoma" w:cs="Tahoma"/>
        </w:rPr>
      </w:pPr>
    </w:p>
    <w:p w:rsidR="009C08A7" w:rsidRDefault="009C08A7" w:rsidP="009C08A7">
      <w:pPr>
        <w:jc w:val="both"/>
        <w:rPr>
          <w:rFonts w:ascii="Tahoma" w:hAnsi="Tahoma" w:cs="Tahoma"/>
        </w:rPr>
      </w:pPr>
      <w:r w:rsidRPr="006E3D56">
        <w:rPr>
          <w:rFonts w:ascii="Tahoma" w:hAnsi="Tahoma" w:cs="Tahoma"/>
        </w:rPr>
        <w:t xml:space="preserve">- Ukupni kapacitet odlagališta </w:t>
      </w:r>
      <w:proofErr w:type="spellStart"/>
      <w:r w:rsidRPr="006E3D56">
        <w:rPr>
          <w:rFonts w:ascii="Tahoma" w:hAnsi="Tahoma" w:cs="Tahoma"/>
        </w:rPr>
        <w:t>Tarno</w:t>
      </w:r>
      <w:proofErr w:type="spellEnd"/>
      <w:r w:rsidRPr="006E3D56">
        <w:rPr>
          <w:rFonts w:ascii="Tahoma" w:hAnsi="Tahoma" w:cs="Tahoma"/>
        </w:rPr>
        <w:t xml:space="preserve"> je 165.000 m3 na 6 ploha. Plohe 1 – 4 su popunjene i na njima je do sada odloženo 130.000 tona otpada. Izgradnjom plohe 6 dobili smo dodatnih 25.000 m³ prostora za odlaganje, tj. za </w:t>
      </w:r>
      <w:proofErr w:type="spellStart"/>
      <w:r w:rsidRPr="006E3D56">
        <w:rPr>
          <w:rFonts w:ascii="Tahoma" w:hAnsi="Tahoma" w:cs="Tahoma"/>
        </w:rPr>
        <w:t>cca</w:t>
      </w:r>
      <w:proofErr w:type="spellEnd"/>
      <w:r w:rsidRPr="006E3D56">
        <w:rPr>
          <w:rFonts w:ascii="Tahoma" w:hAnsi="Tahoma" w:cs="Tahoma"/>
        </w:rPr>
        <w:t xml:space="preserve"> 20.000 tona otpada te je izgrađena Ploha 6 u eksploataciji od 01.01.2018. Ploha 5 i ploha 6 će nakon </w:t>
      </w:r>
      <w:proofErr w:type="spellStart"/>
      <w:r w:rsidRPr="006E3D56">
        <w:rPr>
          <w:rFonts w:ascii="Tahoma" w:hAnsi="Tahoma" w:cs="Tahoma"/>
        </w:rPr>
        <w:t>popunjenja</w:t>
      </w:r>
      <w:proofErr w:type="spellEnd"/>
      <w:r w:rsidRPr="006E3D56">
        <w:rPr>
          <w:rFonts w:ascii="Tahoma" w:hAnsi="Tahoma" w:cs="Tahoma"/>
        </w:rPr>
        <w:t xml:space="preserve"> biti zajedno prekrivene </w:t>
      </w:r>
      <w:proofErr w:type="spellStart"/>
      <w:r w:rsidRPr="006E3D56">
        <w:rPr>
          <w:rFonts w:ascii="Tahoma" w:hAnsi="Tahoma" w:cs="Tahoma"/>
        </w:rPr>
        <w:t>brtvenim</w:t>
      </w:r>
      <w:proofErr w:type="spellEnd"/>
      <w:r w:rsidRPr="006E3D56">
        <w:rPr>
          <w:rFonts w:ascii="Tahoma" w:hAnsi="Tahoma" w:cs="Tahoma"/>
        </w:rPr>
        <w:t xml:space="preserve"> slojem te sanirane na zakonom propisani način uz sufinanciranje EU sredstvima.</w:t>
      </w:r>
    </w:p>
    <w:p w:rsidR="00422C25" w:rsidRPr="006E3D56" w:rsidRDefault="00422C25" w:rsidP="009C08A7">
      <w:pPr>
        <w:jc w:val="both"/>
        <w:rPr>
          <w:rFonts w:ascii="Tahoma" w:hAnsi="Tahoma" w:cs="Tahoma"/>
        </w:rPr>
      </w:pPr>
    </w:p>
    <w:p w:rsidR="009C08A7" w:rsidRDefault="009C08A7" w:rsidP="009C08A7">
      <w:pPr>
        <w:spacing w:after="0"/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 xml:space="preserve">- Potpisan je Ugovor o dodjeli bespovratnih sredstava Građenje i opremanje – </w:t>
      </w:r>
      <w:proofErr w:type="spellStart"/>
      <w:r w:rsidRPr="006E3D56">
        <w:rPr>
          <w:rFonts w:ascii="Tahoma" w:eastAsia="Times New Roman" w:hAnsi="Tahoma" w:cs="Tahoma"/>
        </w:rPr>
        <w:t>Reciklažno</w:t>
      </w:r>
      <w:proofErr w:type="spellEnd"/>
      <w:r w:rsidRPr="006E3D56">
        <w:rPr>
          <w:rFonts w:ascii="Tahoma" w:eastAsia="Times New Roman" w:hAnsi="Tahoma" w:cs="Tahoma"/>
        </w:rPr>
        <w:t xml:space="preserve"> dvorište </w:t>
      </w:r>
      <w:proofErr w:type="spellStart"/>
      <w:r w:rsidRPr="006E3D56">
        <w:rPr>
          <w:rFonts w:ascii="Tahoma" w:eastAsia="Times New Roman" w:hAnsi="Tahoma" w:cs="Tahoma"/>
        </w:rPr>
        <w:t>Tarno</w:t>
      </w:r>
      <w:proofErr w:type="spellEnd"/>
      <w:r w:rsidRPr="006E3D56">
        <w:rPr>
          <w:rFonts w:ascii="Tahoma" w:eastAsia="Times New Roman" w:hAnsi="Tahoma" w:cs="Tahoma"/>
        </w:rPr>
        <w:t xml:space="preserve"> – Ivanić-Grad između Ministarstva zaštite okoliša i energetike, Fonda za zaštitu okoliša i energetsku učinkovitost i Grada Ivanić-Grada.</w:t>
      </w:r>
    </w:p>
    <w:p w:rsidR="00422C25" w:rsidRPr="006E3D56" w:rsidRDefault="00422C25" w:rsidP="009C08A7">
      <w:pPr>
        <w:spacing w:after="0"/>
        <w:jc w:val="both"/>
        <w:rPr>
          <w:rFonts w:ascii="Tahoma" w:eastAsia="Times New Roman" w:hAnsi="Tahoma" w:cs="Tahoma"/>
        </w:rPr>
      </w:pPr>
    </w:p>
    <w:p w:rsidR="009C08A7" w:rsidRPr="006E3D56" w:rsidRDefault="009C08A7" w:rsidP="009C08A7">
      <w:pPr>
        <w:spacing w:after="0"/>
        <w:jc w:val="both"/>
        <w:rPr>
          <w:rFonts w:ascii="Tahoma" w:eastAsia="Times New Roman" w:hAnsi="Tahoma" w:cs="Tahoma"/>
        </w:rPr>
      </w:pPr>
    </w:p>
    <w:p w:rsidR="009C08A7" w:rsidRPr="006E3D56" w:rsidRDefault="009C08A7" w:rsidP="009C08A7">
      <w:pPr>
        <w:spacing w:after="0"/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>-Potpisan je Ugovor između FZOIEU i svake od tri JLS (Grada Ivanić-Grada, Općine Križ i Općine Kloštar Ivanić) o nabavi spremnika za odvojeno prikupljanje otpada (nabava plavih, žutih i smeđih kanti za samostalna domaćinstva);</w:t>
      </w:r>
    </w:p>
    <w:p w:rsidR="009C08A7" w:rsidRPr="006E3D56" w:rsidRDefault="009C08A7" w:rsidP="009C08A7">
      <w:pPr>
        <w:spacing w:after="0"/>
        <w:jc w:val="both"/>
        <w:rPr>
          <w:rFonts w:ascii="Tahoma" w:hAnsi="Tahoma" w:cs="Tahoma"/>
        </w:rPr>
      </w:pPr>
    </w:p>
    <w:p w:rsidR="009C08A7" w:rsidRDefault="009C08A7" w:rsidP="009C08A7">
      <w:pPr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 xml:space="preserve">-Donijeta je Odluka o načinu pružanja javne usluge prikupljanja miješanog komunalnog otpada i biorazgradivog komunalnog otpada, odnosno usvojena je na 7. sjednici Gradskog vijeća Grada Ivanić-Grada održanoj 25 siječnja 2018.g., na 6.sjednici Općinskog vijeća Općine Kloštar Ivanić i na 8.sjednici Općinskog vijeća Općine Križ, a prema odrednicama Uredbe o gospodarenju komunalnim otpadom sukladno Zakonu o održivom gospodarenju otpadom, kojom su propisani uvjeti za pojedinačno korištenje javne usluge, dokaz izvršenja usluge (tzv. </w:t>
      </w:r>
      <w:proofErr w:type="spellStart"/>
      <w:r w:rsidRPr="006E3D56">
        <w:rPr>
          <w:rFonts w:ascii="Tahoma" w:eastAsia="Times New Roman" w:hAnsi="Tahoma" w:cs="Tahoma"/>
        </w:rPr>
        <w:t>čipiranje</w:t>
      </w:r>
      <w:proofErr w:type="spellEnd"/>
      <w:r w:rsidRPr="006E3D56">
        <w:rPr>
          <w:rFonts w:ascii="Tahoma" w:eastAsia="Times New Roman" w:hAnsi="Tahoma" w:cs="Tahoma"/>
        </w:rPr>
        <w:t xml:space="preserve"> kanti), sustav digitalne evidencije, odredbu o cijeni minimalne javne usluge te ugovornu kaznu.</w:t>
      </w:r>
    </w:p>
    <w:p w:rsidR="00422C25" w:rsidRPr="006E3D56" w:rsidRDefault="00422C25" w:rsidP="009C08A7">
      <w:pPr>
        <w:jc w:val="both"/>
        <w:rPr>
          <w:rFonts w:ascii="Tahoma" w:eastAsia="Times New Roman" w:hAnsi="Tahoma" w:cs="Tahoma"/>
        </w:rPr>
      </w:pPr>
    </w:p>
    <w:p w:rsidR="009C08A7" w:rsidRDefault="009C08A7" w:rsidP="009C08A7">
      <w:pPr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>- Provedena je distribucija Izjava o korištenju javne usluge na adrese korisnika te je od 8.266 izjava vraćeno ov</w:t>
      </w:r>
      <w:r w:rsidR="00FE2DEC">
        <w:rPr>
          <w:rFonts w:ascii="Tahoma" w:eastAsia="Times New Roman" w:hAnsi="Tahoma" w:cs="Tahoma"/>
        </w:rPr>
        <w:t xml:space="preserve">jereno od strane korisnika 4.968 ili 60,1 </w:t>
      </w:r>
      <w:r w:rsidRPr="006E3D56">
        <w:rPr>
          <w:rFonts w:ascii="Tahoma" w:eastAsia="Times New Roman" w:hAnsi="Tahoma" w:cs="Tahoma"/>
        </w:rPr>
        <w:t xml:space="preserve">%, a ostatak korisnika će morati prihvatiti prijedlog </w:t>
      </w:r>
      <w:proofErr w:type="spellStart"/>
      <w:r w:rsidRPr="006E3D56">
        <w:rPr>
          <w:rFonts w:ascii="Tahoma" w:eastAsia="Times New Roman" w:hAnsi="Tahoma" w:cs="Tahoma"/>
        </w:rPr>
        <w:t>Ivakopa</w:t>
      </w:r>
      <w:proofErr w:type="spellEnd"/>
      <w:r w:rsidRPr="006E3D56">
        <w:rPr>
          <w:rFonts w:ascii="Tahoma" w:eastAsia="Times New Roman" w:hAnsi="Tahoma" w:cs="Tahoma"/>
        </w:rPr>
        <w:t xml:space="preserve"> o načinu prikupljanja;</w:t>
      </w:r>
    </w:p>
    <w:p w:rsidR="00422C25" w:rsidRPr="006E3D56" w:rsidRDefault="00422C25" w:rsidP="009C08A7">
      <w:pPr>
        <w:jc w:val="both"/>
        <w:rPr>
          <w:rFonts w:ascii="Tahoma" w:eastAsia="Times New Roman" w:hAnsi="Tahoma" w:cs="Tahoma"/>
        </w:rPr>
      </w:pPr>
    </w:p>
    <w:p w:rsidR="009C08A7" w:rsidRPr="006E3D56" w:rsidRDefault="009C08A7" w:rsidP="00D85415">
      <w:pPr>
        <w:spacing w:after="0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</w:rPr>
        <w:t>- Provedena je n</w:t>
      </w:r>
      <w:r w:rsidRPr="006E3D56">
        <w:rPr>
          <w:rFonts w:ascii="Tahoma" w:eastAsia="Times New Roman" w:hAnsi="Tahoma" w:cs="Tahoma"/>
          <w:lang w:eastAsia="hr-HR"/>
        </w:rPr>
        <w:t xml:space="preserve">abava vozila za sakupljanje komunalnog otpada, kamiona </w:t>
      </w:r>
      <w:proofErr w:type="spellStart"/>
      <w:r w:rsidRPr="006E3D56">
        <w:rPr>
          <w:rFonts w:ascii="Tahoma" w:eastAsia="Times New Roman" w:hAnsi="Tahoma" w:cs="Tahoma"/>
          <w:lang w:eastAsia="hr-HR"/>
        </w:rPr>
        <w:t>smećara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zapremine 7,5m3. Obavijest o nadmetanju za nabavu vozila za sakupljanje otpada je objavljena u EOJNRH 05.07.2018.. Postupak javne nabave je uspješno proveden te je za isto 14.09.2018. sklopljen ugovor o nabavi s najpovoljnijim odabranim ponuditeljem </w:t>
      </w:r>
      <w:proofErr w:type="spellStart"/>
      <w:r w:rsidRPr="006E3D56">
        <w:rPr>
          <w:rFonts w:ascii="Tahoma" w:eastAsia="Times New Roman" w:hAnsi="Tahoma" w:cs="Tahoma"/>
          <w:lang w:eastAsia="hr-HR"/>
        </w:rPr>
        <w:t>Tehnix</w:t>
      </w:r>
      <w:proofErr w:type="spellEnd"/>
      <w:r w:rsidRPr="006E3D56">
        <w:rPr>
          <w:rFonts w:ascii="Tahoma" w:eastAsia="Times New Roman" w:hAnsi="Tahoma" w:cs="Tahoma"/>
          <w:lang w:eastAsia="hr-HR"/>
        </w:rPr>
        <w:t xml:space="preserve"> d.o.o., Donji </w:t>
      </w:r>
      <w:proofErr w:type="spellStart"/>
      <w:r w:rsidRPr="006E3D56">
        <w:rPr>
          <w:rFonts w:ascii="Tahoma" w:eastAsia="Times New Roman" w:hAnsi="Tahoma" w:cs="Tahoma"/>
          <w:lang w:eastAsia="hr-HR"/>
        </w:rPr>
        <w:t>Kraljevec</w:t>
      </w:r>
      <w:proofErr w:type="spellEnd"/>
      <w:r w:rsidRPr="006E3D56">
        <w:rPr>
          <w:rFonts w:ascii="Tahoma" w:eastAsia="Times New Roman" w:hAnsi="Tahoma" w:cs="Tahoma"/>
          <w:lang w:eastAsia="hr-HR"/>
        </w:rPr>
        <w:t>. Vozilo je preuzeto 15.11.2018. godine i uključeno je u rad na sakupljanju komunalnog otpada.</w:t>
      </w: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>-  U tijeku je uspostava digitalne evidencije o preuzetom komunalnom otpadu od korisnika:</w:t>
      </w: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 xml:space="preserve">a/ </w:t>
      </w:r>
      <w:r w:rsidRPr="006E3D56">
        <w:rPr>
          <w:rFonts w:ascii="Tahoma" w:eastAsia="Times New Roman" w:hAnsi="Tahoma" w:cs="Tahoma"/>
          <w:lang w:eastAsia="hr-HR"/>
        </w:rPr>
        <w:tab/>
        <w:t>do sada je ugrađeno ukupno 7294 čipova na spremnike za otpad kod korisnika usluge,</w:t>
      </w: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  <w:r w:rsidRPr="006E3D56">
        <w:rPr>
          <w:rFonts w:ascii="Tahoma" w:eastAsia="Times New Roman" w:hAnsi="Tahoma" w:cs="Tahoma"/>
          <w:lang w:eastAsia="hr-HR"/>
        </w:rPr>
        <w:t xml:space="preserve">b/ </w:t>
      </w:r>
      <w:r w:rsidRPr="006E3D56">
        <w:rPr>
          <w:rFonts w:ascii="Tahoma" w:eastAsia="Times New Roman" w:hAnsi="Tahoma" w:cs="Tahoma"/>
          <w:lang w:eastAsia="hr-HR"/>
        </w:rPr>
        <w:tab/>
        <w:t>u tijeku je nabava i ugradnja  programa za uspostavu digitalne evidencije na još 3 kamiona (na dva kamiona je sustav ugrađen),</w:t>
      </w:r>
    </w:p>
    <w:p w:rsidR="009C08A7" w:rsidRPr="006E3D56" w:rsidRDefault="009C08A7" w:rsidP="009C08A7">
      <w:pPr>
        <w:spacing w:after="0" w:line="240" w:lineRule="auto"/>
        <w:jc w:val="both"/>
        <w:rPr>
          <w:rFonts w:ascii="Tahoma" w:eastAsia="Times New Roman" w:hAnsi="Tahoma" w:cs="Tahoma"/>
          <w:lang w:eastAsia="hr-HR"/>
        </w:rPr>
      </w:pP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  <w:lang w:eastAsia="hr-HR"/>
        </w:rPr>
        <w:t>c/</w:t>
      </w:r>
      <w:r w:rsidRPr="006E3D56">
        <w:rPr>
          <w:rFonts w:ascii="Tahoma" w:eastAsia="Times New Roman" w:hAnsi="Tahoma" w:cs="Tahoma"/>
          <w:lang w:eastAsia="hr-HR"/>
        </w:rPr>
        <w:tab/>
        <w:t>Vođenje digitalne evidencije, obračun, fakturiranje i evidentiranje dokaza provesti će se do kraja 2019. godine kad se za to ostvare tehničko-tehnološki uvjeti odvoza i naplate koji ovise o sufinanciranju od strane FZOEU i MZOE (nabava spremnika je u tijeku, a nabava vozila za prikupljanje otpada u pripremi).</w:t>
      </w: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</w:p>
    <w:p w:rsidR="009C08A7" w:rsidRPr="006E3D56" w:rsidRDefault="009C08A7" w:rsidP="009C08A7">
      <w:pPr>
        <w:ind w:firstLine="708"/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>Ivakop intenzivno raditi na edukaciji i informiranju svih kategorija stanovništva o novom sustavu prikupljanja otpada, a istovremeno sudjelujemo u procesima investiranja u potrebnu infrastrukturu koja je preduvjet za funkcioniranje sustava koristeći sve raspoložive izvore financiranja, a prvenstveno one iz strukturnih fondova EU koji su namijenjeni investiranju u komunalnu infrastrukturu.</w:t>
      </w: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</w:p>
    <w:p w:rsidR="009C08A7" w:rsidRDefault="009C08A7" w:rsidP="009C08A7">
      <w:pPr>
        <w:jc w:val="both"/>
        <w:rPr>
          <w:rFonts w:eastAsia="Times New Roman" w:cs="Arial"/>
          <w:sz w:val="24"/>
        </w:rPr>
      </w:pPr>
    </w:p>
    <w:p w:rsidR="009C08A7" w:rsidRDefault="009C08A7" w:rsidP="009C08A7">
      <w:pPr>
        <w:jc w:val="both"/>
        <w:rPr>
          <w:rFonts w:eastAsia="Times New Roman" w:cs="Arial"/>
          <w:sz w:val="24"/>
        </w:rPr>
      </w:pP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 w:rsidRPr="006E3D56">
        <w:rPr>
          <w:rFonts w:ascii="Tahoma" w:eastAsia="Times New Roman" w:hAnsi="Tahoma" w:cs="Tahoma"/>
        </w:rPr>
        <w:tab/>
        <w:t>Direktorica:</w:t>
      </w: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</w:r>
      <w:r w:rsidRPr="006E3D56">
        <w:rPr>
          <w:rFonts w:ascii="Tahoma" w:eastAsia="Times New Roman" w:hAnsi="Tahoma" w:cs="Tahoma"/>
        </w:rPr>
        <w:tab/>
        <w:t xml:space="preserve">Sanja Radošević, </w:t>
      </w:r>
      <w:proofErr w:type="spellStart"/>
      <w:r w:rsidRPr="006E3D56">
        <w:rPr>
          <w:rFonts w:ascii="Tahoma" w:eastAsia="Times New Roman" w:hAnsi="Tahoma" w:cs="Tahoma"/>
        </w:rPr>
        <w:t>dipl.oec</w:t>
      </w:r>
      <w:proofErr w:type="spellEnd"/>
      <w:r w:rsidRPr="006E3D56">
        <w:rPr>
          <w:rFonts w:ascii="Tahoma" w:eastAsia="Times New Roman" w:hAnsi="Tahoma" w:cs="Tahoma"/>
        </w:rPr>
        <w:t>.</w:t>
      </w:r>
    </w:p>
    <w:p w:rsidR="009C08A7" w:rsidRDefault="009C08A7" w:rsidP="009C08A7">
      <w:pPr>
        <w:jc w:val="both"/>
        <w:rPr>
          <w:rFonts w:eastAsia="Times New Roman" w:cs="Arial"/>
          <w:sz w:val="24"/>
        </w:rPr>
      </w:pPr>
    </w:p>
    <w:p w:rsidR="009C08A7" w:rsidRDefault="009C08A7" w:rsidP="009C08A7">
      <w:pPr>
        <w:jc w:val="both"/>
        <w:rPr>
          <w:rFonts w:eastAsia="Times New Roman" w:cs="Arial"/>
          <w:sz w:val="24"/>
        </w:rPr>
      </w:pP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>
        <w:rPr>
          <w:rFonts w:eastAsia="Times New Roman" w:cs="Arial"/>
          <w:sz w:val="24"/>
        </w:rPr>
        <w:tab/>
      </w:r>
      <w:r w:rsidRPr="00C01E88">
        <w:rPr>
          <w:rFonts w:cs="Tahoma"/>
          <w:b/>
          <w:noProof/>
          <w:sz w:val="24"/>
          <w:szCs w:val="24"/>
          <w:lang w:eastAsia="hr-HR"/>
        </w:rPr>
        <w:drawing>
          <wp:inline distT="0" distB="0" distL="0" distR="0" wp14:anchorId="699CE7E7" wp14:editId="43798B71">
            <wp:extent cx="2047875" cy="593090"/>
            <wp:effectExtent l="0" t="0" r="9525" b="0"/>
            <wp:docPr id="2" name="Slika 1" descr="H:\IVAKOP SMEĆE od 02.06.14\OBRASCI\Ivakop logo i 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IVAKOP SMEĆE od 02.06.14\OBRASCI\Ivakop logo i slogan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357" cy="603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8A7" w:rsidRDefault="009C08A7" w:rsidP="009C08A7">
      <w:pPr>
        <w:jc w:val="both"/>
        <w:rPr>
          <w:rFonts w:eastAsia="Times New Roman" w:cs="Arial"/>
          <w:sz w:val="24"/>
        </w:rPr>
      </w:pPr>
    </w:p>
    <w:p w:rsidR="009C08A7" w:rsidRDefault="009C08A7" w:rsidP="009C08A7">
      <w:pPr>
        <w:jc w:val="both"/>
        <w:rPr>
          <w:rFonts w:eastAsia="Times New Roman" w:cs="Arial"/>
          <w:sz w:val="24"/>
        </w:rPr>
      </w:pPr>
    </w:p>
    <w:p w:rsidR="009C08A7" w:rsidRPr="006E3D56" w:rsidRDefault="009C08A7" w:rsidP="009C08A7">
      <w:pPr>
        <w:jc w:val="both"/>
        <w:rPr>
          <w:rFonts w:ascii="Tahoma" w:eastAsia="Times New Roman" w:hAnsi="Tahoma" w:cs="Tahoma"/>
        </w:rPr>
      </w:pPr>
      <w:r w:rsidRPr="006E3D56">
        <w:rPr>
          <w:rFonts w:ascii="Tahoma" w:eastAsia="Times New Roman" w:hAnsi="Tahoma" w:cs="Tahoma"/>
        </w:rPr>
        <w:t xml:space="preserve">U Ivanić-Gradu, </w:t>
      </w:r>
      <w:r w:rsidR="005166CB">
        <w:rPr>
          <w:rFonts w:ascii="Tahoma" w:eastAsia="Times New Roman" w:hAnsi="Tahoma" w:cs="Tahoma"/>
        </w:rPr>
        <w:t>31.07</w:t>
      </w:r>
      <w:r w:rsidRPr="006E3D56">
        <w:rPr>
          <w:rFonts w:ascii="Tahoma" w:eastAsia="Times New Roman" w:hAnsi="Tahoma" w:cs="Tahoma"/>
        </w:rPr>
        <w:t>.2019.</w:t>
      </w:r>
    </w:p>
    <w:p w:rsidR="009C08A7" w:rsidRPr="00572340" w:rsidRDefault="009C08A7" w:rsidP="009C08A7">
      <w:pPr>
        <w:jc w:val="both"/>
        <w:rPr>
          <w:rFonts w:eastAsia="Times New Roman" w:cs="Arial"/>
          <w:sz w:val="24"/>
        </w:rPr>
      </w:pPr>
    </w:p>
    <w:p w:rsidR="00A01CDD" w:rsidRPr="00E90431" w:rsidRDefault="00A01CDD" w:rsidP="00A01CDD">
      <w:pPr>
        <w:pStyle w:val="Bezproreda"/>
        <w:rPr>
          <w:b/>
          <w:sz w:val="24"/>
          <w:szCs w:val="24"/>
        </w:rPr>
      </w:pPr>
      <w:bookmarkStart w:id="3" w:name="_GoBack"/>
      <w:bookmarkEnd w:id="3"/>
    </w:p>
    <w:sectPr w:rsidR="00A01CDD" w:rsidRPr="00E90431" w:rsidSect="00CD189E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F3" w:rsidRDefault="005B43F3">
      <w:pPr>
        <w:spacing w:after="0" w:line="240" w:lineRule="auto"/>
      </w:pPr>
      <w:r>
        <w:separator/>
      </w:r>
    </w:p>
  </w:endnote>
  <w:endnote w:type="continuationSeparator" w:id="0">
    <w:p w:rsidR="005B43F3" w:rsidRDefault="005B4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EC" w:rsidRDefault="00FE2DE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226837"/>
      <w:docPartObj>
        <w:docPartGallery w:val="Page Numbers (Bottom of Page)"/>
        <w:docPartUnique/>
      </w:docPartObj>
    </w:sdtPr>
    <w:sdtEndPr/>
    <w:sdtContent>
      <w:p w:rsidR="00FE2DEC" w:rsidRDefault="00FE2DEC" w:rsidP="003C7A03">
        <w:pPr>
          <w:pStyle w:val="Podnoje"/>
          <w:ind w:firstLine="424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6CB">
          <w:rPr>
            <w:noProof/>
          </w:rPr>
          <w:t>47</w:t>
        </w:r>
        <w:r>
          <w:fldChar w:fldCharType="end"/>
        </w:r>
      </w:p>
    </w:sdtContent>
  </w:sdt>
  <w:p w:rsidR="00FE2DEC" w:rsidRDefault="00FE2DE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237789"/>
      <w:docPartObj>
        <w:docPartGallery w:val="Page Numbers (Bottom of Page)"/>
        <w:docPartUnique/>
      </w:docPartObj>
    </w:sdtPr>
    <w:sdtEndPr/>
    <w:sdtContent>
      <w:p w:rsidR="00FE2DEC" w:rsidRDefault="00FE2DE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6CB">
          <w:rPr>
            <w:noProof/>
          </w:rPr>
          <w:t>1</w:t>
        </w:r>
        <w:r>
          <w:fldChar w:fldCharType="end"/>
        </w:r>
      </w:p>
    </w:sdtContent>
  </w:sdt>
  <w:p w:rsidR="00FE2DEC" w:rsidRDefault="00FE2DEC" w:rsidP="0000604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F3" w:rsidRDefault="005B43F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B43F3" w:rsidRDefault="005B4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EC" w:rsidRDefault="00FE2DE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EC" w:rsidRDefault="00FE2DEC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DEC" w:rsidRDefault="00FE2DEC" w:rsidP="00575CDE">
    <w:pPr>
      <w:pStyle w:val="Zaglavlje"/>
      <w:rPr>
        <w:bCs/>
        <w:iCs/>
        <w:sz w:val="18"/>
      </w:rPr>
    </w:pPr>
  </w:p>
  <w:p w:rsidR="00FE2DEC" w:rsidRPr="00B04D84" w:rsidRDefault="00FE2DEC" w:rsidP="00006041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3A2"/>
    <w:multiLevelType w:val="hybridMultilevel"/>
    <w:tmpl w:val="9EA25068"/>
    <w:lvl w:ilvl="0" w:tplc="75C0CD32">
      <w:start w:val="2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C930A0"/>
    <w:multiLevelType w:val="hybridMultilevel"/>
    <w:tmpl w:val="3BAA5F30"/>
    <w:lvl w:ilvl="0" w:tplc="3B467E6A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574F6"/>
    <w:multiLevelType w:val="hybridMultilevel"/>
    <w:tmpl w:val="EF4A72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10AAD"/>
    <w:multiLevelType w:val="multilevel"/>
    <w:tmpl w:val="5E2C4F1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4">
    <w:nsid w:val="0D220CB8"/>
    <w:multiLevelType w:val="multilevel"/>
    <w:tmpl w:val="27126B7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5">
    <w:nsid w:val="0D5C355E"/>
    <w:multiLevelType w:val="multilevel"/>
    <w:tmpl w:val="37B2005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10774861"/>
    <w:multiLevelType w:val="hybridMultilevel"/>
    <w:tmpl w:val="B7ACF774"/>
    <w:lvl w:ilvl="0" w:tplc="12C6B82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23069E1"/>
    <w:multiLevelType w:val="hybridMultilevel"/>
    <w:tmpl w:val="5DA861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A66F97"/>
    <w:multiLevelType w:val="hybridMultilevel"/>
    <w:tmpl w:val="3F7CC4E2"/>
    <w:lvl w:ilvl="0" w:tplc="FA1835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349A5"/>
    <w:multiLevelType w:val="multilevel"/>
    <w:tmpl w:val="2B8CF1DC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5CE06DA"/>
    <w:multiLevelType w:val="hybridMultilevel"/>
    <w:tmpl w:val="D0E0D774"/>
    <w:lvl w:ilvl="0" w:tplc="041A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174E94"/>
    <w:multiLevelType w:val="multilevel"/>
    <w:tmpl w:val="7250D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2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</w:rPr>
    </w:lvl>
  </w:abstractNum>
  <w:abstractNum w:abstractNumId="12">
    <w:nsid w:val="271E5204"/>
    <w:multiLevelType w:val="hybridMultilevel"/>
    <w:tmpl w:val="869EC730"/>
    <w:lvl w:ilvl="0" w:tplc="BF0E0440">
      <w:start w:val="1"/>
      <w:numFmt w:val="bullet"/>
      <w:lvlText w:val="-"/>
      <w:lvlJc w:val="left"/>
      <w:pPr>
        <w:ind w:left="390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3">
    <w:nsid w:val="27B87B5D"/>
    <w:multiLevelType w:val="multilevel"/>
    <w:tmpl w:val="D66EE98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A7D26CC"/>
    <w:multiLevelType w:val="hybridMultilevel"/>
    <w:tmpl w:val="8052401E"/>
    <w:lvl w:ilvl="0" w:tplc="48F42ADC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44066"/>
    <w:multiLevelType w:val="hybridMultilevel"/>
    <w:tmpl w:val="9AD0C75E"/>
    <w:lvl w:ilvl="0" w:tplc="63C617DC">
      <w:start w:val="1"/>
      <w:numFmt w:val="bullet"/>
      <w:lvlText w:val="-"/>
      <w:lvlJc w:val="left"/>
      <w:pPr>
        <w:ind w:left="390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6">
    <w:nsid w:val="358438DF"/>
    <w:multiLevelType w:val="hybridMultilevel"/>
    <w:tmpl w:val="C96A5EA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7630CDA"/>
    <w:multiLevelType w:val="hybridMultilevel"/>
    <w:tmpl w:val="A3A8FF66"/>
    <w:lvl w:ilvl="0" w:tplc="041A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070AA8"/>
    <w:multiLevelType w:val="hybridMultilevel"/>
    <w:tmpl w:val="C12C46D6"/>
    <w:lvl w:ilvl="0" w:tplc="D65E625C">
      <w:numFmt w:val="bullet"/>
      <w:lvlText w:val="-"/>
      <w:lvlJc w:val="left"/>
      <w:pPr>
        <w:ind w:left="78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D0B2013"/>
    <w:multiLevelType w:val="hybridMultilevel"/>
    <w:tmpl w:val="432665F0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F9D2754"/>
    <w:multiLevelType w:val="multilevel"/>
    <w:tmpl w:val="EE5279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421856F6"/>
    <w:multiLevelType w:val="multilevel"/>
    <w:tmpl w:val="C8B201BC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434C7216"/>
    <w:multiLevelType w:val="hybridMultilevel"/>
    <w:tmpl w:val="6A2A2B10"/>
    <w:lvl w:ilvl="0" w:tplc="041A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77F0BB7"/>
    <w:multiLevelType w:val="hybridMultilevel"/>
    <w:tmpl w:val="0DB682A8"/>
    <w:lvl w:ilvl="0" w:tplc="6F7C80DC">
      <w:start w:val="5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FFA025B"/>
    <w:multiLevelType w:val="hybridMultilevel"/>
    <w:tmpl w:val="BA32A116"/>
    <w:lvl w:ilvl="0" w:tplc="7F3EF0B4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967D82"/>
    <w:multiLevelType w:val="multilevel"/>
    <w:tmpl w:val="75C6B49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5B4E04E0"/>
    <w:multiLevelType w:val="hybridMultilevel"/>
    <w:tmpl w:val="673256D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54D22"/>
    <w:multiLevelType w:val="singleLevel"/>
    <w:tmpl w:val="A99C63FE"/>
    <w:lvl w:ilvl="0">
      <w:start w:val="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8">
    <w:nsid w:val="619B4DD0"/>
    <w:multiLevelType w:val="hybridMultilevel"/>
    <w:tmpl w:val="D8221142"/>
    <w:lvl w:ilvl="0" w:tplc="D10C361A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2A22AC6"/>
    <w:multiLevelType w:val="hybridMultilevel"/>
    <w:tmpl w:val="5E844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BD4A09"/>
    <w:multiLevelType w:val="hybridMultilevel"/>
    <w:tmpl w:val="1D8AB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5425F5"/>
    <w:multiLevelType w:val="multilevel"/>
    <w:tmpl w:val="AA74B950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2">
    <w:nsid w:val="73ED259B"/>
    <w:multiLevelType w:val="multilevel"/>
    <w:tmpl w:val="EA545B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45E0058"/>
    <w:multiLevelType w:val="hybridMultilevel"/>
    <w:tmpl w:val="CD5CD870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4">
    <w:nsid w:val="751F6A12"/>
    <w:multiLevelType w:val="multilevel"/>
    <w:tmpl w:val="F20C6F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5">
    <w:nsid w:val="75FD369D"/>
    <w:multiLevelType w:val="hybridMultilevel"/>
    <w:tmpl w:val="7B36659C"/>
    <w:lvl w:ilvl="0" w:tplc="A014918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3559C"/>
    <w:multiLevelType w:val="multilevel"/>
    <w:tmpl w:val="AE4E5B5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1">
      <w:start w:val="16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7">
    <w:nsid w:val="7A0C6F28"/>
    <w:multiLevelType w:val="multilevel"/>
    <w:tmpl w:val="3ECA2684"/>
    <w:lvl w:ilvl="0">
      <w:start w:val="5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>
    <w:nsid w:val="7ABA79E4"/>
    <w:multiLevelType w:val="multilevel"/>
    <w:tmpl w:val="DF58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22282B"/>
    <w:multiLevelType w:val="hybridMultilevel"/>
    <w:tmpl w:val="D3B0C2D4"/>
    <w:lvl w:ilvl="0" w:tplc="E95E3BE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1D4C88"/>
    <w:multiLevelType w:val="multilevel"/>
    <w:tmpl w:val="7C121F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33"/>
  </w:num>
  <w:num w:numId="4">
    <w:abstractNumId w:val="28"/>
  </w:num>
  <w:num w:numId="5">
    <w:abstractNumId w:val="25"/>
  </w:num>
  <w:num w:numId="6">
    <w:abstractNumId w:val="37"/>
  </w:num>
  <w:num w:numId="7">
    <w:abstractNumId w:val="23"/>
  </w:num>
  <w:num w:numId="8">
    <w:abstractNumId w:val="34"/>
  </w:num>
  <w:num w:numId="9">
    <w:abstractNumId w:val="36"/>
  </w:num>
  <w:num w:numId="10">
    <w:abstractNumId w:val="16"/>
  </w:num>
  <w:num w:numId="11">
    <w:abstractNumId w:val="13"/>
  </w:num>
  <w:num w:numId="12">
    <w:abstractNumId w:val="27"/>
  </w:num>
  <w:num w:numId="13">
    <w:abstractNumId w:val="40"/>
  </w:num>
  <w:num w:numId="14">
    <w:abstractNumId w:val="3"/>
  </w:num>
  <w:num w:numId="15">
    <w:abstractNumId w:val="21"/>
  </w:num>
  <w:num w:numId="16">
    <w:abstractNumId w:val="11"/>
  </w:num>
  <w:num w:numId="17">
    <w:abstractNumId w:val="31"/>
  </w:num>
  <w:num w:numId="18">
    <w:abstractNumId w:val="32"/>
  </w:num>
  <w:num w:numId="19">
    <w:abstractNumId w:val="4"/>
  </w:num>
  <w:num w:numId="20">
    <w:abstractNumId w:val="5"/>
  </w:num>
  <w:num w:numId="21">
    <w:abstractNumId w:val="17"/>
  </w:num>
  <w:num w:numId="22">
    <w:abstractNumId w:val="19"/>
  </w:num>
  <w:num w:numId="23">
    <w:abstractNumId w:val="1"/>
  </w:num>
  <w:num w:numId="24">
    <w:abstractNumId w:val="22"/>
  </w:num>
  <w:num w:numId="25">
    <w:abstractNumId w:val="10"/>
  </w:num>
  <w:num w:numId="26">
    <w:abstractNumId w:val="39"/>
  </w:num>
  <w:num w:numId="27">
    <w:abstractNumId w:val="7"/>
  </w:num>
  <w:num w:numId="28">
    <w:abstractNumId w:val="12"/>
  </w:num>
  <w:num w:numId="29">
    <w:abstractNumId w:val="15"/>
  </w:num>
  <w:num w:numId="30">
    <w:abstractNumId w:val="8"/>
  </w:num>
  <w:num w:numId="31">
    <w:abstractNumId w:val="35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29"/>
  </w:num>
  <w:num w:numId="35">
    <w:abstractNumId w:val="2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8"/>
  </w:num>
  <w:num w:numId="39">
    <w:abstractNumId w:val="14"/>
  </w:num>
  <w:num w:numId="40">
    <w:abstractNumId w:val="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5B"/>
    <w:rsid w:val="00006041"/>
    <w:rsid w:val="00015C59"/>
    <w:rsid w:val="0001605E"/>
    <w:rsid w:val="00020CE8"/>
    <w:rsid w:val="0003320E"/>
    <w:rsid w:val="00034B92"/>
    <w:rsid w:val="0003664C"/>
    <w:rsid w:val="000419A8"/>
    <w:rsid w:val="00046D35"/>
    <w:rsid w:val="0006764E"/>
    <w:rsid w:val="00077665"/>
    <w:rsid w:val="000A6D04"/>
    <w:rsid w:val="000A6E88"/>
    <w:rsid w:val="000B052E"/>
    <w:rsid w:val="000B3039"/>
    <w:rsid w:val="000B78AF"/>
    <w:rsid w:val="000C7CD2"/>
    <w:rsid w:val="000E26D8"/>
    <w:rsid w:val="000F69CF"/>
    <w:rsid w:val="000F75A2"/>
    <w:rsid w:val="0011192E"/>
    <w:rsid w:val="00112A6A"/>
    <w:rsid w:val="0012215A"/>
    <w:rsid w:val="00141C7E"/>
    <w:rsid w:val="001479F0"/>
    <w:rsid w:val="001536E9"/>
    <w:rsid w:val="001712C5"/>
    <w:rsid w:val="00192C9F"/>
    <w:rsid w:val="001A5368"/>
    <w:rsid w:val="001A6D77"/>
    <w:rsid w:val="001B5E56"/>
    <w:rsid w:val="001C67D9"/>
    <w:rsid w:val="001C7E7D"/>
    <w:rsid w:val="001D309E"/>
    <w:rsid w:val="001D4529"/>
    <w:rsid w:val="001D595A"/>
    <w:rsid w:val="001D7682"/>
    <w:rsid w:val="001E7139"/>
    <w:rsid w:val="001F1A70"/>
    <w:rsid w:val="001F5AA1"/>
    <w:rsid w:val="00205F97"/>
    <w:rsid w:val="00211B4A"/>
    <w:rsid w:val="00226B59"/>
    <w:rsid w:val="002323F1"/>
    <w:rsid w:val="002467E7"/>
    <w:rsid w:val="00250DD4"/>
    <w:rsid w:val="00252FE9"/>
    <w:rsid w:val="00262070"/>
    <w:rsid w:val="00267F17"/>
    <w:rsid w:val="00272E30"/>
    <w:rsid w:val="002809F7"/>
    <w:rsid w:val="00281FEE"/>
    <w:rsid w:val="00286E82"/>
    <w:rsid w:val="002A0524"/>
    <w:rsid w:val="002A2688"/>
    <w:rsid w:val="002A64A9"/>
    <w:rsid w:val="002B16D1"/>
    <w:rsid w:val="002C173A"/>
    <w:rsid w:val="002C2A50"/>
    <w:rsid w:val="002C72B3"/>
    <w:rsid w:val="002D3D15"/>
    <w:rsid w:val="002D5FE5"/>
    <w:rsid w:val="002F173E"/>
    <w:rsid w:val="003057B0"/>
    <w:rsid w:val="00336EE3"/>
    <w:rsid w:val="00340706"/>
    <w:rsid w:val="003527F8"/>
    <w:rsid w:val="00363C1D"/>
    <w:rsid w:val="003774B3"/>
    <w:rsid w:val="003828ED"/>
    <w:rsid w:val="00385C1C"/>
    <w:rsid w:val="00391ABC"/>
    <w:rsid w:val="003935CF"/>
    <w:rsid w:val="00394CE1"/>
    <w:rsid w:val="003C0125"/>
    <w:rsid w:val="003C4F7B"/>
    <w:rsid w:val="003C7923"/>
    <w:rsid w:val="003C7A03"/>
    <w:rsid w:val="003E343B"/>
    <w:rsid w:val="003F5177"/>
    <w:rsid w:val="0040560B"/>
    <w:rsid w:val="004069F9"/>
    <w:rsid w:val="00422410"/>
    <w:rsid w:val="00422C25"/>
    <w:rsid w:val="00424260"/>
    <w:rsid w:val="00444377"/>
    <w:rsid w:val="004718BA"/>
    <w:rsid w:val="00474FED"/>
    <w:rsid w:val="004A7AE5"/>
    <w:rsid w:val="004C0B1D"/>
    <w:rsid w:val="004C4F8C"/>
    <w:rsid w:val="004E6349"/>
    <w:rsid w:val="004F1AD7"/>
    <w:rsid w:val="004F1E24"/>
    <w:rsid w:val="004F51B6"/>
    <w:rsid w:val="00501095"/>
    <w:rsid w:val="005166CB"/>
    <w:rsid w:val="00535708"/>
    <w:rsid w:val="005437BC"/>
    <w:rsid w:val="00551325"/>
    <w:rsid w:val="00556963"/>
    <w:rsid w:val="005707A4"/>
    <w:rsid w:val="00575CDE"/>
    <w:rsid w:val="005A18EA"/>
    <w:rsid w:val="005A229A"/>
    <w:rsid w:val="005B16DB"/>
    <w:rsid w:val="005B43F3"/>
    <w:rsid w:val="005B6597"/>
    <w:rsid w:val="005C3460"/>
    <w:rsid w:val="005C5064"/>
    <w:rsid w:val="005C7938"/>
    <w:rsid w:val="005E14A7"/>
    <w:rsid w:val="005E40D2"/>
    <w:rsid w:val="005F1DCB"/>
    <w:rsid w:val="00606A46"/>
    <w:rsid w:val="006242D2"/>
    <w:rsid w:val="006337E3"/>
    <w:rsid w:val="00634545"/>
    <w:rsid w:val="00641682"/>
    <w:rsid w:val="00655F4D"/>
    <w:rsid w:val="006740B9"/>
    <w:rsid w:val="00674BFD"/>
    <w:rsid w:val="00685B9D"/>
    <w:rsid w:val="00686A17"/>
    <w:rsid w:val="00692EC4"/>
    <w:rsid w:val="00693B72"/>
    <w:rsid w:val="006A004D"/>
    <w:rsid w:val="006B4542"/>
    <w:rsid w:val="006B6D67"/>
    <w:rsid w:val="006C191D"/>
    <w:rsid w:val="006D17DE"/>
    <w:rsid w:val="006D1F44"/>
    <w:rsid w:val="006E0769"/>
    <w:rsid w:val="006E3D56"/>
    <w:rsid w:val="006E5C53"/>
    <w:rsid w:val="006F533A"/>
    <w:rsid w:val="00713414"/>
    <w:rsid w:val="00714C54"/>
    <w:rsid w:val="0071560A"/>
    <w:rsid w:val="00730A9F"/>
    <w:rsid w:val="007328E2"/>
    <w:rsid w:val="0073550A"/>
    <w:rsid w:val="0074720F"/>
    <w:rsid w:val="007505DB"/>
    <w:rsid w:val="00750649"/>
    <w:rsid w:val="0077054A"/>
    <w:rsid w:val="00771F1D"/>
    <w:rsid w:val="00776EC1"/>
    <w:rsid w:val="007A4B14"/>
    <w:rsid w:val="007D19D5"/>
    <w:rsid w:val="007E497A"/>
    <w:rsid w:val="007E7A7C"/>
    <w:rsid w:val="007F730A"/>
    <w:rsid w:val="008105DB"/>
    <w:rsid w:val="00846D7B"/>
    <w:rsid w:val="008654A2"/>
    <w:rsid w:val="00873516"/>
    <w:rsid w:val="00874E2D"/>
    <w:rsid w:val="0087716C"/>
    <w:rsid w:val="00877F10"/>
    <w:rsid w:val="00886B4A"/>
    <w:rsid w:val="00890532"/>
    <w:rsid w:val="00891208"/>
    <w:rsid w:val="00893604"/>
    <w:rsid w:val="008975EE"/>
    <w:rsid w:val="008A59CA"/>
    <w:rsid w:val="008B75A6"/>
    <w:rsid w:val="008B7F74"/>
    <w:rsid w:val="008D6979"/>
    <w:rsid w:val="008E1122"/>
    <w:rsid w:val="0090079D"/>
    <w:rsid w:val="00904BDD"/>
    <w:rsid w:val="00910324"/>
    <w:rsid w:val="00932D71"/>
    <w:rsid w:val="009351F2"/>
    <w:rsid w:val="009411CD"/>
    <w:rsid w:val="009519BF"/>
    <w:rsid w:val="0095427B"/>
    <w:rsid w:val="0096232C"/>
    <w:rsid w:val="00971715"/>
    <w:rsid w:val="00973B69"/>
    <w:rsid w:val="009B3A1D"/>
    <w:rsid w:val="009C08A7"/>
    <w:rsid w:val="009C6F71"/>
    <w:rsid w:val="009E0C1D"/>
    <w:rsid w:val="009E6E2A"/>
    <w:rsid w:val="009F4C67"/>
    <w:rsid w:val="00A01CDD"/>
    <w:rsid w:val="00A15A85"/>
    <w:rsid w:val="00A24310"/>
    <w:rsid w:val="00A36E42"/>
    <w:rsid w:val="00A56A33"/>
    <w:rsid w:val="00A83C96"/>
    <w:rsid w:val="00A91A21"/>
    <w:rsid w:val="00AA62A7"/>
    <w:rsid w:val="00AE62BC"/>
    <w:rsid w:val="00B06FA9"/>
    <w:rsid w:val="00B14022"/>
    <w:rsid w:val="00B154E5"/>
    <w:rsid w:val="00B15716"/>
    <w:rsid w:val="00B400FF"/>
    <w:rsid w:val="00B41638"/>
    <w:rsid w:val="00B508A4"/>
    <w:rsid w:val="00B541E8"/>
    <w:rsid w:val="00B6362C"/>
    <w:rsid w:val="00B73ED0"/>
    <w:rsid w:val="00B842A1"/>
    <w:rsid w:val="00BA49B6"/>
    <w:rsid w:val="00BB431C"/>
    <w:rsid w:val="00BB5232"/>
    <w:rsid w:val="00BE0A1E"/>
    <w:rsid w:val="00BE38B6"/>
    <w:rsid w:val="00BE7B1B"/>
    <w:rsid w:val="00C00E35"/>
    <w:rsid w:val="00C0244C"/>
    <w:rsid w:val="00C158DE"/>
    <w:rsid w:val="00C15BBA"/>
    <w:rsid w:val="00C17621"/>
    <w:rsid w:val="00C20AA2"/>
    <w:rsid w:val="00C45E15"/>
    <w:rsid w:val="00C500B1"/>
    <w:rsid w:val="00C502AA"/>
    <w:rsid w:val="00C50A8D"/>
    <w:rsid w:val="00C6034A"/>
    <w:rsid w:val="00C617C3"/>
    <w:rsid w:val="00C71B50"/>
    <w:rsid w:val="00C91B62"/>
    <w:rsid w:val="00C94C81"/>
    <w:rsid w:val="00C95AEC"/>
    <w:rsid w:val="00CA64ED"/>
    <w:rsid w:val="00CB113D"/>
    <w:rsid w:val="00CB60C4"/>
    <w:rsid w:val="00CB7095"/>
    <w:rsid w:val="00CB7848"/>
    <w:rsid w:val="00CC151D"/>
    <w:rsid w:val="00CC1ED6"/>
    <w:rsid w:val="00CC61FE"/>
    <w:rsid w:val="00CD189E"/>
    <w:rsid w:val="00CD5CAA"/>
    <w:rsid w:val="00CF3636"/>
    <w:rsid w:val="00CF7AA3"/>
    <w:rsid w:val="00D00DE4"/>
    <w:rsid w:val="00D02AE1"/>
    <w:rsid w:val="00D076DD"/>
    <w:rsid w:val="00D12242"/>
    <w:rsid w:val="00D2106A"/>
    <w:rsid w:val="00D213DB"/>
    <w:rsid w:val="00D26FEF"/>
    <w:rsid w:val="00D31463"/>
    <w:rsid w:val="00D33626"/>
    <w:rsid w:val="00D45BF8"/>
    <w:rsid w:val="00D46869"/>
    <w:rsid w:val="00D54F7D"/>
    <w:rsid w:val="00D85415"/>
    <w:rsid w:val="00D9228E"/>
    <w:rsid w:val="00D946DC"/>
    <w:rsid w:val="00D9475B"/>
    <w:rsid w:val="00DC6DC7"/>
    <w:rsid w:val="00DE051A"/>
    <w:rsid w:val="00DE3BC4"/>
    <w:rsid w:val="00DE7A6E"/>
    <w:rsid w:val="00DF5F50"/>
    <w:rsid w:val="00E07371"/>
    <w:rsid w:val="00E121C6"/>
    <w:rsid w:val="00E144A2"/>
    <w:rsid w:val="00E17BCC"/>
    <w:rsid w:val="00E17CF3"/>
    <w:rsid w:val="00E31F75"/>
    <w:rsid w:val="00E42B8F"/>
    <w:rsid w:val="00E53790"/>
    <w:rsid w:val="00E84845"/>
    <w:rsid w:val="00E90431"/>
    <w:rsid w:val="00EA6BBA"/>
    <w:rsid w:val="00EA7572"/>
    <w:rsid w:val="00EB3E8A"/>
    <w:rsid w:val="00EC621F"/>
    <w:rsid w:val="00EE5F77"/>
    <w:rsid w:val="00EF5C26"/>
    <w:rsid w:val="00F164CC"/>
    <w:rsid w:val="00F2426F"/>
    <w:rsid w:val="00F27CD7"/>
    <w:rsid w:val="00F375C4"/>
    <w:rsid w:val="00F3784D"/>
    <w:rsid w:val="00F47167"/>
    <w:rsid w:val="00F54C84"/>
    <w:rsid w:val="00F56F66"/>
    <w:rsid w:val="00F63B87"/>
    <w:rsid w:val="00F715AC"/>
    <w:rsid w:val="00F76885"/>
    <w:rsid w:val="00F86966"/>
    <w:rsid w:val="00F86E58"/>
    <w:rsid w:val="00F95C01"/>
    <w:rsid w:val="00FB159B"/>
    <w:rsid w:val="00FC3D91"/>
    <w:rsid w:val="00FE2DEC"/>
    <w:rsid w:val="00FE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Naslov1">
    <w:name w:val="heading 1"/>
    <w:basedOn w:val="Normal"/>
    <w:next w:val="Normal"/>
    <w:link w:val="Naslov1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center"/>
      <w:textAlignment w:val="auto"/>
      <w:outlineLvl w:val="2"/>
    </w:pPr>
    <w:rPr>
      <w:rFonts w:ascii="Times New Roman" w:eastAsia="Arial Unicode MS" w:hAnsi="Times New Roman"/>
      <w:b/>
      <w:i/>
      <w:sz w:val="28"/>
      <w:szCs w:val="20"/>
      <w:lang w:val="en-GB"/>
    </w:rPr>
  </w:style>
  <w:style w:type="paragraph" w:styleId="Naslov4">
    <w:name w:val="heading 4"/>
    <w:basedOn w:val="Normal"/>
    <w:next w:val="Normal"/>
    <w:link w:val="Naslov4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  <w:outlineLvl w:val="3"/>
    </w:pPr>
    <w:rPr>
      <w:rFonts w:ascii="Times New Roman" w:eastAsia="Arial Unicode MS" w:hAnsi="Times New Roman"/>
      <w:b/>
      <w:sz w:val="24"/>
      <w:szCs w:val="20"/>
    </w:rPr>
  </w:style>
  <w:style w:type="paragraph" w:styleId="Naslov5">
    <w:name w:val="heading 5"/>
    <w:basedOn w:val="Normal"/>
    <w:next w:val="Normal"/>
    <w:link w:val="Naslov5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4"/>
    </w:pPr>
    <w:rPr>
      <w:rFonts w:ascii="Times New Roman" w:eastAsia="Arial Unicode MS" w:hAnsi="Times New Roman"/>
      <w:b/>
      <w:sz w:val="24"/>
      <w:szCs w:val="20"/>
    </w:rPr>
  </w:style>
  <w:style w:type="paragraph" w:styleId="Naslov6">
    <w:name w:val="heading 6"/>
    <w:basedOn w:val="Normal"/>
    <w:next w:val="Normal"/>
    <w:link w:val="Naslov6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5"/>
    </w:pPr>
    <w:rPr>
      <w:rFonts w:ascii="Times New Roman" w:eastAsia="Arial Unicode MS" w:hAnsi="Times New Roman"/>
      <w:b/>
      <w:i/>
      <w:iCs/>
      <w:sz w:val="28"/>
      <w:szCs w:val="24"/>
    </w:rPr>
  </w:style>
  <w:style w:type="paragraph" w:styleId="Naslov7">
    <w:name w:val="heading 7"/>
    <w:basedOn w:val="Normal"/>
    <w:next w:val="Normal"/>
    <w:link w:val="Naslov7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6"/>
    </w:pPr>
    <w:rPr>
      <w:rFonts w:ascii="Times New Roman" w:eastAsia="Times New Roman" w:hAnsi="Times New Roman"/>
      <w:bCs/>
      <w:i/>
      <w:iCs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006041"/>
    <w:pPr>
      <w:keepNext/>
      <w:widowControl w:val="0"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7"/>
    </w:pPr>
    <w:rPr>
      <w:rFonts w:ascii="Tahoma" w:eastAsia="Times New Roman" w:hAnsi="Tahoma" w:cs="Tahoma"/>
      <w:i/>
    </w:rPr>
  </w:style>
  <w:style w:type="paragraph" w:styleId="Naslov9">
    <w:name w:val="heading 9"/>
    <w:basedOn w:val="Normal"/>
    <w:next w:val="Normal"/>
    <w:link w:val="Naslov9Char"/>
    <w:uiPriority w:val="9"/>
    <w:qFormat/>
    <w:rsid w:val="00006041"/>
    <w:pPr>
      <w:suppressAutoHyphens w:val="0"/>
      <w:autoSpaceDN/>
      <w:spacing w:before="240" w:after="60" w:line="240" w:lineRule="auto"/>
      <w:textAlignment w:val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1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351F2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006041"/>
    <w:pPr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BodyText31">
    <w:name w:val="Body Text 31"/>
    <w:basedOn w:val="Normal"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0060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006041"/>
  </w:style>
  <w:style w:type="character" w:customStyle="1" w:styleId="Naslov1Char">
    <w:name w:val="Naslov 1 Char"/>
    <w:basedOn w:val="Zadanifontodlomka"/>
    <w:link w:val="Naslov1"/>
    <w:uiPriority w:val="9"/>
    <w:rsid w:val="0000604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00604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06041"/>
    <w:rPr>
      <w:rFonts w:ascii="Times New Roman" w:eastAsia="Arial Unicode MS" w:hAnsi="Times New Roman"/>
      <w:b/>
      <w:i/>
      <w:sz w:val="28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6Char">
    <w:name w:val="Naslov 6 Char"/>
    <w:basedOn w:val="Zadanifontodlomka"/>
    <w:link w:val="Naslov6"/>
    <w:uiPriority w:val="9"/>
    <w:rsid w:val="00006041"/>
    <w:rPr>
      <w:rFonts w:ascii="Times New Roman" w:eastAsia="Arial Unicode MS" w:hAnsi="Times New Roman"/>
      <w:b/>
      <w:i/>
      <w:iCs/>
      <w:sz w:val="28"/>
      <w:szCs w:val="24"/>
    </w:rPr>
  </w:style>
  <w:style w:type="character" w:customStyle="1" w:styleId="Naslov7Char">
    <w:name w:val="Naslov 7 Char"/>
    <w:basedOn w:val="Zadanifontodlomka"/>
    <w:link w:val="Naslov7"/>
    <w:uiPriority w:val="9"/>
    <w:rsid w:val="00006041"/>
    <w:rPr>
      <w:rFonts w:ascii="Times New Roman" w:eastAsia="Times New Roman" w:hAnsi="Times New Roman"/>
      <w:bCs/>
      <w:i/>
      <w:iCs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rsid w:val="00006041"/>
    <w:rPr>
      <w:rFonts w:ascii="Tahoma" w:eastAsia="Times New Roman" w:hAnsi="Tahoma" w:cs="Tahoma"/>
      <w:i/>
    </w:rPr>
  </w:style>
  <w:style w:type="character" w:customStyle="1" w:styleId="Naslov9Char">
    <w:name w:val="Naslov 9 Char"/>
    <w:basedOn w:val="Zadanifontodlomka"/>
    <w:link w:val="Naslov9"/>
    <w:uiPriority w:val="9"/>
    <w:rsid w:val="00006041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rsid w:val="00006041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006041"/>
    <w:rPr>
      <w:rFonts w:ascii="Times New Roman" w:eastAsia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iPriority w:val="99"/>
    <w:semiHidden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006041"/>
    <w:rPr>
      <w:rFonts w:ascii="Times New Roman" w:eastAsia="Times New Roman" w:hAnsi="Times New Roman"/>
      <w:i/>
      <w:sz w:val="28"/>
      <w:szCs w:val="20"/>
    </w:rPr>
  </w:style>
  <w:style w:type="paragraph" w:styleId="Naslov">
    <w:name w:val="Title"/>
    <w:basedOn w:val="Normal"/>
    <w:link w:val="NaslovChar"/>
    <w:uiPriority w:val="10"/>
    <w:qFormat/>
    <w:rsid w:val="00006041"/>
    <w:pPr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NaslovChar">
    <w:name w:val="Naslov Char"/>
    <w:basedOn w:val="Zadanifontodlomka"/>
    <w:link w:val="Naslov"/>
    <w:uiPriority w:val="10"/>
    <w:rsid w:val="00006041"/>
    <w:rPr>
      <w:rFonts w:ascii="Times New Roman" w:eastAsia="Times New Roman" w:hAnsi="Times New Roman"/>
      <w:i/>
      <w:sz w:val="28"/>
      <w:szCs w:val="20"/>
    </w:rPr>
  </w:style>
  <w:style w:type="paragraph" w:styleId="Blokteksta">
    <w:name w:val="Block Text"/>
    <w:basedOn w:val="Normal"/>
    <w:uiPriority w:val="99"/>
    <w:semiHidden/>
    <w:rsid w:val="00006041"/>
    <w:pPr>
      <w:suppressAutoHyphens w:val="0"/>
      <w:autoSpaceDN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paragraph" w:customStyle="1" w:styleId="BlockText1">
    <w:name w:val="Block Text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i/>
      <w:sz w:val="28"/>
      <w:szCs w:val="20"/>
    </w:rPr>
  </w:style>
  <w:style w:type="paragraph" w:styleId="Tekstfusnote">
    <w:name w:val="footnote text"/>
    <w:basedOn w:val="Normal"/>
    <w:link w:val="Tekstfusnote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06041"/>
    <w:rPr>
      <w:rFonts w:ascii="Times New Roman" w:eastAsia="Times New Roman" w:hAnsi="Times New Roman"/>
      <w:sz w:val="20"/>
      <w:szCs w:val="20"/>
    </w:rPr>
  </w:style>
  <w:style w:type="character" w:styleId="Referencafusnote">
    <w:name w:val="footnote reference"/>
    <w:uiPriority w:val="99"/>
    <w:semiHidden/>
    <w:rsid w:val="00006041"/>
    <w:rPr>
      <w:vertAlign w:val="superscript"/>
    </w:rPr>
  </w:style>
  <w:style w:type="paragraph" w:customStyle="1" w:styleId="T1">
    <w:name w:val="T1"/>
    <w:basedOn w:val="Naslov1"/>
    <w:rsid w:val="00006041"/>
    <w:pPr>
      <w:spacing w:before="0" w:after="301" w:line="301" w:lineRule="atLeast"/>
      <w:outlineLvl w:val="9"/>
    </w:pPr>
    <w:rPr>
      <w:rFonts w:eastAsia="Batang" w:cs="Times New Roman"/>
      <w:b w:val="0"/>
      <w:bCs w:val="0"/>
      <w:kern w:val="0"/>
      <w:sz w:val="19"/>
      <w:szCs w:val="20"/>
    </w:rPr>
  </w:style>
  <w:style w:type="paragraph" w:customStyle="1" w:styleId="Thin">
    <w:name w:val="Thin"/>
    <w:basedOn w:val="Normal"/>
    <w:next w:val="Normal"/>
    <w:rsid w:val="00006041"/>
    <w:pPr>
      <w:keepNext/>
      <w:tabs>
        <w:tab w:val="right" w:pos="1202"/>
      </w:tabs>
      <w:suppressAutoHyphens w:val="0"/>
      <w:autoSpaceDN/>
      <w:spacing w:after="0" w:line="100" w:lineRule="exact"/>
      <w:textAlignment w:val="auto"/>
    </w:pPr>
    <w:rPr>
      <w:rFonts w:ascii="Arial" w:eastAsia="Batang" w:hAnsi="Arial"/>
      <w:b/>
      <w:noProof/>
      <w:position w:val="4"/>
      <w:sz w:val="19"/>
      <w:szCs w:val="20"/>
    </w:rPr>
  </w:style>
  <w:style w:type="paragraph" w:styleId="Tijeloteksta">
    <w:name w:val="Body Text"/>
    <w:basedOn w:val="Normal"/>
    <w:link w:val="TijelotekstaChar"/>
    <w:uiPriority w:val="99"/>
    <w:semiHidden/>
    <w:rsid w:val="00006041"/>
    <w:pPr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006041"/>
    <w:pPr>
      <w:tabs>
        <w:tab w:val="center" w:pos="4703"/>
        <w:tab w:val="right" w:pos="9406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val="en-GB"/>
    </w:rPr>
  </w:style>
  <w:style w:type="character" w:styleId="Brojstranice">
    <w:name w:val="page number"/>
    <w:uiPriority w:val="99"/>
    <w:semiHidden/>
    <w:rsid w:val="00006041"/>
    <w:rPr>
      <w:rFonts w:cs="Times New Roman"/>
    </w:rPr>
  </w:style>
  <w:style w:type="paragraph" w:customStyle="1" w:styleId="ListParagraph1">
    <w:name w:val="List Paragraph1"/>
    <w:basedOn w:val="Normal"/>
    <w:qFormat/>
    <w:rsid w:val="00006041"/>
    <w:pPr>
      <w:suppressAutoHyphens w:val="0"/>
      <w:autoSpaceDN/>
      <w:spacing w:after="0" w:line="240" w:lineRule="auto"/>
      <w:ind w:left="720"/>
      <w:textAlignment w:val="auto"/>
    </w:pPr>
    <w:rPr>
      <w:rFonts w:ascii="Arial" w:eastAsia="Times New Roman" w:hAnsi="Arial"/>
      <w:sz w:val="24"/>
    </w:rPr>
  </w:style>
  <w:style w:type="paragraph" w:customStyle="1" w:styleId="BodyText21">
    <w:name w:val="Body Text 2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i/>
      <w:sz w:val="28"/>
      <w:szCs w:val="20"/>
      <w:lang w:val="en-GB"/>
    </w:rPr>
  </w:style>
  <w:style w:type="character" w:styleId="Referencakomentara">
    <w:name w:val="annotation reference"/>
    <w:uiPriority w:val="99"/>
    <w:semiHidden/>
    <w:rsid w:val="00006041"/>
    <w:rPr>
      <w:sz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6041"/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CommentSubject1">
    <w:name w:val="Comment Subject1"/>
    <w:basedOn w:val="Tekstkomentara"/>
    <w:next w:val="Tekstkomentara"/>
    <w:semiHidden/>
    <w:rsid w:val="00006041"/>
    <w:rPr>
      <w:b/>
      <w:bCs/>
    </w:rPr>
  </w:style>
  <w:style w:type="paragraph" w:customStyle="1" w:styleId="BalloonText1">
    <w:name w:val="Balloon Text1"/>
    <w:basedOn w:val="Normal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1">
    <w:name w:val="Tekst balončića Char1"/>
    <w:link w:val="Tekstbalonia"/>
    <w:uiPriority w:val="99"/>
    <w:locked/>
    <w:rsid w:val="0000604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0604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6041"/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ListParagraph2">
    <w:name w:val="List Paragraph2"/>
    <w:basedOn w:val="Normal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jc w:val="center"/>
      <w:textAlignment w:val="auto"/>
    </w:pPr>
    <w:rPr>
      <w:rFonts w:eastAsia="Times New Roman"/>
    </w:rPr>
  </w:style>
  <w:style w:type="table" w:styleId="Reetkatablice">
    <w:name w:val="Table Grid"/>
    <w:basedOn w:val="Obinatablica"/>
    <w:uiPriority w:val="59"/>
    <w:rsid w:val="00006041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006041"/>
    <w:pPr>
      <w:autoSpaceDN/>
      <w:spacing w:after="0" w:line="240" w:lineRule="auto"/>
      <w:textAlignment w:val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CB7095"/>
    <w:rPr>
      <w:b/>
      <w:bCs/>
    </w:rPr>
  </w:style>
  <w:style w:type="paragraph" w:styleId="StandardWeb">
    <w:name w:val="Normal (Web)"/>
    <w:basedOn w:val="Normal"/>
    <w:uiPriority w:val="99"/>
    <w:unhideWhenUsed/>
    <w:rsid w:val="00CB709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ListTable3-Accent31">
    <w:name w:val="List Table 3 - Accent 31"/>
    <w:basedOn w:val="Obinatablica"/>
    <w:uiPriority w:val="48"/>
    <w:rsid w:val="00CB7095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OdlomakpopisaChar">
    <w:name w:val="Odlomak popisa Char"/>
    <w:basedOn w:val="Zadanifontodlomka"/>
    <w:link w:val="Odlomakpopisa"/>
    <w:uiPriority w:val="34"/>
    <w:rsid w:val="00CB7095"/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2D3D1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D3D15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90532"/>
    <w:rPr>
      <w:color w:val="800080"/>
      <w:u w:val="single"/>
    </w:rPr>
  </w:style>
  <w:style w:type="paragraph" w:customStyle="1" w:styleId="font5">
    <w:name w:val="font5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font6">
    <w:name w:val="font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font7">
    <w:name w:val="font7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FFFFFF"/>
      <w:sz w:val="14"/>
      <w:szCs w:val="14"/>
      <w:lang w:eastAsia="hr-HR"/>
    </w:rPr>
  </w:style>
  <w:style w:type="paragraph" w:customStyle="1" w:styleId="font8">
    <w:name w:val="font8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333399"/>
      <w:sz w:val="18"/>
      <w:szCs w:val="18"/>
      <w:lang w:eastAsia="hr-HR"/>
    </w:rPr>
  </w:style>
  <w:style w:type="paragraph" w:customStyle="1" w:styleId="xl65">
    <w:name w:val="xl65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66">
    <w:name w:val="xl6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67">
    <w:name w:val="xl67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68">
    <w:name w:val="xl68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69">
    <w:name w:val="xl69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0">
    <w:name w:val="xl70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1">
    <w:name w:val="xl71"/>
    <w:basedOn w:val="Normal"/>
    <w:rsid w:val="00890532"/>
    <w:pPr>
      <w:pBdr>
        <w:left w:val="single" w:sz="4" w:space="0" w:color="FFFFFF"/>
        <w:right w:val="single" w:sz="4" w:space="0" w:color="FFFFFF"/>
      </w:pBd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16"/>
      <w:szCs w:val="16"/>
      <w:lang w:eastAsia="hr-HR"/>
    </w:rPr>
  </w:style>
  <w:style w:type="paragraph" w:customStyle="1" w:styleId="xl72">
    <w:name w:val="xl72"/>
    <w:basedOn w:val="Normal"/>
    <w:rsid w:val="00890532"/>
    <w:pPr>
      <w:pBdr>
        <w:left w:val="single" w:sz="4" w:space="0" w:color="FFFFFF"/>
      </w:pBd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16"/>
      <w:szCs w:val="16"/>
      <w:lang w:eastAsia="hr-HR"/>
    </w:rPr>
  </w:style>
  <w:style w:type="paragraph" w:customStyle="1" w:styleId="xl73">
    <w:name w:val="xl73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FF"/>
      <w:sz w:val="18"/>
      <w:szCs w:val="18"/>
      <w:lang w:eastAsia="hr-HR"/>
    </w:rPr>
  </w:style>
  <w:style w:type="paragraph" w:customStyle="1" w:styleId="xl74">
    <w:name w:val="xl74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5">
    <w:name w:val="xl75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6">
    <w:name w:val="xl7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7">
    <w:name w:val="xl77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8">
    <w:name w:val="xl78"/>
    <w:basedOn w:val="Normal"/>
    <w:rsid w:val="00890532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9">
    <w:name w:val="xl79"/>
    <w:basedOn w:val="Normal"/>
    <w:rsid w:val="00890532"/>
    <w:pPr>
      <w:pBdr>
        <w:top w:val="single" w:sz="4" w:space="0" w:color="auto"/>
        <w:left w:val="single" w:sz="4" w:space="0" w:color="FFFFFF"/>
        <w:bottom w:val="single" w:sz="8" w:space="0" w:color="C0C0C0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0">
    <w:name w:val="xl80"/>
    <w:basedOn w:val="Normal"/>
    <w:rsid w:val="00890532"/>
    <w:pPr>
      <w:pBdr>
        <w:top w:val="single" w:sz="4" w:space="0" w:color="auto"/>
        <w:left w:val="single" w:sz="4" w:space="0" w:color="FFFFFF"/>
        <w:bottom w:val="single" w:sz="8" w:space="0" w:color="C0C0C0"/>
        <w:right w:val="single" w:sz="4" w:space="0" w:color="auto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1">
    <w:name w:val="xl81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2">
    <w:name w:val="xl82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3">
    <w:name w:val="xl83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4">
    <w:name w:val="xl84"/>
    <w:basedOn w:val="Normal"/>
    <w:rsid w:val="00890532"/>
    <w:pP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5">
    <w:name w:val="xl85"/>
    <w:basedOn w:val="Normal"/>
    <w:rsid w:val="00890532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86">
    <w:name w:val="xl86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99"/>
      <w:sz w:val="18"/>
      <w:szCs w:val="18"/>
      <w:lang w:eastAsia="hr-HR"/>
    </w:rPr>
  </w:style>
  <w:style w:type="paragraph" w:customStyle="1" w:styleId="xl87">
    <w:name w:val="xl87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99"/>
      <w:sz w:val="18"/>
      <w:szCs w:val="18"/>
      <w:lang w:eastAsia="hr-HR"/>
    </w:rPr>
  </w:style>
  <w:style w:type="paragraph" w:customStyle="1" w:styleId="xl88">
    <w:name w:val="xl88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9">
    <w:name w:val="xl89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FF"/>
      <w:sz w:val="18"/>
      <w:szCs w:val="18"/>
      <w:lang w:eastAsia="hr-HR"/>
    </w:rPr>
  </w:style>
  <w:style w:type="paragraph" w:customStyle="1" w:styleId="xl90">
    <w:name w:val="xl90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91">
    <w:name w:val="xl91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  <w:lang w:eastAsia="hr-HR"/>
    </w:rPr>
  </w:style>
  <w:style w:type="paragraph" w:customStyle="1" w:styleId="xl92">
    <w:name w:val="xl92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  <w:lang w:eastAsia="hr-HR"/>
    </w:rPr>
  </w:style>
  <w:style w:type="paragraph" w:customStyle="1" w:styleId="xl93">
    <w:name w:val="xl93"/>
    <w:basedOn w:val="Normal"/>
    <w:rsid w:val="00890532"/>
    <w:pPr>
      <w:pBdr>
        <w:top w:val="single" w:sz="8" w:space="0" w:color="auto"/>
        <w:left w:val="single" w:sz="8" w:space="0" w:color="auto"/>
        <w:right w:val="single" w:sz="8" w:space="0" w:color="auto"/>
      </w:pBdr>
      <w:shd w:val="pct25" w:color="CCCCFF" w:fill="auto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4">
    <w:name w:val="xl94"/>
    <w:basedOn w:val="Normal"/>
    <w:rsid w:val="00890532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25" w:color="CCCCFF" w:fill="auto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5">
    <w:name w:val="xl95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6">
    <w:name w:val="xl96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7">
    <w:name w:val="xl97"/>
    <w:basedOn w:val="Normal"/>
    <w:rsid w:val="00890532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8">
    <w:name w:val="xl98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9">
    <w:name w:val="xl99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0">
    <w:name w:val="xl100"/>
    <w:basedOn w:val="Normal"/>
    <w:rsid w:val="00890532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1">
    <w:name w:val="xl101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2">
    <w:name w:val="xl102"/>
    <w:basedOn w:val="Normal"/>
    <w:rsid w:val="00890532"/>
    <w:pPr>
      <w:pBdr>
        <w:top w:val="single" w:sz="4" w:space="0" w:color="auto"/>
        <w:bottom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3">
    <w:name w:val="xl103"/>
    <w:basedOn w:val="Normal"/>
    <w:rsid w:val="00890532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4">
    <w:name w:val="xl104"/>
    <w:basedOn w:val="Normal"/>
    <w:rsid w:val="00890532"/>
    <w:pPr>
      <w:pBdr>
        <w:top w:val="single" w:sz="4" w:space="0" w:color="auto"/>
        <w:left w:val="single" w:sz="4" w:space="0" w:color="auto"/>
        <w:bottom w:val="single" w:sz="8" w:space="0" w:color="C0C0C0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05">
    <w:name w:val="xl105"/>
    <w:basedOn w:val="Normal"/>
    <w:rsid w:val="00890532"/>
    <w:pPr>
      <w:pBdr>
        <w:top w:val="single" w:sz="8" w:space="0" w:color="C0C0C0"/>
        <w:left w:val="single" w:sz="4" w:space="0" w:color="auto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table" w:customStyle="1" w:styleId="Tablicapopisa3-isticanje31">
    <w:name w:val="Tablica popisa 3 - isticanje 31"/>
    <w:basedOn w:val="Obinatablica"/>
    <w:uiPriority w:val="48"/>
    <w:rsid w:val="009C08A7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fontstyle01">
    <w:name w:val="fontstyle01"/>
    <w:basedOn w:val="Zadanifontodlomka"/>
    <w:rsid w:val="009C08A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Naslov1">
    <w:name w:val="heading 1"/>
    <w:basedOn w:val="Normal"/>
    <w:next w:val="Normal"/>
    <w:link w:val="Naslov1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006041"/>
    <w:pPr>
      <w:keepNext/>
      <w:suppressAutoHyphens w:val="0"/>
      <w:autoSpaceDN/>
      <w:spacing w:before="240" w:after="60" w:line="240" w:lineRule="auto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center"/>
      <w:textAlignment w:val="auto"/>
      <w:outlineLvl w:val="2"/>
    </w:pPr>
    <w:rPr>
      <w:rFonts w:ascii="Times New Roman" w:eastAsia="Arial Unicode MS" w:hAnsi="Times New Roman"/>
      <w:b/>
      <w:i/>
      <w:sz w:val="28"/>
      <w:szCs w:val="20"/>
      <w:lang w:val="en-GB"/>
    </w:rPr>
  </w:style>
  <w:style w:type="paragraph" w:styleId="Naslov4">
    <w:name w:val="heading 4"/>
    <w:basedOn w:val="Normal"/>
    <w:next w:val="Normal"/>
    <w:link w:val="Naslov4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  <w:outlineLvl w:val="3"/>
    </w:pPr>
    <w:rPr>
      <w:rFonts w:ascii="Times New Roman" w:eastAsia="Arial Unicode MS" w:hAnsi="Times New Roman"/>
      <w:b/>
      <w:sz w:val="24"/>
      <w:szCs w:val="20"/>
    </w:rPr>
  </w:style>
  <w:style w:type="paragraph" w:styleId="Naslov5">
    <w:name w:val="heading 5"/>
    <w:basedOn w:val="Normal"/>
    <w:next w:val="Normal"/>
    <w:link w:val="Naslov5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4"/>
    </w:pPr>
    <w:rPr>
      <w:rFonts w:ascii="Times New Roman" w:eastAsia="Arial Unicode MS" w:hAnsi="Times New Roman"/>
      <w:b/>
      <w:sz w:val="24"/>
      <w:szCs w:val="20"/>
    </w:rPr>
  </w:style>
  <w:style w:type="paragraph" w:styleId="Naslov6">
    <w:name w:val="heading 6"/>
    <w:basedOn w:val="Normal"/>
    <w:next w:val="Normal"/>
    <w:link w:val="Naslov6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  <w:outlineLvl w:val="5"/>
    </w:pPr>
    <w:rPr>
      <w:rFonts w:ascii="Times New Roman" w:eastAsia="Arial Unicode MS" w:hAnsi="Times New Roman"/>
      <w:b/>
      <w:i/>
      <w:iCs/>
      <w:sz w:val="28"/>
      <w:szCs w:val="24"/>
    </w:rPr>
  </w:style>
  <w:style w:type="paragraph" w:styleId="Naslov7">
    <w:name w:val="heading 7"/>
    <w:basedOn w:val="Normal"/>
    <w:next w:val="Normal"/>
    <w:link w:val="Naslov7Char"/>
    <w:uiPriority w:val="9"/>
    <w:qFormat/>
    <w:rsid w:val="00006041"/>
    <w:pPr>
      <w:keepNext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6"/>
    </w:pPr>
    <w:rPr>
      <w:rFonts w:ascii="Times New Roman" w:eastAsia="Times New Roman" w:hAnsi="Times New Roman"/>
      <w:bCs/>
      <w:i/>
      <w:iCs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"/>
    <w:qFormat/>
    <w:rsid w:val="00006041"/>
    <w:pPr>
      <w:keepNext/>
      <w:widowControl w:val="0"/>
      <w:suppressAutoHyphens w:val="0"/>
      <w:overflowPunct w:val="0"/>
      <w:autoSpaceDE w:val="0"/>
      <w:adjustRightInd w:val="0"/>
      <w:spacing w:after="0" w:line="240" w:lineRule="auto"/>
      <w:jc w:val="both"/>
      <w:textAlignment w:val="auto"/>
      <w:outlineLvl w:val="7"/>
    </w:pPr>
    <w:rPr>
      <w:rFonts w:ascii="Tahoma" w:eastAsia="Times New Roman" w:hAnsi="Tahoma" w:cs="Tahoma"/>
      <w:i/>
    </w:rPr>
  </w:style>
  <w:style w:type="paragraph" w:styleId="Naslov9">
    <w:name w:val="heading 9"/>
    <w:basedOn w:val="Normal"/>
    <w:next w:val="Normal"/>
    <w:link w:val="Naslov9Char"/>
    <w:uiPriority w:val="9"/>
    <w:qFormat/>
    <w:rsid w:val="00006041"/>
    <w:pPr>
      <w:suppressAutoHyphens w:val="0"/>
      <w:autoSpaceDN/>
      <w:spacing w:before="240" w:after="60" w:line="240" w:lineRule="auto"/>
      <w:textAlignment w:val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1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351F2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rsid w:val="00006041"/>
    <w:pPr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BodyText31">
    <w:name w:val="Body Text 31"/>
    <w:basedOn w:val="Normal"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4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00604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006041"/>
  </w:style>
  <w:style w:type="character" w:customStyle="1" w:styleId="Naslov1Char">
    <w:name w:val="Naslov 1 Char"/>
    <w:basedOn w:val="Zadanifontodlomka"/>
    <w:link w:val="Naslov1"/>
    <w:uiPriority w:val="9"/>
    <w:rsid w:val="0000604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00604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06041"/>
    <w:rPr>
      <w:rFonts w:ascii="Times New Roman" w:eastAsia="Arial Unicode MS" w:hAnsi="Times New Roman"/>
      <w:b/>
      <w:i/>
      <w:sz w:val="28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5Char">
    <w:name w:val="Naslov 5 Char"/>
    <w:basedOn w:val="Zadanifontodlomka"/>
    <w:link w:val="Naslov5"/>
    <w:uiPriority w:val="9"/>
    <w:rsid w:val="00006041"/>
    <w:rPr>
      <w:rFonts w:ascii="Times New Roman" w:eastAsia="Arial Unicode MS" w:hAnsi="Times New Roman"/>
      <w:b/>
      <w:sz w:val="24"/>
      <w:szCs w:val="20"/>
    </w:rPr>
  </w:style>
  <w:style w:type="character" w:customStyle="1" w:styleId="Naslov6Char">
    <w:name w:val="Naslov 6 Char"/>
    <w:basedOn w:val="Zadanifontodlomka"/>
    <w:link w:val="Naslov6"/>
    <w:uiPriority w:val="9"/>
    <w:rsid w:val="00006041"/>
    <w:rPr>
      <w:rFonts w:ascii="Times New Roman" w:eastAsia="Arial Unicode MS" w:hAnsi="Times New Roman"/>
      <w:b/>
      <w:i/>
      <w:iCs/>
      <w:sz w:val="28"/>
      <w:szCs w:val="24"/>
    </w:rPr>
  </w:style>
  <w:style w:type="character" w:customStyle="1" w:styleId="Naslov7Char">
    <w:name w:val="Naslov 7 Char"/>
    <w:basedOn w:val="Zadanifontodlomka"/>
    <w:link w:val="Naslov7"/>
    <w:uiPriority w:val="9"/>
    <w:rsid w:val="00006041"/>
    <w:rPr>
      <w:rFonts w:ascii="Times New Roman" w:eastAsia="Times New Roman" w:hAnsi="Times New Roman"/>
      <w:bCs/>
      <w:i/>
      <w:iCs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"/>
    <w:rsid w:val="00006041"/>
    <w:rPr>
      <w:rFonts w:ascii="Tahoma" w:eastAsia="Times New Roman" w:hAnsi="Tahoma" w:cs="Tahoma"/>
      <w:i/>
    </w:rPr>
  </w:style>
  <w:style w:type="character" w:customStyle="1" w:styleId="Naslov9Char">
    <w:name w:val="Naslov 9 Char"/>
    <w:basedOn w:val="Zadanifontodlomka"/>
    <w:link w:val="Naslov9"/>
    <w:uiPriority w:val="9"/>
    <w:rsid w:val="00006041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rsid w:val="00006041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006041"/>
    <w:rPr>
      <w:rFonts w:ascii="Times New Roman" w:eastAsia="Times New Roman" w:hAnsi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uiPriority w:val="99"/>
    <w:semiHidden/>
    <w:rsid w:val="00006041"/>
    <w:pPr>
      <w:suppressAutoHyphens w:val="0"/>
      <w:overflowPunct w:val="0"/>
      <w:autoSpaceDE w:val="0"/>
      <w:adjustRightInd w:val="0"/>
      <w:spacing w:after="0" w:line="360" w:lineRule="auto"/>
      <w:jc w:val="both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006041"/>
    <w:rPr>
      <w:rFonts w:ascii="Times New Roman" w:eastAsia="Times New Roman" w:hAnsi="Times New Roman"/>
      <w:i/>
      <w:sz w:val="28"/>
      <w:szCs w:val="20"/>
    </w:rPr>
  </w:style>
  <w:style w:type="paragraph" w:styleId="Naslov">
    <w:name w:val="Title"/>
    <w:basedOn w:val="Normal"/>
    <w:link w:val="NaslovChar"/>
    <w:uiPriority w:val="10"/>
    <w:qFormat/>
    <w:rsid w:val="00006041"/>
    <w:pPr>
      <w:suppressAutoHyphens w:val="0"/>
      <w:overflowPunct w:val="0"/>
      <w:autoSpaceDE w:val="0"/>
      <w:adjustRightInd w:val="0"/>
      <w:spacing w:after="0" w:line="240" w:lineRule="auto"/>
      <w:jc w:val="center"/>
      <w:textAlignment w:val="auto"/>
    </w:pPr>
    <w:rPr>
      <w:rFonts w:ascii="Times New Roman" w:eastAsia="Times New Roman" w:hAnsi="Times New Roman"/>
      <w:i/>
      <w:sz w:val="28"/>
      <w:szCs w:val="20"/>
    </w:rPr>
  </w:style>
  <w:style w:type="character" w:customStyle="1" w:styleId="NaslovChar">
    <w:name w:val="Naslov Char"/>
    <w:basedOn w:val="Zadanifontodlomka"/>
    <w:link w:val="Naslov"/>
    <w:uiPriority w:val="10"/>
    <w:rsid w:val="00006041"/>
    <w:rPr>
      <w:rFonts w:ascii="Times New Roman" w:eastAsia="Times New Roman" w:hAnsi="Times New Roman"/>
      <w:i/>
      <w:sz w:val="28"/>
      <w:szCs w:val="20"/>
    </w:rPr>
  </w:style>
  <w:style w:type="paragraph" w:styleId="Blokteksta">
    <w:name w:val="Block Text"/>
    <w:basedOn w:val="Normal"/>
    <w:uiPriority w:val="99"/>
    <w:semiHidden/>
    <w:rsid w:val="00006041"/>
    <w:pPr>
      <w:suppressAutoHyphens w:val="0"/>
      <w:autoSpaceDN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bCs/>
      <w:i/>
      <w:iCs/>
      <w:sz w:val="28"/>
      <w:szCs w:val="24"/>
    </w:rPr>
  </w:style>
  <w:style w:type="paragraph" w:customStyle="1" w:styleId="BlockText1">
    <w:name w:val="Block Text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ind w:left="567" w:right="567"/>
      <w:jc w:val="both"/>
      <w:textAlignment w:val="auto"/>
    </w:pPr>
    <w:rPr>
      <w:rFonts w:ascii="Times New Roman" w:eastAsia="Times New Roman" w:hAnsi="Times New Roman"/>
      <w:b/>
      <w:i/>
      <w:sz w:val="28"/>
      <w:szCs w:val="20"/>
    </w:rPr>
  </w:style>
  <w:style w:type="paragraph" w:styleId="Tekstfusnote">
    <w:name w:val="footnote text"/>
    <w:basedOn w:val="Normal"/>
    <w:link w:val="Tekstfusnote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06041"/>
    <w:rPr>
      <w:rFonts w:ascii="Times New Roman" w:eastAsia="Times New Roman" w:hAnsi="Times New Roman"/>
      <w:sz w:val="20"/>
      <w:szCs w:val="20"/>
    </w:rPr>
  </w:style>
  <w:style w:type="character" w:styleId="Referencafusnote">
    <w:name w:val="footnote reference"/>
    <w:uiPriority w:val="99"/>
    <w:semiHidden/>
    <w:rsid w:val="00006041"/>
    <w:rPr>
      <w:vertAlign w:val="superscript"/>
    </w:rPr>
  </w:style>
  <w:style w:type="paragraph" w:customStyle="1" w:styleId="T1">
    <w:name w:val="T1"/>
    <w:basedOn w:val="Naslov1"/>
    <w:rsid w:val="00006041"/>
    <w:pPr>
      <w:spacing w:before="0" w:after="301" w:line="301" w:lineRule="atLeast"/>
      <w:outlineLvl w:val="9"/>
    </w:pPr>
    <w:rPr>
      <w:rFonts w:eastAsia="Batang" w:cs="Times New Roman"/>
      <w:b w:val="0"/>
      <w:bCs w:val="0"/>
      <w:kern w:val="0"/>
      <w:sz w:val="19"/>
      <w:szCs w:val="20"/>
    </w:rPr>
  </w:style>
  <w:style w:type="paragraph" w:customStyle="1" w:styleId="Thin">
    <w:name w:val="Thin"/>
    <w:basedOn w:val="Normal"/>
    <w:next w:val="Normal"/>
    <w:rsid w:val="00006041"/>
    <w:pPr>
      <w:keepNext/>
      <w:tabs>
        <w:tab w:val="right" w:pos="1202"/>
      </w:tabs>
      <w:suppressAutoHyphens w:val="0"/>
      <w:autoSpaceDN/>
      <w:spacing w:after="0" w:line="100" w:lineRule="exact"/>
      <w:textAlignment w:val="auto"/>
    </w:pPr>
    <w:rPr>
      <w:rFonts w:ascii="Arial" w:eastAsia="Batang" w:hAnsi="Arial"/>
      <w:b/>
      <w:noProof/>
      <w:position w:val="4"/>
      <w:sz w:val="19"/>
      <w:szCs w:val="20"/>
    </w:rPr>
  </w:style>
  <w:style w:type="paragraph" w:styleId="Tijeloteksta">
    <w:name w:val="Body Text"/>
    <w:basedOn w:val="Normal"/>
    <w:link w:val="TijelotekstaChar"/>
    <w:uiPriority w:val="99"/>
    <w:semiHidden/>
    <w:rsid w:val="00006041"/>
    <w:pPr>
      <w:suppressAutoHyphens w:val="0"/>
      <w:autoSpaceDN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06041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006041"/>
    <w:pPr>
      <w:tabs>
        <w:tab w:val="center" w:pos="4703"/>
        <w:tab w:val="right" w:pos="9406"/>
      </w:tabs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uiPriority w:val="99"/>
    <w:rsid w:val="00006041"/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val="en-GB"/>
    </w:rPr>
  </w:style>
  <w:style w:type="character" w:styleId="Brojstranice">
    <w:name w:val="page number"/>
    <w:uiPriority w:val="99"/>
    <w:semiHidden/>
    <w:rsid w:val="00006041"/>
    <w:rPr>
      <w:rFonts w:cs="Times New Roman"/>
    </w:rPr>
  </w:style>
  <w:style w:type="paragraph" w:customStyle="1" w:styleId="ListParagraph1">
    <w:name w:val="List Paragraph1"/>
    <w:basedOn w:val="Normal"/>
    <w:qFormat/>
    <w:rsid w:val="00006041"/>
    <w:pPr>
      <w:suppressAutoHyphens w:val="0"/>
      <w:autoSpaceDN/>
      <w:spacing w:after="0" w:line="240" w:lineRule="auto"/>
      <w:ind w:left="720"/>
      <w:textAlignment w:val="auto"/>
    </w:pPr>
    <w:rPr>
      <w:rFonts w:ascii="Arial" w:eastAsia="Times New Roman" w:hAnsi="Arial"/>
      <w:sz w:val="24"/>
    </w:rPr>
  </w:style>
  <w:style w:type="paragraph" w:customStyle="1" w:styleId="BodyText21">
    <w:name w:val="Body Text 21"/>
    <w:basedOn w:val="Normal"/>
    <w:rsid w:val="00006041"/>
    <w:pPr>
      <w:suppressAutoHyphens w:val="0"/>
      <w:overflowPunct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i/>
      <w:sz w:val="28"/>
      <w:szCs w:val="20"/>
      <w:lang w:val="en-GB"/>
    </w:rPr>
  </w:style>
  <w:style w:type="character" w:styleId="Referencakomentara">
    <w:name w:val="annotation reference"/>
    <w:uiPriority w:val="99"/>
    <w:semiHidden/>
    <w:rsid w:val="00006041"/>
    <w:rPr>
      <w:sz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6041"/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CommentSubject1">
    <w:name w:val="Comment Subject1"/>
    <w:basedOn w:val="Tekstkomentara"/>
    <w:next w:val="Tekstkomentara"/>
    <w:semiHidden/>
    <w:rsid w:val="00006041"/>
    <w:rPr>
      <w:b/>
      <w:bCs/>
    </w:rPr>
  </w:style>
  <w:style w:type="paragraph" w:customStyle="1" w:styleId="BalloonText1">
    <w:name w:val="Balloon Text1"/>
    <w:basedOn w:val="Normal"/>
    <w:semiHidden/>
    <w:rsid w:val="00006041"/>
    <w:pPr>
      <w:suppressAutoHyphens w:val="0"/>
      <w:autoSpaceDN/>
      <w:spacing w:after="0" w:line="240" w:lineRule="auto"/>
      <w:textAlignment w:val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1">
    <w:name w:val="Tekst balončića Char1"/>
    <w:link w:val="Tekstbalonia"/>
    <w:uiPriority w:val="99"/>
    <w:locked/>
    <w:rsid w:val="0000604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0604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6041"/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ListParagraph2">
    <w:name w:val="List Paragraph2"/>
    <w:basedOn w:val="Normal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jc w:val="center"/>
      <w:textAlignment w:val="auto"/>
    </w:pPr>
    <w:rPr>
      <w:rFonts w:eastAsia="Times New Roman"/>
    </w:rPr>
  </w:style>
  <w:style w:type="table" w:styleId="Reetkatablice">
    <w:name w:val="Table Grid"/>
    <w:basedOn w:val="Obinatablica"/>
    <w:uiPriority w:val="59"/>
    <w:rsid w:val="00006041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006041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Reetkatablice1">
    <w:name w:val="Rešetka tablice1"/>
    <w:basedOn w:val="Obinatablica"/>
    <w:next w:val="Reetkatablice"/>
    <w:uiPriority w:val="59"/>
    <w:rsid w:val="00006041"/>
    <w:pPr>
      <w:autoSpaceDN/>
      <w:spacing w:after="0" w:line="240" w:lineRule="auto"/>
      <w:textAlignment w:val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CB7095"/>
    <w:rPr>
      <w:b/>
      <w:bCs/>
    </w:rPr>
  </w:style>
  <w:style w:type="paragraph" w:styleId="StandardWeb">
    <w:name w:val="Normal (Web)"/>
    <w:basedOn w:val="Normal"/>
    <w:uiPriority w:val="99"/>
    <w:unhideWhenUsed/>
    <w:rsid w:val="00CB709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ListTable3-Accent31">
    <w:name w:val="List Table 3 - Accent 31"/>
    <w:basedOn w:val="Obinatablica"/>
    <w:uiPriority w:val="48"/>
    <w:rsid w:val="00CB7095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OdlomakpopisaChar">
    <w:name w:val="Odlomak popisa Char"/>
    <w:basedOn w:val="Zadanifontodlomka"/>
    <w:link w:val="Odlomakpopisa"/>
    <w:uiPriority w:val="34"/>
    <w:rsid w:val="00CB7095"/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2D3D15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D3D15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90532"/>
    <w:rPr>
      <w:color w:val="800080"/>
      <w:u w:val="single"/>
    </w:rPr>
  </w:style>
  <w:style w:type="paragraph" w:customStyle="1" w:styleId="font5">
    <w:name w:val="font5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font6">
    <w:name w:val="font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font7">
    <w:name w:val="font7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b/>
      <w:bCs/>
      <w:color w:val="FFFFFF"/>
      <w:sz w:val="14"/>
      <w:szCs w:val="14"/>
      <w:lang w:eastAsia="hr-HR"/>
    </w:rPr>
  </w:style>
  <w:style w:type="paragraph" w:customStyle="1" w:styleId="font8">
    <w:name w:val="font8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" w:eastAsia="Times New Roman" w:hAnsi="Arial" w:cs="Arial"/>
      <w:color w:val="333399"/>
      <w:sz w:val="18"/>
      <w:szCs w:val="18"/>
      <w:lang w:eastAsia="hr-HR"/>
    </w:rPr>
  </w:style>
  <w:style w:type="paragraph" w:customStyle="1" w:styleId="xl65">
    <w:name w:val="xl65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66">
    <w:name w:val="xl6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67">
    <w:name w:val="xl67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68">
    <w:name w:val="xl68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69">
    <w:name w:val="xl69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0">
    <w:name w:val="xl70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hr-HR"/>
    </w:rPr>
  </w:style>
  <w:style w:type="paragraph" w:customStyle="1" w:styleId="xl71">
    <w:name w:val="xl71"/>
    <w:basedOn w:val="Normal"/>
    <w:rsid w:val="00890532"/>
    <w:pPr>
      <w:pBdr>
        <w:left w:val="single" w:sz="4" w:space="0" w:color="FFFFFF"/>
        <w:right w:val="single" w:sz="4" w:space="0" w:color="FFFFFF"/>
      </w:pBd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16"/>
      <w:szCs w:val="16"/>
      <w:lang w:eastAsia="hr-HR"/>
    </w:rPr>
  </w:style>
  <w:style w:type="paragraph" w:customStyle="1" w:styleId="xl72">
    <w:name w:val="xl72"/>
    <w:basedOn w:val="Normal"/>
    <w:rsid w:val="00890532"/>
    <w:pPr>
      <w:pBdr>
        <w:left w:val="single" w:sz="4" w:space="0" w:color="FFFFFF"/>
      </w:pBd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00"/>
      <w:sz w:val="16"/>
      <w:szCs w:val="16"/>
      <w:lang w:eastAsia="hr-HR"/>
    </w:rPr>
  </w:style>
  <w:style w:type="paragraph" w:customStyle="1" w:styleId="xl73">
    <w:name w:val="xl73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FF"/>
      <w:sz w:val="18"/>
      <w:szCs w:val="18"/>
      <w:lang w:eastAsia="hr-HR"/>
    </w:rPr>
  </w:style>
  <w:style w:type="paragraph" w:customStyle="1" w:styleId="xl74">
    <w:name w:val="xl74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5">
    <w:name w:val="xl75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6">
    <w:name w:val="xl76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7">
    <w:name w:val="xl77"/>
    <w:basedOn w:val="Normal"/>
    <w:rsid w:val="00890532"/>
    <w:pP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8">
    <w:name w:val="xl78"/>
    <w:basedOn w:val="Normal"/>
    <w:rsid w:val="00890532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79">
    <w:name w:val="xl79"/>
    <w:basedOn w:val="Normal"/>
    <w:rsid w:val="00890532"/>
    <w:pPr>
      <w:pBdr>
        <w:top w:val="single" w:sz="4" w:space="0" w:color="auto"/>
        <w:left w:val="single" w:sz="4" w:space="0" w:color="FFFFFF"/>
        <w:bottom w:val="single" w:sz="8" w:space="0" w:color="C0C0C0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0">
    <w:name w:val="xl80"/>
    <w:basedOn w:val="Normal"/>
    <w:rsid w:val="00890532"/>
    <w:pPr>
      <w:pBdr>
        <w:top w:val="single" w:sz="4" w:space="0" w:color="auto"/>
        <w:left w:val="single" w:sz="4" w:space="0" w:color="FFFFFF"/>
        <w:bottom w:val="single" w:sz="8" w:space="0" w:color="C0C0C0"/>
        <w:right w:val="single" w:sz="4" w:space="0" w:color="auto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1">
    <w:name w:val="xl81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2">
    <w:name w:val="xl82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3">
    <w:name w:val="xl83"/>
    <w:basedOn w:val="Normal"/>
    <w:rsid w:val="00890532"/>
    <w:pPr>
      <w:pBdr>
        <w:top w:val="single" w:sz="8" w:space="0" w:color="C0C0C0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paragraph" w:customStyle="1" w:styleId="xl84">
    <w:name w:val="xl84"/>
    <w:basedOn w:val="Normal"/>
    <w:rsid w:val="00890532"/>
    <w:pPr>
      <w:shd w:val="clear" w:color="000000" w:fill="00336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85">
    <w:name w:val="xl85"/>
    <w:basedOn w:val="Normal"/>
    <w:rsid w:val="00890532"/>
    <w:pPr>
      <w:pBdr>
        <w:bottom w:val="single" w:sz="4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86">
    <w:name w:val="xl86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99"/>
      <w:sz w:val="18"/>
      <w:szCs w:val="18"/>
      <w:lang w:eastAsia="hr-HR"/>
    </w:rPr>
  </w:style>
  <w:style w:type="paragraph" w:customStyle="1" w:styleId="xl87">
    <w:name w:val="xl87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333399"/>
      <w:sz w:val="18"/>
      <w:szCs w:val="18"/>
      <w:lang w:eastAsia="hr-HR"/>
    </w:rPr>
  </w:style>
  <w:style w:type="paragraph" w:customStyle="1" w:styleId="xl88">
    <w:name w:val="xl88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hr-HR"/>
    </w:rPr>
  </w:style>
  <w:style w:type="paragraph" w:customStyle="1" w:styleId="xl89">
    <w:name w:val="xl89"/>
    <w:basedOn w:val="Normal"/>
    <w:rsid w:val="00890532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FF"/>
      <w:sz w:val="18"/>
      <w:szCs w:val="18"/>
      <w:lang w:eastAsia="hr-HR"/>
    </w:rPr>
  </w:style>
  <w:style w:type="paragraph" w:customStyle="1" w:styleId="xl90">
    <w:name w:val="xl90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91">
    <w:name w:val="xl91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  <w:lang w:eastAsia="hr-HR"/>
    </w:rPr>
  </w:style>
  <w:style w:type="paragraph" w:customStyle="1" w:styleId="xl92">
    <w:name w:val="xl92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C0C0C0"/>
        <w:right w:val="single" w:sz="4" w:space="0" w:color="auto"/>
      </w:pBdr>
      <w:shd w:val="clear" w:color="000000" w:fill="C0C0C0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80"/>
      <w:sz w:val="18"/>
      <w:szCs w:val="18"/>
      <w:lang w:eastAsia="hr-HR"/>
    </w:rPr>
  </w:style>
  <w:style w:type="paragraph" w:customStyle="1" w:styleId="xl93">
    <w:name w:val="xl93"/>
    <w:basedOn w:val="Normal"/>
    <w:rsid w:val="00890532"/>
    <w:pPr>
      <w:pBdr>
        <w:top w:val="single" w:sz="8" w:space="0" w:color="auto"/>
        <w:left w:val="single" w:sz="8" w:space="0" w:color="auto"/>
        <w:right w:val="single" w:sz="8" w:space="0" w:color="auto"/>
      </w:pBdr>
      <w:shd w:val="pct25" w:color="CCCCFF" w:fill="auto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4">
    <w:name w:val="xl94"/>
    <w:basedOn w:val="Normal"/>
    <w:rsid w:val="00890532"/>
    <w:pPr>
      <w:pBdr>
        <w:left w:val="single" w:sz="8" w:space="0" w:color="auto"/>
        <w:bottom w:val="single" w:sz="8" w:space="0" w:color="auto"/>
        <w:right w:val="single" w:sz="8" w:space="0" w:color="auto"/>
      </w:pBdr>
      <w:shd w:val="pct25" w:color="CCCCFF" w:fill="auto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paragraph" w:customStyle="1" w:styleId="xl95">
    <w:name w:val="xl95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6">
    <w:name w:val="xl96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7">
    <w:name w:val="xl97"/>
    <w:basedOn w:val="Normal"/>
    <w:rsid w:val="00890532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98">
    <w:name w:val="xl98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80"/>
      <w:sz w:val="24"/>
      <w:szCs w:val="24"/>
      <w:lang w:eastAsia="hr-HR"/>
    </w:rPr>
  </w:style>
  <w:style w:type="paragraph" w:customStyle="1" w:styleId="xl99">
    <w:name w:val="xl99"/>
    <w:basedOn w:val="Normal"/>
    <w:rsid w:val="00890532"/>
    <w:pP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0">
    <w:name w:val="xl100"/>
    <w:basedOn w:val="Normal"/>
    <w:rsid w:val="00890532"/>
    <w:pPr>
      <w:pBdr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101">
    <w:name w:val="xl101"/>
    <w:basedOn w:val="Normal"/>
    <w:rsid w:val="00890532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2">
    <w:name w:val="xl102"/>
    <w:basedOn w:val="Normal"/>
    <w:rsid w:val="00890532"/>
    <w:pPr>
      <w:pBdr>
        <w:top w:val="single" w:sz="4" w:space="0" w:color="auto"/>
        <w:bottom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3">
    <w:name w:val="xl103"/>
    <w:basedOn w:val="Normal"/>
    <w:rsid w:val="00890532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C0C0C0" w:fill="auto"/>
      <w:suppressAutoHyphens w:val="0"/>
      <w:autoSpaceDN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80"/>
      <w:sz w:val="18"/>
      <w:szCs w:val="18"/>
      <w:lang w:eastAsia="hr-HR"/>
    </w:rPr>
  </w:style>
  <w:style w:type="paragraph" w:customStyle="1" w:styleId="xl104">
    <w:name w:val="xl104"/>
    <w:basedOn w:val="Normal"/>
    <w:rsid w:val="00890532"/>
    <w:pPr>
      <w:pBdr>
        <w:top w:val="single" w:sz="4" w:space="0" w:color="auto"/>
        <w:left w:val="single" w:sz="4" w:space="0" w:color="auto"/>
        <w:bottom w:val="single" w:sz="8" w:space="0" w:color="C0C0C0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6"/>
      <w:szCs w:val="16"/>
      <w:lang w:eastAsia="hr-HR"/>
    </w:rPr>
  </w:style>
  <w:style w:type="paragraph" w:customStyle="1" w:styleId="xl105">
    <w:name w:val="xl105"/>
    <w:basedOn w:val="Normal"/>
    <w:rsid w:val="00890532"/>
    <w:pPr>
      <w:pBdr>
        <w:top w:val="single" w:sz="8" w:space="0" w:color="C0C0C0"/>
        <w:left w:val="single" w:sz="4" w:space="0" w:color="auto"/>
        <w:bottom w:val="single" w:sz="4" w:space="0" w:color="auto"/>
        <w:right w:val="single" w:sz="4" w:space="0" w:color="FFFFFF"/>
      </w:pBdr>
      <w:shd w:val="clear" w:color="000000" w:fill="969696"/>
      <w:suppressAutoHyphens w:val="0"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hr-HR"/>
    </w:rPr>
  </w:style>
  <w:style w:type="table" w:customStyle="1" w:styleId="Tablicapopisa3-isticanje31">
    <w:name w:val="Tablica popisa 3 - isticanje 31"/>
    <w:basedOn w:val="Obinatablica"/>
    <w:uiPriority w:val="48"/>
    <w:rsid w:val="009C08A7"/>
    <w:pPr>
      <w:autoSpaceDN/>
      <w:spacing w:before="100" w:after="0" w:line="240" w:lineRule="auto"/>
      <w:textAlignment w:val="auto"/>
    </w:pPr>
    <w:rPr>
      <w:rFonts w:asciiTheme="minorHAnsi" w:eastAsiaTheme="minorEastAsia" w:hAnsiTheme="minorHAnsi" w:cstheme="minorBidi"/>
      <w:sz w:val="20"/>
      <w:szCs w:val="20"/>
      <w:lang w:val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character" w:customStyle="1" w:styleId="fontstyle01">
    <w:name w:val="fontstyle01"/>
    <w:basedOn w:val="Zadanifontodlomka"/>
    <w:rsid w:val="009C08A7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18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6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9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4" Type="http://schemas.openxmlformats.org/officeDocument/2006/relationships/image" Target="media/image2.emf"/><Relationship Id="rId42" Type="http://schemas.openxmlformats.org/officeDocument/2006/relationships/chart" Target="charts/chart5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17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5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3" Type="http://schemas.openxmlformats.org/officeDocument/2006/relationships/footer" Target="footer3.xml"/><Relationship Id="rId38" Type="http://schemas.openxmlformats.org/officeDocument/2006/relationships/chart" Target="charts/chart3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0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9" Type="http://schemas.openxmlformats.org/officeDocument/2006/relationships/header" Target="header2.xml"/><Relationship Id="rId41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4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2" Type="http://schemas.openxmlformats.org/officeDocument/2006/relationships/header" Target="header3.xml"/><Relationship Id="rId37" Type="http://schemas.openxmlformats.org/officeDocument/2006/relationships/chart" Target="charts/chart2.xml"/><Relationship Id="rId40" Type="http://schemas.openxmlformats.org/officeDocument/2006/relationships/image" Target="media/image3.jpeg"/><Relationship Id="rId45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3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8" Type="http://schemas.openxmlformats.org/officeDocument/2006/relationships/header" Target="header1.xml"/><Relationship Id="rId36" Type="http://schemas.openxmlformats.org/officeDocument/2006/relationships/chart" Target="charts/chart1.xml"/><Relationship Id="rId10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19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1" Type="http://schemas.openxmlformats.org/officeDocument/2006/relationships/footer" Target="footer2.xml"/><Relationship Id="rId44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2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27" Type="http://schemas.openxmlformats.org/officeDocument/2006/relationships/hyperlink" Target="file:///C:\Users\gtovernic\Documents\MJESE&#262;NI%20IZVJE&#352;TAJI\2018\GFI-POD,%20Godi&#353;nji%20financijski%20izvje&#353;taj%20poduzetnika.xls" TargetMode="External"/><Relationship Id="rId30" Type="http://schemas.openxmlformats.org/officeDocument/2006/relationships/footer" Target="footer1.xml"/><Relationship Id="rId35" Type="http://schemas.openxmlformats.org/officeDocument/2006/relationships/oleObject" Target="embeddings/Microsoft_Visio_2003-2010_Drawing111111111111111111111111111111111111111.vsd"/><Relationship Id="rId43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tovernic\Documents\MJESE&#262;NI%20IZVJE&#352;TAJI\2018\prihodi-tro&#353;kovi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tovernic\Documents\MJESE&#262;NI%20IZVJE&#352;TAJI\2018\prihodi-tro&#353;kovi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tovernic\Documents\MJESE&#262;NI%20IZVJE&#352;TAJI\2018\prihodi-tro&#353;kovi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66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751242417701363"/>
          <c:y val="3.146902623794099E-2"/>
          <c:w val="0.81900542964930978"/>
          <c:h val="0.781438268148665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Rezultat!$I$6</c:f>
              <c:strCache>
                <c:ptCount val="1"/>
                <c:pt idx="0">
                  <c:v>PRIHODI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Rezultat!$H$7:$H$9</c:f>
              <c:strCache>
                <c:ptCount val="3"/>
                <c:pt idx="0">
                  <c:v>UPRAVA</c:v>
                </c:pt>
                <c:pt idx="2">
                  <c:v>ČISTOĆA</c:v>
                </c:pt>
              </c:strCache>
            </c:strRef>
          </c:cat>
          <c:val>
            <c:numRef>
              <c:f>Rezultat!$I$7:$I$11</c:f>
              <c:numCache>
                <c:formatCode>General</c:formatCode>
                <c:ptCount val="5"/>
                <c:pt idx="2" formatCode="#,##0.00">
                  <c:v>7170862.7999999998</c:v>
                </c:pt>
              </c:numCache>
            </c:numRef>
          </c:val>
        </c:ser>
        <c:ser>
          <c:idx val="1"/>
          <c:order val="1"/>
          <c:tx>
            <c:strRef>
              <c:f>Rezultat!$J$6</c:f>
              <c:strCache>
                <c:ptCount val="1"/>
                <c:pt idx="0">
                  <c:v>RASHODI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Rezultat!$H$7:$H$9</c:f>
              <c:strCache>
                <c:ptCount val="3"/>
                <c:pt idx="0">
                  <c:v>UPRAVA</c:v>
                </c:pt>
                <c:pt idx="2">
                  <c:v>ČISTOĆA</c:v>
                </c:pt>
              </c:strCache>
            </c:strRef>
          </c:cat>
          <c:val>
            <c:numRef>
              <c:f>Rezultat!$J$7:$J$11</c:f>
              <c:numCache>
                <c:formatCode>General</c:formatCode>
                <c:ptCount val="5"/>
                <c:pt idx="0" formatCode="#,##0.00">
                  <c:v>2466905.58</c:v>
                </c:pt>
                <c:pt idx="2" formatCode="#,##0.00">
                  <c:v>5099867.16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5189504"/>
        <c:axId val="165191040"/>
        <c:axId val="0"/>
      </c:bar3DChart>
      <c:catAx>
        <c:axId val="165189504"/>
        <c:scaling>
          <c:orientation val="minMax"/>
        </c:scaling>
        <c:delete val="0"/>
        <c:axPos val="b"/>
        <c:majorGridlines>
          <c:spPr>
            <a:ln w="3175">
              <a:solidFill>
                <a:srgbClr val="00008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5191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5191040"/>
        <c:scaling>
          <c:orientation val="minMax"/>
        </c:scaling>
        <c:delete val="0"/>
        <c:axPos val="l"/>
        <c:majorGridlines>
          <c:spPr>
            <a:ln w="3175">
              <a:solidFill>
                <a:srgbClr val="003366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518950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83712710068545"/>
          <c:y val="0.90718705719871584"/>
          <c:w val="0.74886987441176589"/>
          <c:h val="7.1856222983516571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2017.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POSLOVANJE!$I$3:$I$9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POSLOVANJE!$J$3:$J$8</c:f>
              <c:numCache>
                <c:formatCode>#,##0.00</c:formatCode>
                <c:ptCount val="6"/>
                <c:pt idx="0">
                  <c:v>1945207.29</c:v>
                </c:pt>
                <c:pt idx="1">
                  <c:v>3406411.94</c:v>
                </c:pt>
                <c:pt idx="2">
                  <c:v>169580.35</c:v>
                </c:pt>
                <c:pt idx="3">
                  <c:v>668533.55000000005</c:v>
                </c:pt>
                <c:pt idx="4">
                  <c:v>761614.36</c:v>
                </c:pt>
                <c:pt idx="5">
                  <c:v>61427.079999999994</c:v>
                </c:pt>
              </c:numCache>
            </c:numRef>
          </c:val>
        </c:ser>
        <c:ser>
          <c:idx val="1"/>
          <c:order val="1"/>
          <c:tx>
            <c:v>2018.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POSLOVANJE!$I$3:$I$9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POSLOVANJE!$K$3:$K$8</c:f>
              <c:numCache>
                <c:formatCode>#,##0.00</c:formatCode>
                <c:ptCount val="6"/>
                <c:pt idx="0">
                  <c:v>2200141.89</c:v>
                </c:pt>
                <c:pt idx="1">
                  <c:v>3537144.01</c:v>
                </c:pt>
                <c:pt idx="2">
                  <c:v>15190.58</c:v>
                </c:pt>
                <c:pt idx="3">
                  <c:v>52488.77</c:v>
                </c:pt>
                <c:pt idx="4">
                  <c:v>573172.77</c:v>
                </c:pt>
                <c:pt idx="5">
                  <c:v>52488.77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6457728"/>
        <c:axId val="166459264"/>
        <c:axId val="0"/>
      </c:bar3DChart>
      <c:catAx>
        <c:axId val="166457728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459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4592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45772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97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2017.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UPRAVA!$I$3:$I$9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UPRAVA!$J$3:$J$8</c:f>
              <c:numCache>
                <c:formatCode>#,##0.00</c:formatCode>
                <c:ptCount val="6"/>
                <c:pt idx="0">
                  <c:v>337077.55</c:v>
                </c:pt>
                <c:pt idx="1">
                  <c:v>1462522.46</c:v>
                </c:pt>
                <c:pt idx="2">
                  <c:v>0</c:v>
                </c:pt>
                <c:pt idx="3">
                  <c:v>99271.71</c:v>
                </c:pt>
                <c:pt idx="4">
                  <c:v>168425.85</c:v>
                </c:pt>
                <c:pt idx="5">
                  <c:v>41434.89</c:v>
                </c:pt>
              </c:numCache>
            </c:numRef>
          </c:val>
        </c:ser>
        <c:ser>
          <c:idx val="1"/>
          <c:order val="1"/>
          <c:tx>
            <c:v>2018.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UPRAVA!$I$3:$I$9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UPRAVA!$K$3:$K$8</c:f>
              <c:numCache>
                <c:formatCode>#,##0.00</c:formatCode>
                <c:ptCount val="6"/>
                <c:pt idx="0">
                  <c:v>240665.34399999998</c:v>
                </c:pt>
                <c:pt idx="1">
                  <c:v>1541026.26</c:v>
                </c:pt>
                <c:pt idx="2">
                  <c:v>0</c:v>
                </c:pt>
                <c:pt idx="3">
                  <c:v>44758.5</c:v>
                </c:pt>
                <c:pt idx="4">
                  <c:v>138890.32</c:v>
                </c:pt>
                <c:pt idx="5">
                  <c:v>44758.5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6758656"/>
        <c:axId val="166760448"/>
        <c:axId val="0"/>
      </c:bar3DChart>
      <c:catAx>
        <c:axId val="166758656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760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76044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758656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97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388289702503606E-2"/>
          <c:y val="1.648353859506272E-2"/>
          <c:w val="0.90468014166091926"/>
          <c:h val="0.77747357040045828"/>
        </c:manualLayout>
      </c:layout>
      <c:bar3DChart>
        <c:barDir val="col"/>
        <c:grouping val="clustered"/>
        <c:varyColors val="0"/>
        <c:ser>
          <c:idx val="0"/>
          <c:order val="0"/>
          <c:tx>
            <c:v>2017.</c:v>
          </c:tx>
          <c:spPr>
            <a:solidFill>
              <a:srgbClr val="CC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ČISTOĆA!$I$3:$I$9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ČISTOĆA!$J$3:$J$8</c:f>
              <c:numCache>
                <c:formatCode>#,##0.00</c:formatCode>
                <c:ptCount val="6"/>
                <c:pt idx="0">
                  <c:v>1610817.48</c:v>
                </c:pt>
                <c:pt idx="1">
                  <c:v>1943889.48</c:v>
                </c:pt>
                <c:pt idx="2">
                  <c:v>169580.35</c:v>
                </c:pt>
                <c:pt idx="3">
                  <c:v>569261.84</c:v>
                </c:pt>
                <c:pt idx="4">
                  <c:v>593188.51</c:v>
                </c:pt>
                <c:pt idx="5">
                  <c:v>17304.449999999997</c:v>
                </c:pt>
              </c:numCache>
            </c:numRef>
          </c:val>
        </c:ser>
        <c:ser>
          <c:idx val="1"/>
          <c:order val="1"/>
          <c:tx>
            <c:v>2018.</c:v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ČISTOĆA!$I$3:$I$9</c:f>
              <c:strCache>
                <c:ptCount val="7"/>
                <c:pt idx="0">
                  <c:v>Materijalni troškovi</c:v>
                </c:pt>
                <c:pt idx="1">
                  <c:v>Troškovi osoblja</c:v>
                </c:pt>
                <c:pt idx="2">
                  <c:v>Vrijednosna usklađenja</c:v>
                </c:pt>
                <c:pt idx="3">
                  <c:v>Amortizacija</c:v>
                </c:pt>
                <c:pt idx="4">
                  <c:v>Ostali troškovi</c:v>
                </c:pt>
                <c:pt idx="5">
                  <c:v>Financijski rashodi</c:v>
                </c:pt>
                <c:pt idx="6">
                  <c:v>Ostali poslovni rashodi</c:v>
                </c:pt>
              </c:strCache>
            </c:strRef>
          </c:cat>
          <c:val>
            <c:numRef>
              <c:f>ČISTOĆA!$K$3:$K$8</c:f>
              <c:numCache>
                <c:formatCode>#,##0.00</c:formatCode>
                <c:ptCount val="6"/>
                <c:pt idx="0">
                  <c:v>1959476.55</c:v>
                </c:pt>
                <c:pt idx="1">
                  <c:v>1996117.75</c:v>
                </c:pt>
                <c:pt idx="2">
                  <c:v>15190.58</c:v>
                </c:pt>
                <c:pt idx="3">
                  <c:v>7730.27</c:v>
                </c:pt>
                <c:pt idx="4">
                  <c:v>434282.45</c:v>
                </c:pt>
                <c:pt idx="5">
                  <c:v>7730.27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6777600"/>
        <c:axId val="166779136"/>
        <c:axId val="0"/>
      </c:bar3DChart>
      <c:catAx>
        <c:axId val="166777600"/>
        <c:scaling>
          <c:orientation val="minMax"/>
        </c:scaling>
        <c:delete val="0"/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7791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7791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sr-Latn-RS"/>
          </a:p>
        </c:txPr>
        <c:crossAx val="16677760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2755669586245539"/>
          <c:y val="0.92307792970637881"/>
          <c:w val="0.41421181902823945"/>
          <c:h val="6.593413783616997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r-Latn-R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SAKUPLJENO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List1!$A$2:$A$9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List1!$B$2:$B$9</c:f>
              <c:numCache>
                <c:formatCode>General</c:formatCode>
                <c:ptCount val="8"/>
                <c:pt idx="0">
                  <c:v>10137</c:v>
                </c:pt>
                <c:pt idx="1">
                  <c:v>9274</c:v>
                </c:pt>
                <c:pt idx="2">
                  <c:v>5528</c:v>
                </c:pt>
                <c:pt idx="3">
                  <c:v>6219</c:v>
                </c:pt>
                <c:pt idx="4">
                  <c:v>5312</c:v>
                </c:pt>
                <c:pt idx="5">
                  <c:v>5209</c:v>
                </c:pt>
                <c:pt idx="6">
                  <c:v>5708</c:v>
                </c:pt>
                <c:pt idx="7">
                  <c:v>6624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ODLOŽENO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exp"/>
            <c:dispRSqr val="0"/>
            <c:dispEq val="0"/>
          </c:trendline>
          <c:cat>
            <c:numRef>
              <c:f>List1!$A$2:$A$9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List1!$C$2:$C$9</c:f>
              <c:numCache>
                <c:formatCode>General</c:formatCode>
                <c:ptCount val="8"/>
                <c:pt idx="0">
                  <c:v>10110</c:v>
                </c:pt>
                <c:pt idx="1">
                  <c:v>9271</c:v>
                </c:pt>
                <c:pt idx="2">
                  <c:v>5526</c:v>
                </c:pt>
                <c:pt idx="3">
                  <c:v>5902</c:v>
                </c:pt>
                <c:pt idx="4">
                  <c:v>4824</c:v>
                </c:pt>
                <c:pt idx="5">
                  <c:v>4680</c:v>
                </c:pt>
                <c:pt idx="6">
                  <c:v>5148</c:v>
                </c:pt>
                <c:pt idx="7">
                  <c:v>6000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RECIKLAŽA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List1!$A$2:$A$9</c:f>
              <c:numCache>
                <c:formatCode>General</c:formatCode>
                <c:ptCount val="8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</c:numCache>
            </c:numRef>
          </c:cat>
          <c:val>
            <c:numRef>
              <c:f>List1!$D$2:$D$9</c:f>
              <c:numCache>
                <c:formatCode>General</c:formatCode>
                <c:ptCount val="8"/>
                <c:pt idx="0">
                  <c:v>27</c:v>
                </c:pt>
                <c:pt idx="1">
                  <c:v>3</c:v>
                </c:pt>
                <c:pt idx="2">
                  <c:v>2</c:v>
                </c:pt>
                <c:pt idx="3">
                  <c:v>317</c:v>
                </c:pt>
                <c:pt idx="4">
                  <c:v>488</c:v>
                </c:pt>
                <c:pt idx="5">
                  <c:v>529</c:v>
                </c:pt>
                <c:pt idx="6">
                  <c:v>560</c:v>
                </c:pt>
                <c:pt idx="7">
                  <c:v>624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382848"/>
        <c:axId val="168384384"/>
      </c:barChart>
      <c:catAx>
        <c:axId val="168382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8384384"/>
        <c:crosses val="autoZero"/>
        <c:auto val="1"/>
        <c:lblAlgn val="ctr"/>
        <c:lblOffset val="100"/>
        <c:noMultiLvlLbl val="0"/>
      </c:catAx>
      <c:valAx>
        <c:axId val="16838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1683828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</c:dTable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GRAD IVANIĆ-GRAD</c:v>
                </c:pt>
              </c:strCache>
            </c:strRef>
          </c:tx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157</c:v>
                </c:pt>
                <c:pt idx="1">
                  <c:v>265</c:v>
                </c:pt>
                <c:pt idx="2">
                  <c:v>287</c:v>
                </c:pt>
                <c:pt idx="3">
                  <c:v>311</c:v>
                </c:pt>
                <c:pt idx="4">
                  <c:v>313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OPĆINA KRIŽ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87</c:v>
                </c:pt>
                <c:pt idx="1">
                  <c:v>127</c:v>
                </c:pt>
                <c:pt idx="2">
                  <c:v>152</c:v>
                </c:pt>
                <c:pt idx="3">
                  <c:v>149</c:v>
                </c:pt>
                <c:pt idx="4">
                  <c:v>134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OPĆINA KLOŠTAR IVANIĆ</c:v>
                </c:pt>
              </c:strCache>
            </c:strRef>
          </c:tx>
          <c:invertIfNegative val="0"/>
          <c:cat>
            <c:numRef>
              <c:f>Sheet1!$A$2:$A$6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57</c:v>
                </c:pt>
                <c:pt idx="1">
                  <c:v>82</c:v>
                </c:pt>
                <c:pt idx="2">
                  <c:v>87</c:v>
                </c:pt>
                <c:pt idx="3">
                  <c:v>92</c:v>
                </c:pt>
                <c:pt idx="4">
                  <c:v>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166144"/>
        <c:axId val="168167680"/>
      </c:barChart>
      <c:catAx>
        <c:axId val="16816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8167680"/>
        <c:crosses val="autoZero"/>
        <c:auto val="1"/>
        <c:lblAlgn val="ctr"/>
        <c:lblOffset val="100"/>
        <c:noMultiLvlLbl val="0"/>
      </c:catAx>
      <c:valAx>
        <c:axId val="168167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166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numRef>
              <c:f>Sheet1!$A$2:$A$11</c:f>
              <c:numCache>
                <c:formatCode>General</c:formatCode>
                <c:ptCount val="10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</c:numCache>
            </c:num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136.38999999999999</c:v>
                </c:pt>
                <c:pt idx="1">
                  <c:v>116.23</c:v>
                </c:pt>
                <c:pt idx="2">
                  <c:v>120.68</c:v>
                </c:pt>
                <c:pt idx="3">
                  <c:v>133.57</c:v>
                </c:pt>
                <c:pt idx="4">
                  <c:v>126.78</c:v>
                </c:pt>
                <c:pt idx="5">
                  <c:v>153.56</c:v>
                </c:pt>
                <c:pt idx="6">
                  <c:v>140.30000000000001</c:v>
                </c:pt>
                <c:pt idx="7">
                  <c:v>96.02</c:v>
                </c:pt>
                <c:pt idx="8">
                  <c:v>180.66</c:v>
                </c:pt>
                <c:pt idx="9">
                  <c:v>238.44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numRef>
              <c:f>Sheet1!$A$2:$A$11</c:f>
              <c:numCache>
                <c:formatCode>General</c:formatCode>
                <c:ptCount val="10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</c:numCache>
            </c:numRef>
          </c:cat>
          <c:val>
            <c:numRef>
              <c:f>Sheet1!$C$2:$C$11</c:f>
              <c:numCache>
                <c:formatCode>General</c:formatCode>
                <c:ptCount val="10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numRef>
              <c:f>Sheet1!$A$2:$A$11</c:f>
              <c:numCache>
                <c:formatCode>General</c:formatCode>
                <c:ptCount val="10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</c:numCache>
            </c:numRef>
          </c:cat>
          <c:val>
            <c:numRef>
              <c:f>Sheet1!$D$2:$D$11</c:f>
              <c:numCache>
                <c:formatCode>General</c:formatCode>
                <c:ptCount val="10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181120"/>
        <c:axId val="168227968"/>
      </c:barChart>
      <c:catAx>
        <c:axId val="168181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8227968"/>
        <c:crosses val="autoZero"/>
        <c:auto val="1"/>
        <c:lblAlgn val="ctr"/>
        <c:lblOffset val="100"/>
        <c:noMultiLvlLbl val="0"/>
      </c:catAx>
      <c:valAx>
        <c:axId val="168227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1811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FFC36-5723-457A-8FF4-A6B28423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47</Pages>
  <Words>10777</Words>
  <Characters>61433</Characters>
  <Application>Microsoft Office Word</Application>
  <DocSecurity>0</DocSecurity>
  <Lines>511</Lines>
  <Paragraphs>144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Tovernic</dc:creator>
  <cp:lastModifiedBy>Gordana Tovernic</cp:lastModifiedBy>
  <cp:revision>170</cp:revision>
  <cp:lastPrinted>2019-03-22T10:38:00Z</cp:lastPrinted>
  <dcterms:created xsi:type="dcterms:W3CDTF">2018-03-26T08:39:00Z</dcterms:created>
  <dcterms:modified xsi:type="dcterms:W3CDTF">2019-08-27T11:26:00Z</dcterms:modified>
</cp:coreProperties>
</file>