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F2862EF" w14:textId="730229BB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272360">
        <w:rPr>
          <w:rFonts w:ascii="Arial" w:eastAsia="Times New Roman" w:hAnsi="Arial" w:cs="Arial"/>
          <w:sz w:val="24"/>
          <w:szCs w:val="24"/>
          <w:lang w:eastAsia="hr-HR"/>
        </w:rPr>
        <w:t>024-05/23-10/2</w:t>
      </w:r>
    </w:p>
    <w:p w14:paraId="3B6830BC" w14:textId="4FBA9857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272360">
        <w:rPr>
          <w:rFonts w:ascii="Arial" w:eastAsia="Times New Roman" w:hAnsi="Arial" w:cs="Arial"/>
          <w:sz w:val="24"/>
          <w:szCs w:val="24"/>
          <w:lang w:eastAsia="hr-HR"/>
        </w:rPr>
        <w:t xml:space="preserve"> 238-10-02/23-38</w:t>
      </w:r>
    </w:p>
    <w:p w14:paraId="272261D5" w14:textId="29D30B7A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EB6526">
        <w:rPr>
          <w:rFonts w:ascii="Arial" w:eastAsia="Times New Roman" w:hAnsi="Arial" w:cs="Arial"/>
          <w:sz w:val="24"/>
          <w:szCs w:val="24"/>
          <w:lang w:eastAsia="hr-HR"/>
        </w:rPr>
        <w:t xml:space="preserve">21. studenoga 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2023. </w:t>
      </w:r>
      <w:r w:rsidR="00EB652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6D0FF16E" w14:textId="77777777" w:rsidR="00714C13" w:rsidRDefault="00714C13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12AEC88" w14:textId="77777777" w:rsidR="003D39F9" w:rsidRPr="003D39F9" w:rsidRDefault="003D39F9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2BBEE6D1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4FE8D463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Zaključka o usvajanju Analize stanja sustava civilne zaštite na području Grada Ivanić-Grada za 202</w:t>
      </w:r>
      <w:r w:rsidR="003D39F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1324AE50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>
        <w:rPr>
          <w:rFonts w:ascii="Arial" w:eastAsia="Calibri" w:hAnsi="Arial" w:cs="Arial"/>
          <w:sz w:val="24"/>
          <w:szCs w:val="24"/>
          <w:lang w:eastAsia="hr-HR"/>
        </w:rPr>
        <w:t>,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43D59D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9C958C3" w14:textId="77777777" w:rsidR="00714C13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Analize stanja sustava civilne zaštite na području </w:t>
      </w:r>
    </w:p>
    <w:p w14:paraId="5C5EEC1B" w14:textId="373703F4" w:rsidR="00714C13" w:rsidRPr="00FD3F70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</w:t>
      </w:r>
      <w:r w:rsidR="003D39F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5299C2F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52509813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2D4F454" w14:textId="77777777" w:rsidR="003D39F9" w:rsidRDefault="003D39F9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198363C3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 temelju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9D55AE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33/01, 60/01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109/07, 125/08, 36/09, 150/11, 144/12, 19/13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, 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33D3E581" w14:textId="77777777" w:rsidR="00714C13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 Analize stanja sustava civilne zaštite na području</w:t>
      </w:r>
    </w:p>
    <w:p w14:paraId="6318616D" w14:textId="43F0C5B4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 za 20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</w:t>
      </w:r>
      <w:r w:rsidR="009D55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godinu</w:t>
      </w:r>
    </w:p>
    <w:p w14:paraId="395E6B17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74051801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Analizu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73D67F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216E1EA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 202</w:t>
      </w:r>
      <w:r w:rsidR="009D55AE">
        <w:rPr>
          <w:rFonts w:ascii="Arial" w:eastAsia="Times New Roman" w:hAnsi="Arial" w:cs="Arial"/>
          <w:sz w:val="24"/>
          <w:szCs w:val="24"/>
          <w:lang w:val="en-GB" w:eastAsia="hr-HR"/>
        </w:rPr>
        <w:t>3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Željko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Pongrac,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BDABD6" w14:textId="043737FC" w:rsidR="00714C13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 Zaključka o usvajanju Analize stanja sustava civilne zaštite na području Grada Ivanić-Grada za 202</w:t>
            </w:r>
            <w:r w:rsidR="009D55AE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. godinu</w:t>
            </w:r>
          </w:p>
          <w:p w14:paraId="36E7502A" w14:textId="6E1B69FB" w:rsidR="0068717C" w:rsidRPr="00005DED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2E4BDD2B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 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a 35. Zakona o lokalnoj i 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1/21, 04/22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6DAC6C2F" w14:textId="5318A28E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77777777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45915F7" w14:textId="265943A8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podstavka 1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A20DDF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>nj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a 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sustava civilne zaštite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</w:p>
    <w:p w14:paraId="58AC7B1F" w14:textId="77777777" w:rsidR="00714C13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6BFC3EA8" w14:textId="64325F4B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Analize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20DDF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  <w:r w:rsidR="00530D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46FCB089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0D5B33" w14:textId="77777777" w:rsidR="00714C13" w:rsidRPr="00005DED" w:rsidRDefault="00714C13" w:rsidP="00714C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708ECB" w14:textId="77777777" w:rsidR="00714C13" w:rsidRPr="00005DED" w:rsidRDefault="00714C13" w:rsidP="00714C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22BE5D" w14:textId="77777777" w:rsidR="00714C13" w:rsidRDefault="00714C13" w:rsidP="00714C13"/>
    <w:p w14:paraId="36D914FB" w14:textId="77777777" w:rsidR="00131120" w:rsidRDefault="00131120"/>
    <w:sectPr w:rsidR="00131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131120"/>
    <w:rsid w:val="002369A3"/>
    <w:rsid w:val="00272360"/>
    <w:rsid w:val="003D39F9"/>
    <w:rsid w:val="00400E6D"/>
    <w:rsid w:val="00413DCF"/>
    <w:rsid w:val="004C4245"/>
    <w:rsid w:val="00530DC1"/>
    <w:rsid w:val="00577D14"/>
    <w:rsid w:val="0068717C"/>
    <w:rsid w:val="00714C13"/>
    <w:rsid w:val="007B1080"/>
    <w:rsid w:val="009D55AE"/>
    <w:rsid w:val="00A20DDF"/>
    <w:rsid w:val="00EB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13</cp:revision>
  <dcterms:created xsi:type="dcterms:W3CDTF">2022-11-07T13:01:00Z</dcterms:created>
  <dcterms:modified xsi:type="dcterms:W3CDTF">2023-11-23T13:26:00Z</dcterms:modified>
</cp:coreProperties>
</file>