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55C60211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463DFD">
        <w:rPr>
          <w:rFonts w:ascii="Arial" w:hAnsi="Arial" w:cs="Arial"/>
          <w:sz w:val="24"/>
          <w:szCs w:val="24"/>
        </w:rPr>
        <w:t>3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535258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463DFD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463DFD">
        <w:rPr>
          <w:rFonts w:ascii="Arial" w:eastAsia="Calibri" w:hAnsi="Arial" w:cs="Arial"/>
          <w:b/>
          <w:color w:val="000000" w:themeColor="text1"/>
          <w:sz w:val="24"/>
          <w:szCs w:val="24"/>
        </w:rPr>
        <w:t>studenoga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60168A5E" w14:textId="55B7AFDF" w:rsidR="00AF1887" w:rsidRDefault="004F7B0F" w:rsidP="00AF1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</w:t>
      </w:r>
      <w:r w:rsidR="00AF1887">
        <w:rPr>
          <w:rFonts w:ascii="Arial" w:hAnsi="Arial" w:cs="Arial"/>
          <w:sz w:val="24"/>
          <w:szCs w:val="24"/>
        </w:rPr>
        <w:t>a</w:t>
      </w:r>
    </w:p>
    <w:p w14:paraId="5F0D7F75" w14:textId="76AEDA76" w:rsidR="00463DFD" w:rsidRDefault="00463DFD" w:rsidP="0046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 članovi Odbora: </w:t>
      </w:r>
    </w:p>
    <w:p w14:paraId="6C878298" w14:textId="41C24B44" w:rsidR="00463DFD" w:rsidRPr="00463DFD" w:rsidRDefault="00463DFD" w:rsidP="0046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1. </w:t>
      </w:r>
      <w:r w:rsidRPr="00463DFD">
        <w:rPr>
          <w:rFonts w:ascii="Arial" w:hAnsi="Arial" w:cs="Arial"/>
          <w:sz w:val="24"/>
          <w:szCs w:val="24"/>
        </w:rPr>
        <w:t>Stela Češković - članica</w:t>
      </w:r>
    </w:p>
    <w:p w14:paraId="1FBB2291" w14:textId="64A079E9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463DF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258">
        <w:rPr>
          <w:rFonts w:ascii="Arial" w:hAnsi="Arial" w:cs="Arial"/>
          <w:sz w:val="24"/>
          <w:szCs w:val="24"/>
        </w:rPr>
        <w:t>su</w:t>
      </w:r>
      <w:r w:rsidR="00535E8F">
        <w:rPr>
          <w:rFonts w:ascii="Arial" w:hAnsi="Arial" w:cs="Arial"/>
          <w:sz w:val="24"/>
          <w:szCs w:val="24"/>
        </w:rPr>
        <w:t xml:space="preserve"> sjednici prisutn</w:t>
      </w:r>
      <w:r w:rsidR="00535258">
        <w:rPr>
          <w:rFonts w:ascii="Arial" w:hAnsi="Arial" w:cs="Arial"/>
          <w:sz w:val="24"/>
          <w:szCs w:val="24"/>
        </w:rPr>
        <w:t>i</w:t>
      </w:r>
      <w:r w:rsidR="00535E8F">
        <w:rPr>
          <w:rFonts w:ascii="Arial" w:hAnsi="Arial" w:cs="Arial"/>
          <w:sz w:val="24"/>
          <w:szCs w:val="24"/>
        </w:rPr>
        <w:t xml:space="preserve"> </w:t>
      </w:r>
      <w:r w:rsidR="00535258">
        <w:rPr>
          <w:rFonts w:ascii="Arial" w:hAnsi="Arial" w:cs="Arial"/>
          <w:sz w:val="24"/>
          <w:szCs w:val="24"/>
        </w:rPr>
        <w:t>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258">
        <w:rPr>
          <w:rFonts w:ascii="Arial" w:hAnsi="Arial" w:cs="Arial"/>
          <w:sz w:val="24"/>
          <w:szCs w:val="24"/>
        </w:rPr>
        <w:t>i</w:t>
      </w:r>
      <w:r w:rsidR="00535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563E8C33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463DF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A77960D" w14:textId="77777777" w:rsidR="00C86193" w:rsidRPr="00AF732A" w:rsidRDefault="00C86193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6D19F33" w14:textId="77777777" w:rsidR="00751739" w:rsidRPr="00751739" w:rsidRDefault="00751739" w:rsidP="0075173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1350C64" w14:textId="77777777" w:rsidR="00463DFD" w:rsidRPr="00463DFD" w:rsidRDefault="00463DFD" w:rsidP="00463DFD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5B2930AB" w14:textId="77777777" w:rsidR="00463DFD" w:rsidRPr="00463DFD" w:rsidRDefault="00463DFD" w:rsidP="00463DFD">
      <w:pPr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52136662"/>
      <w:r w:rsidRPr="00463DF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Analize stanja sustava civilne zaštite na području Grada Ivanić-Grada za 2022. godinu</w:t>
      </w:r>
    </w:p>
    <w:p w14:paraId="563CEFE1" w14:textId="77777777" w:rsidR="00463DFD" w:rsidRPr="00463DFD" w:rsidRDefault="00463DFD" w:rsidP="00463DFD">
      <w:pPr>
        <w:numPr>
          <w:ilvl w:val="0"/>
          <w:numId w:val="11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Godišnjeg plana razvoja sustava civilne zaštite na području Grada Ivanić-Grada za 2023. godinu s financijskim učincima za trogodišnje razdoblje</w:t>
      </w:r>
      <w:bookmarkEnd w:id="0"/>
      <w:r w:rsidRPr="00463DF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, i očitovanje o istima, </w:t>
      </w:r>
    </w:p>
    <w:p w14:paraId="7ACB69D2" w14:textId="77777777" w:rsidR="00463DFD" w:rsidRPr="00463DFD" w:rsidRDefault="00463DFD" w:rsidP="00463DFD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52136747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Plana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rada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Savjeta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mladih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od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siječnja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do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prosinca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2024.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68A78A62" w14:textId="77777777" w:rsidR="00463DFD" w:rsidRPr="00463DFD" w:rsidRDefault="00463DFD" w:rsidP="00463DFD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152136771"/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proglašenju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javnim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dobrom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općoj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uporabi</w:t>
      </w:r>
      <w:bookmarkEnd w:id="2"/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E74BD6B" w14:textId="77777777" w:rsidR="00463DFD" w:rsidRPr="00463DFD" w:rsidRDefault="00463DFD" w:rsidP="00463DFD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463DFD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463DF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1B153E7C" w14:textId="77777777" w:rsidR="00463DFD" w:rsidRPr="00463DFD" w:rsidRDefault="00463DFD" w:rsidP="00463DFD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BAA6266" w14:textId="77777777" w:rsidR="00463DFD" w:rsidRDefault="00F7578F" w:rsidP="00463DFD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3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9510DD">
        <w:rPr>
          <w:rFonts w:ascii="Arial" w:hAnsi="Arial" w:cs="Arial"/>
          <w:sz w:val="24"/>
          <w:szCs w:val="24"/>
        </w:rPr>
        <w:t>prijedlog</w:t>
      </w:r>
      <w:r w:rsidR="00463DFD">
        <w:rPr>
          <w:rFonts w:ascii="Arial" w:hAnsi="Arial" w:cs="Arial"/>
          <w:sz w:val="24"/>
          <w:szCs w:val="24"/>
        </w:rPr>
        <w:t>:</w:t>
      </w:r>
    </w:p>
    <w:p w14:paraId="0E42C278" w14:textId="64E621C5" w:rsidR="00463DFD" w:rsidRP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63DFD">
        <w:rPr>
          <w:rFonts w:ascii="Arial" w:hAnsi="Arial" w:cs="Arial"/>
          <w:sz w:val="24"/>
          <w:szCs w:val="24"/>
        </w:rPr>
        <w:t>a)</w:t>
      </w:r>
      <w:r w:rsidRPr="00463DFD">
        <w:rPr>
          <w:rFonts w:ascii="Arial" w:hAnsi="Arial" w:cs="Arial"/>
          <w:sz w:val="24"/>
          <w:szCs w:val="24"/>
        </w:rPr>
        <w:tab/>
        <w:t>Analize stanja sustava civilne zaštite na području Grada Ivanić-Grada za 2022. godinu</w:t>
      </w:r>
    </w:p>
    <w:p w14:paraId="1468F9F0" w14:textId="77777777" w:rsid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63DFD">
        <w:rPr>
          <w:rFonts w:ascii="Arial" w:hAnsi="Arial" w:cs="Arial"/>
          <w:sz w:val="24"/>
          <w:szCs w:val="24"/>
        </w:rPr>
        <w:t>b)</w:t>
      </w:r>
      <w:r w:rsidRPr="00463DFD">
        <w:rPr>
          <w:rFonts w:ascii="Arial" w:hAnsi="Arial" w:cs="Arial"/>
          <w:sz w:val="24"/>
          <w:szCs w:val="24"/>
        </w:rPr>
        <w:tab/>
        <w:t>Godišnjeg plana razvoja sustava civilne zaštite na području Grada Ivanić-Grada za 2023. godinu s financijskim učincima za trogodišnje razdoblje</w:t>
      </w:r>
    </w:p>
    <w:p w14:paraId="4D26D93F" w14:textId="051F009D" w:rsidR="004F7B0F" w:rsidRPr="00463DFD" w:rsidRDefault="002B5F61" w:rsidP="00463DF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="00F7578F"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="00C35B25">
        <w:rPr>
          <w:rFonts w:ascii="Arial" w:hAnsi="Arial" w:cs="Arial"/>
          <w:sz w:val="24"/>
          <w:szCs w:val="24"/>
        </w:rPr>
        <w:t xml:space="preserve"> dao pozitivno mišljenje na Analizu </w:t>
      </w:r>
      <w:r w:rsidR="00C35B25" w:rsidRPr="00C35B25">
        <w:rPr>
          <w:rFonts w:ascii="Arial" w:hAnsi="Arial" w:cs="Arial"/>
          <w:sz w:val="24"/>
          <w:szCs w:val="24"/>
        </w:rPr>
        <w:t>stanja sustava civilne zaštite na području Grada Ivanić-Grada za 2022. godinu</w:t>
      </w:r>
      <w:r w:rsidR="00C35B25" w:rsidRPr="00C35B25">
        <w:rPr>
          <w:rFonts w:ascii="Arial" w:hAnsi="Arial" w:cs="Arial"/>
          <w:sz w:val="24"/>
          <w:szCs w:val="24"/>
        </w:rPr>
        <w:t xml:space="preserve"> </w:t>
      </w:r>
      <w:r w:rsidR="00C35B25">
        <w:rPr>
          <w:rFonts w:ascii="Arial" w:hAnsi="Arial" w:cs="Arial"/>
          <w:sz w:val="24"/>
          <w:szCs w:val="24"/>
        </w:rPr>
        <w:t xml:space="preserve">te na Godišnji plan </w:t>
      </w:r>
      <w:r w:rsidR="00C35B25" w:rsidRPr="00C35B25">
        <w:rPr>
          <w:rFonts w:ascii="Arial" w:hAnsi="Arial" w:cs="Arial"/>
          <w:sz w:val="24"/>
          <w:szCs w:val="24"/>
        </w:rPr>
        <w:t>razvoja sustava civilne zaštite na području Grada Ivanić-Grada za 2023. godinu s financijskim učincima za trogodišnje razdoblje</w:t>
      </w:r>
      <w:r w:rsidR="00C35B25" w:rsidRPr="00C35B25">
        <w:rPr>
          <w:rFonts w:ascii="Arial" w:hAnsi="Arial" w:cs="Arial"/>
          <w:sz w:val="24"/>
          <w:szCs w:val="24"/>
        </w:rPr>
        <w:t xml:space="preserve"> </w:t>
      </w:r>
      <w:r w:rsidR="00C35B25">
        <w:rPr>
          <w:rFonts w:ascii="Arial" w:hAnsi="Arial" w:cs="Arial"/>
          <w:sz w:val="24"/>
          <w:szCs w:val="24"/>
        </w:rPr>
        <w:t xml:space="preserve">i </w:t>
      </w:r>
      <w:r w:rsidR="00F7578F" w:rsidRPr="008325A7">
        <w:rPr>
          <w:rFonts w:ascii="Arial" w:hAnsi="Arial" w:cs="Arial"/>
          <w:sz w:val="24"/>
          <w:szCs w:val="24"/>
        </w:rPr>
        <w:t>donio sljedeć</w:t>
      </w:r>
      <w:bookmarkEnd w:id="3"/>
      <w:r w:rsidR="00C35B25">
        <w:rPr>
          <w:rFonts w:ascii="Arial" w:hAnsi="Arial" w:cs="Arial"/>
          <w:sz w:val="24"/>
          <w:szCs w:val="24"/>
        </w:rPr>
        <w:t>i</w:t>
      </w: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3F7E7A" w14:textId="77777777" w:rsidR="00C35B25" w:rsidRPr="00C35B25" w:rsidRDefault="00C35B25" w:rsidP="00C35B2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2AE3FC8B" w14:textId="77777777" w:rsidR="00C35B25" w:rsidRPr="00C35B25" w:rsidRDefault="00C35B25" w:rsidP="00C35B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5C1B78" w14:textId="77777777" w:rsidR="00C35B25" w:rsidRPr="00C35B25" w:rsidRDefault="00C35B25" w:rsidP="00C35B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3967C32" w14:textId="77777777" w:rsidR="00C35B25" w:rsidRPr="00C35B25" w:rsidRDefault="00C35B25" w:rsidP="00C35B2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276D71" w14:textId="77777777" w:rsidR="00C35B25" w:rsidRPr="00C35B25" w:rsidRDefault="00C35B25" w:rsidP="00C35B25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35B25">
        <w:rPr>
          <w:rFonts w:ascii="Arial" w:eastAsia="Calibri" w:hAnsi="Arial" w:cs="Arial"/>
          <w:sz w:val="24"/>
          <w:szCs w:val="24"/>
        </w:rPr>
        <w:t>Odbor za Statut i Poslovnik razmatrao je prijedlog:</w:t>
      </w:r>
    </w:p>
    <w:p w14:paraId="569E7BD0" w14:textId="77777777" w:rsidR="00C35B25" w:rsidRPr="00C35B25" w:rsidRDefault="00C35B25" w:rsidP="00C35B25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900CCD5" w14:textId="77777777" w:rsidR="00C35B25" w:rsidRPr="00C35B25" w:rsidRDefault="00C35B25" w:rsidP="00C35B25">
      <w:pPr>
        <w:numPr>
          <w:ilvl w:val="0"/>
          <w:numId w:val="13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Calibri" w:hAnsi="Arial" w:cs="Arial"/>
          <w:sz w:val="24"/>
          <w:szCs w:val="24"/>
        </w:rPr>
        <w:t>Analize stanja sustava civilne zaštite na području Grada Ivanić-Grada za 2022. godinu</w:t>
      </w:r>
    </w:p>
    <w:p w14:paraId="4EBEBAEE" w14:textId="77777777" w:rsidR="00C35B25" w:rsidRPr="00C35B25" w:rsidRDefault="00C35B25" w:rsidP="00C35B25">
      <w:pPr>
        <w:numPr>
          <w:ilvl w:val="0"/>
          <w:numId w:val="13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Godišnjeg plana razvoja sustava civilne zaštite na području Grada Ivanić-Grada za 2023. godinu s financijskim učincima za trogodišnje razdoblje.</w:t>
      </w:r>
    </w:p>
    <w:p w14:paraId="0616151B" w14:textId="77777777" w:rsidR="00C35B25" w:rsidRPr="00C35B25" w:rsidRDefault="00C35B25" w:rsidP="00C35B25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345BB7" w14:textId="77777777" w:rsidR="00C35B25" w:rsidRPr="00C35B25" w:rsidRDefault="00C35B25" w:rsidP="00C35B25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BAF4A15" w14:textId="77777777" w:rsidR="00C35B25" w:rsidRPr="00C35B25" w:rsidRDefault="00C35B25" w:rsidP="00C35B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B9CFDB" w14:textId="77777777" w:rsidR="00C35B25" w:rsidRPr="00C35B25" w:rsidRDefault="00C35B25" w:rsidP="00C35B25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akata iz točke I. ovog Zaključka.</w:t>
      </w:r>
    </w:p>
    <w:p w14:paraId="396808A8" w14:textId="77777777" w:rsidR="00C35B25" w:rsidRPr="00C35B25" w:rsidRDefault="00C35B25" w:rsidP="00C35B25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720F7DC" w14:textId="77777777" w:rsidR="00C35B25" w:rsidRPr="00C35B25" w:rsidRDefault="00C35B25" w:rsidP="00C35B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6D1A329" w14:textId="77777777" w:rsidR="00C35B25" w:rsidRPr="00C35B25" w:rsidRDefault="00C35B25" w:rsidP="00C35B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6D5FD7" w14:textId="77777777" w:rsidR="00C35B25" w:rsidRPr="00C35B25" w:rsidRDefault="00C35B25" w:rsidP="00C35B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35B2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CDEEEC8" w14:textId="77777777" w:rsidR="00463DFD" w:rsidRPr="00AF1887" w:rsidRDefault="00463DFD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15D9E956" w14:textId="0215985B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="00463DFD" w:rsidRPr="00463DFD">
        <w:rPr>
          <w:rFonts w:ascii="Arial" w:hAnsi="Arial" w:cs="Arial"/>
          <w:sz w:val="24"/>
          <w:szCs w:val="24"/>
        </w:rPr>
        <w:t xml:space="preserve">Plana rada i Financijskog plana Savjeta mladih Grada Ivanić-Grada za razdoblje od siječnja do prosinca 2024. godine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54F40371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57BCA99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91814BD" w14:textId="77777777" w:rsidR="00463DFD" w:rsidRPr="00463DFD" w:rsidRDefault="00463DFD" w:rsidP="00463DF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E0899A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00BA4FF" w14:textId="77777777" w:rsidR="00463DFD" w:rsidRPr="00463DFD" w:rsidRDefault="00463DFD" w:rsidP="00463DF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C5B27D" w14:textId="77777777" w:rsidR="00463DFD" w:rsidRP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63DFD">
        <w:rPr>
          <w:rFonts w:ascii="Arial" w:eastAsia="Calibri" w:hAnsi="Arial" w:cs="Arial"/>
          <w:sz w:val="24"/>
          <w:szCs w:val="24"/>
        </w:rPr>
        <w:t>Odbor za Statut i Poslovnik razmatrao je Plana rada i Financijskog plana Savjeta mladih Grada Ivanić-Grada za razdoblje od siječnja do prosinca 2024. godine.</w:t>
      </w:r>
    </w:p>
    <w:p w14:paraId="705D35CE" w14:textId="77777777" w:rsidR="00463DFD" w:rsidRP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42E61C38" w14:textId="77777777" w:rsidR="00463DFD" w:rsidRPr="00463DFD" w:rsidRDefault="00463DFD" w:rsidP="00463DFD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0D557E7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99FE4D" w14:textId="77777777" w:rsidR="00463DFD" w:rsidRPr="00463DFD" w:rsidRDefault="00463DFD" w:rsidP="00463DFD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akata iz točke I. ovog Zaključka.</w:t>
      </w:r>
    </w:p>
    <w:p w14:paraId="25BDB175" w14:textId="77777777" w:rsidR="00463DFD" w:rsidRPr="00463DFD" w:rsidRDefault="00463DFD" w:rsidP="00463DFD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94D950A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05BA209" w14:textId="77777777" w:rsidR="00463DFD" w:rsidRPr="00463DFD" w:rsidRDefault="00463DFD" w:rsidP="00463DF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64016B" w14:textId="77777777" w:rsidR="00463DFD" w:rsidRPr="00463DFD" w:rsidRDefault="00463DFD" w:rsidP="0046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6F405B4" w14:textId="77777777" w:rsidR="00535258" w:rsidRPr="006B3001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5CA79E8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680681A0" w14:textId="1C9C810E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3.</w:t>
      </w:r>
    </w:p>
    <w:p w14:paraId="3B63D991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7F72A5F" w14:textId="6533996F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4" w:name="_Hlk149134721"/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="00463DFD" w:rsidRPr="00463DFD">
        <w:rPr>
          <w:rFonts w:ascii="Arial" w:hAnsi="Arial" w:cs="Arial"/>
          <w:sz w:val="24"/>
          <w:szCs w:val="24"/>
        </w:rPr>
        <w:t>Odluke o proglašenju komunalne infrastrukture javnim dobrom u općoj uporabi</w:t>
      </w:r>
      <w:r w:rsidR="00463DFD" w:rsidRPr="00463D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bookmarkEnd w:id="4"/>
    <w:p w14:paraId="7E34B7C7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1BBCA56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C4E1D96" w14:textId="77777777" w:rsidR="00463DFD" w:rsidRPr="00463DFD" w:rsidRDefault="00463DFD" w:rsidP="00463DF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D1BCE3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482F8C" w14:textId="77777777" w:rsidR="00463DFD" w:rsidRPr="00463DFD" w:rsidRDefault="00463DFD" w:rsidP="00463DF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54FAF5" w14:textId="77777777" w:rsidR="00463DFD" w:rsidRP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63DFD">
        <w:rPr>
          <w:rFonts w:ascii="Arial" w:eastAsia="Calibri" w:hAnsi="Arial" w:cs="Arial"/>
          <w:sz w:val="24"/>
          <w:szCs w:val="24"/>
        </w:rPr>
        <w:t>Odbor za Statut i Poslovnik razmatrao je prijedlog Odluke o proglašenju komunalne infrastrukture javnim dobrom u općoj uporabi.</w:t>
      </w:r>
    </w:p>
    <w:p w14:paraId="1B2C4E77" w14:textId="77777777" w:rsidR="00463DFD" w:rsidRPr="00463DFD" w:rsidRDefault="00463DFD" w:rsidP="00463DF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63DFD">
        <w:rPr>
          <w:rFonts w:ascii="Arial" w:eastAsia="Calibri" w:hAnsi="Arial" w:cs="Arial"/>
          <w:sz w:val="24"/>
          <w:szCs w:val="24"/>
        </w:rPr>
        <w:lastRenderedPageBreak/>
        <w:t xml:space="preserve"> </w:t>
      </w:r>
    </w:p>
    <w:p w14:paraId="0DCAED52" w14:textId="77777777" w:rsidR="00463DFD" w:rsidRPr="00463DFD" w:rsidRDefault="00463DFD" w:rsidP="00463DFD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CFF1E35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36B2AB" w14:textId="77777777" w:rsidR="00463DFD" w:rsidRPr="00463DFD" w:rsidRDefault="00463DFD" w:rsidP="00463DFD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277114AD" w14:textId="77777777" w:rsidR="00463DFD" w:rsidRPr="00463DFD" w:rsidRDefault="00463DFD" w:rsidP="00463DFD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833006C" w14:textId="77777777" w:rsidR="00463DFD" w:rsidRPr="00463DFD" w:rsidRDefault="00463DFD" w:rsidP="00463D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A40554" w14:textId="77777777" w:rsidR="00463DFD" w:rsidRPr="00463DFD" w:rsidRDefault="00463DFD" w:rsidP="00463DF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6D360B" w14:textId="77777777" w:rsidR="00463DFD" w:rsidRPr="00463DFD" w:rsidRDefault="00463DFD" w:rsidP="0046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F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EB3BB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372C4C6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648D32B1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4.</w:t>
      </w:r>
      <w:r w:rsidR="00463DFD">
        <w:rPr>
          <w:rFonts w:ascii="Arial" w:eastAsia="Calibri" w:hAnsi="Arial" w:cs="Arial"/>
          <w:b/>
          <w:bCs/>
          <w:sz w:val="24"/>
          <w:szCs w:val="24"/>
        </w:rPr>
        <w:t xml:space="preserve"> - RAZNO</w:t>
      </w:r>
    </w:p>
    <w:p w14:paraId="5747F706" w14:textId="77777777" w:rsidR="00C86193" w:rsidRPr="00C86193" w:rsidRDefault="00C86193" w:rsidP="00463DFD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650DF431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</w:t>
      </w:r>
      <w:r w:rsidR="00463DFD">
        <w:rPr>
          <w:rFonts w:ascii="Arial" w:eastAsia="Calibri" w:hAnsi="Arial" w:cs="Arial"/>
          <w:sz w:val="24"/>
          <w:szCs w:val="24"/>
        </w:rPr>
        <w:t xml:space="preserve">G. Željko Posilović osvrnuo se na groblje i mrtvačnicu u </w:t>
      </w:r>
      <w:proofErr w:type="spellStart"/>
      <w:r w:rsidR="00463DFD">
        <w:rPr>
          <w:rFonts w:ascii="Arial" w:eastAsia="Calibri" w:hAnsi="Arial" w:cs="Arial"/>
          <w:sz w:val="24"/>
          <w:szCs w:val="24"/>
        </w:rPr>
        <w:t>Cagincu</w:t>
      </w:r>
      <w:proofErr w:type="spellEnd"/>
      <w:r w:rsidR="00463DFD">
        <w:rPr>
          <w:rFonts w:ascii="Arial" w:eastAsia="Calibri" w:hAnsi="Arial" w:cs="Arial"/>
          <w:sz w:val="24"/>
          <w:szCs w:val="24"/>
        </w:rPr>
        <w:t xml:space="preserve"> koje bi trebalo urediti. Također članovi Odbora komentirali su problem nedostatka javne rasvjete kod ugostiteljskog objekta „ </w:t>
      </w:r>
      <w:proofErr w:type="spellStart"/>
      <w:r w:rsidR="00463DFD">
        <w:rPr>
          <w:rFonts w:ascii="Arial" w:eastAsia="Calibri" w:hAnsi="Arial" w:cs="Arial"/>
          <w:sz w:val="24"/>
          <w:szCs w:val="24"/>
        </w:rPr>
        <w:t>Caffe</w:t>
      </w:r>
      <w:proofErr w:type="spellEnd"/>
      <w:r w:rsidR="00463DFD">
        <w:rPr>
          <w:rFonts w:ascii="Arial" w:eastAsia="Calibri" w:hAnsi="Arial" w:cs="Arial"/>
          <w:sz w:val="24"/>
          <w:szCs w:val="24"/>
        </w:rPr>
        <w:t xml:space="preserve"> bar Tri Kvočke“, u Ulici Tome </w:t>
      </w:r>
      <w:proofErr w:type="spellStart"/>
      <w:r w:rsidR="00463DFD">
        <w:rPr>
          <w:rFonts w:ascii="Arial" w:eastAsia="Calibri" w:hAnsi="Arial" w:cs="Arial"/>
          <w:sz w:val="24"/>
          <w:szCs w:val="24"/>
        </w:rPr>
        <w:t>Ludvaića</w:t>
      </w:r>
      <w:proofErr w:type="spellEnd"/>
      <w:r w:rsidR="00463DFD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="00463DFD">
        <w:rPr>
          <w:rFonts w:ascii="Arial" w:eastAsia="Calibri" w:hAnsi="Arial" w:cs="Arial"/>
          <w:sz w:val="24"/>
          <w:szCs w:val="24"/>
        </w:rPr>
        <w:t>Cagincu</w:t>
      </w:r>
      <w:proofErr w:type="spellEnd"/>
      <w:r w:rsidR="00463DFD">
        <w:rPr>
          <w:rFonts w:ascii="Arial" w:eastAsia="Calibri" w:hAnsi="Arial" w:cs="Arial"/>
          <w:sz w:val="24"/>
          <w:szCs w:val="24"/>
        </w:rPr>
        <w:t xml:space="preserve"> te u Ulici braće Radića kod kućnog broja 33 u Dubrovčaku Lijevom.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4BE9B31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3525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63DFD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2"/>
  </w:num>
  <w:num w:numId="2" w16cid:durableId="86971333">
    <w:abstractNumId w:val="1"/>
  </w:num>
  <w:num w:numId="3" w16cid:durableId="1602760322">
    <w:abstractNumId w:val="3"/>
  </w:num>
  <w:num w:numId="4" w16cid:durableId="1725133945">
    <w:abstractNumId w:val="10"/>
  </w:num>
  <w:num w:numId="5" w16cid:durableId="1612322874">
    <w:abstractNumId w:val="12"/>
  </w:num>
  <w:num w:numId="6" w16cid:durableId="932594612">
    <w:abstractNumId w:val="11"/>
  </w:num>
  <w:num w:numId="7" w16cid:durableId="439646552">
    <w:abstractNumId w:val="7"/>
  </w:num>
  <w:num w:numId="8" w16cid:durableId="312873990">
    <w:abstractNumId w:val="8"/>
  </w:num>
  <w:num w:numId="9" w16cid:durableId="238448145">
    <w:abstractNumId w:val="13"/>
  </w:num>
  <w:num w:numId="10" w16cid:durableId="1945726477">
    <w:abstractNumId w:val="4"/>
  </w:num>
  <w:num w:numId="11" w16cid:durableId="1551068867">
    <w:abstractNumId w:val="14"/>
  </w:num>
  <w:num w:numId="12" w16cid:durableId="1762721816">
    <w:abstractNumId w:val="9"/>
  </w:num>
  <w:num w:numId="13" w16cid:durableId="835346936">
    <w:abstractNumId w:val="6"/>
  </w:num>
  <w:num w:numId="14" w16cid:durableId="692924904">
    <w:abstractNumId w:val="5"/>
  </w:num>
  <w:num w:numId="15" w16cid:durableId="1608267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510DD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35B2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2023-11-29T08:42:00Z</dcterms:created>
  <dcterms:modified xsi:type="dcterms:W3CDTF">2023-11-29T08:42:00Z</dcterms:modified>
</cp:coreProperties>
</file>