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left="122"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članka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35.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 g</w:t>
      </w:r>
      <w:r w:rsidR="00AF03B3">
        <w:rPr>
          <w:rFonts w:ascii="Arial" w:eastAsia="Times New Roman" w:hAnsi="Arial" w:cs="Arial"/>
          <w:sz w:val="24"/>
          <w:szCs w:val="24"/>
          <w:lang w:eastAsia="hr-HR"/>
        </w:rPr>
        <w:t>lasnik broj 02/14), te članka 28</w:t>
      </w:r>
      <w:r>
        <w:rPr>
          <w:rFonts w:ascii="Arial" w:eastAsia="Times New Roman" w:hAnsi="Arial" w:cs="Arial"/>
          <w:sz w:val="24"/>
          <w:szCs w:val="24"/>
          <w:lang w:eastAsia="hr-HR"/>
        </w:rPr>
        <w:t>. Poslovnika Gradskog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02/14),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svojoj . sjednici  održanoj dana _____ 201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80" w:lineRule="exact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1807" w:right="166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auto"/>
        <w:ind w:left="287" w:right="145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razrješenju i izboru čl</w:t>
      </w:r>
      <w:r w:rsidR="0011704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an</w:t>
      </w:r>
      <w:r w:rsidR="00DB38C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a </w:t>
      </w:r>
      <w:r w:rsidR="00DB61E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Povjerenstva za zaštitu okoliša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DB61E1" w:rsidP="004A0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Ružica Marjanović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 xml:space="preserve"> razrješuje se dužnosti čla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n</w:t>
      </w:r>
      <w:r>
        <w:rPr>
          <w:rFonts w:ascii="Arial" w:eastAsia="Times New Roman" w:hAnsi="Arial" w:cs="Arial"/>
          <w:sz w:val="24"/>
          <w:szCs w:val="24"/>
          <w:lang w:eastAsia="hr-HR"/>
        </w:rPr>
        <w:t>ice Povjerenstva za zaštitu okoliša</w:t>
      </w:r>
      <w:r w:rsidR="0011704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II.</w:t>
      </w:r>
    </w:p>
    <w:p w:rsidR="004A065A" w:rsidRDefault="004A065A" w:rsidP="004A065A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left="842"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11704C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se za člana bira</w:t>
      </w:r>
      <w:r w:rsidR="001F14CF">
        <w:rPr>
          <w:rFonts w:ascii="Arial" w:eastAsia="Times New Roman" w:hAnsi="Arial" w:cs="Arial"/>
          <w:sz w:val="24"/>
          <w:szCs w:val="24"/>
          <w:lang w:eastAsia="hr-HR"/>
        </w:rPr>
        <w:t xml:space="preserve"> Valentin Gadža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>iz Ivani</w:t>
      </w:r>
      <w:r w:rsidR="00913F0F">
        <w:rPr>
          <w:rFonts w:ascii="Arial" w:eastAsia="Times New Roman" w:hAnsi="Arial" w:cs="Arial"/>
          <w:sz w:val="24"/>
          <w:szCs w:val="24"/>
          <w:lang w:eastAsia="hr-HR"/>
        </w:rPr>
        <w:t xml:space="preserve">ć-Grada, </w:t>
      </w:r>
      <w:r w:rsidR="001F14CF">
        <w:rPr>
          <w:rFonts w:ascii="Arial" w:eastAsia="Times New Roman" w:hAnsi="Arial" w:cs="Arial"/>
          <w:sz w:val="24"/>
          <w:szCs w:val="24"/>
          <w:lang w:eastAsia="hr-HR"/>
        </w:rPr>
        <w:t>Hercegovačka ulica 32</w:t>
      </w:r>
      <w:r w:rsidR="00913F0F">
        <w:rPr>
          <w:rFonts w:ascii="Arial" w:eastAsia="Times New Roman" w:hAnsi="Arial" w:cs="Arial"/>
          <w:sz w:val="24"/>
          <w:szCs w:val="24"/>
          <w:lang w:eastAsia="hr-HR"/>
        </w:rPr>
        <w:t xml:space="preserve"> (OIB:</w:t>
      </w:r>
      <w:r w:rsidR="001F14CF">
        <w:rPr>
          <w:rFonts w:ascii="Arial" w:eastAsia="Times New Roman" w:hAnsi="Arial" w:cs="Arial"/>
          <w:sz w:val="24"/>
          <w:szCs w:val="24"/>
          <w:lang w:eastAsia="hr-HR"/>
        </w:rPr>
        <w:t xml:space="preserve"> 23222922825</w:t>
      </w:r>
      <w:r w:rsidR="007A1AED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4A065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right="-7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izvršenog razrješenja i izbora, utvrđuje se sljedeći sas</w:t>
      </w:r>
      <w:r w:rsidR="00925396">
        <w:rPr>
          <w:rFonts w:ascii="Arial" w:eastAsia="Times New Roman" w:hAnsi="Arial" w:cs="Arial"/>
          <w:sz w:val="24"/>
          <w:szCs w:val="24"/>
          <w:lang w:eastAsia="hr-HR"/>
        </w:rPr>
        <w:t>ta</w:t>
      </w:r>
      <w:r w:rsidR="00DB38CF">
        <w:rPr>
          <w:rFonts w:ascii="Arial" w:eastAsia="Times New Roman" w:hAnsi="Arial" w:cs="Arial"/>
          <w:sz w:val="24"/>
          <w:szCs w:val="24"/>
          <w:lang w:eastAsia="hr-HR"/>
        </w:rPr>
        <w:t xml:space="preserve">v </w:t>
      </w:r>
      <w:r w:rsidR="00DB61E1">
        <w:rPr>
          <w:rFonts w:ascii="Arial" w:eastAsia="Times New Roman" w:hAnsi="Arial" w:cs="Arial"/>
          <w:sz w:val="24"/>
          <w:szCs w:val="24"/>
          <w:lang w:eastAsia="hr-HR"/>
        </w:rPr>
        <w:t>Povjerenstva za zaštitu okoliša: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DD46D7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Zlatko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Bublić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, predsjednik</w:t>
      </w:r>
    </w:p>
    <w:p w:rsidR="00DD46D7" w:rsidRDefault="00DD46D7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Miljenko Šimunović</w:t>
      </w:r>
    </w:p>
    <w:p w:rsidR="00DD46D7" w:rsidRDefault="00DD46D7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Neno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Sunjog</w:t>
      </w:r>
      <w:proofErr w:type="spellEnd"/>
    </w:p>
    <w:p w:rsidR="00DD46D7" w:rsidRDefault="00DD46D7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Svjetlana Mladiček</w:t>
      </w:r>
    </w:p>
    <w:p w:rsidR="00DD46D7" w:rsidRPr="00DB61E1" w:rsidRDefault="00DD46D7" w:rsidP="00DB61E1">
      <w:pPr>
        <w:pStyle w:val="Odlomakpopisa"/>
        <w:widowControl w:val="0"/>
        <w:numPr>
          <w:ilvl w:val="0"/>
          <w:numId w:val="5"/>
        </w:numPr>
        <w:autoSpaceDE w:val="0"/>
        <w:autoSpaceDN w:val="0"/>
        <w:adjustRightInd w:val="0"/>
        <w:spacing w:before="10" w:after="0" w:line="280" w:lineRule="exact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Valentin Gadža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0" w:lineRule="auto"/>
        <w:ind w:left="2416" w:right="227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Odluka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stupa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snagu</w:t>
      </w:r>
      <w:r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danom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</w:t>
      </w:r>
      <w:r>
        <w:rPr>
          <w:rFonts w:ascii="Arial" w:eastAsia="Times New Roman" w:hAnsi="Arial" w:cs="Arial"/>
          <w:spacing w:val="16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a objavit će se u Službenom glasniku Grada Ivanić-Grada.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 w:firstLine="720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A065A" w:rsidRDefault="004A065A" w:rsidP="004A065A">
      <w:pPr>
        <w:widowControl w:val="0"/>
        <w:autoSpaceDE w:val="0"/>
        <w:autoSpaceDN w:val="0"/>
        <w:adjustRightInd w:val="0"/>
        <w:spacing w:after="0" w:line="249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4A065A" w:rsidRDefault="004A065A" w:rsidP="004A06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A065A" w:rsidRDefault="009F3D14" w:rsidP="004A06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2015</w:t>
      </w:r>
      <w:r w:rsidR="004A065A">
        <w:rPr>
          <w:rFonts w:ascii="Arial" w:eastAsia="Times New Roman" w:hAnsi="Arial" w:cs="Arial"/>
          <w:sz w:val="24"/>
          <w:szCs w:val="24"/>
        </w:rPr>
        <w:t xml:space="preserve">.                                 </w:t>
      </w:r>
      <w:r w:rsidR="004A065A">
        <w:rPr>
          <w:rFonts w:ascii="Arial" w:eastAsia="Times New Roman" w:hAnsi="Arial" w:cs="Arial"/>
          <w:sz w:val="24"/>
          <w:szCs w:val="24"/>
        </w:rPr>
        <w:tab/>
        <w:t>Željko Pongrac, pravnik kriminalist</w:t>
      </w: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87F80"/>
    <w:multiLevelType w:val="hybridMultilevel"/>
    <w:tmpl w:val="04A69A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56A8B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A403A"/>
    <w:multiLevelType w:val="hybridMultilevel"/>
    <w:tmpl w:val="3C4A37E8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F77F5"/>
    <w:multiLevelType w:val="hybridMultilevel"/>
    <w:tmpl w:val="C28C08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F4"/>
    <w:rsid w:val="0011704C"/>
    <w:rsid w:val="001F14CF"/>
    <w:rsid w:val="004A065A"/>
    <w:rsid w:val="007A1AED"/>
    <w:rsid w:val="008740FD"/>
    <w:rsid w:val="00913F0F"/>
    <w:rsid w:val="00925396"/>
    <w:rsid w:val="009F3D14"/>
    <w:rsid w:val="00A47E95"/>
    <w:rsid w:val="00AF03B3"/>
    <w:rsid w:val="00B43943"/>
    <w:rsid w:val="00D05772"/>
    <w:rsid w:val="00D55FB1"/>
    <w:rsid w:val="00DA7F16"/>
    <w:rsid w:val="00DB38CF"/>
    <w:rsid w:val="00DB61E1"/>
    <w:rsid w:val="00DD46D7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65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A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23</cp:revision>
  <dcterms:created xsi:type="dcterms:W3CDTF">2014-12-09T07:44:00Z</dcterms:created>
  <dcterms:modified xsi:type="dcterms:W3CDTF">2016-02-16T14:22:00Z</dcterms:modified>
</cp:coreProperties>
</file>