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1B0EB8" w:rsidRDefault="001B0EB8" w:rsidP="009C3E7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3E79" w:rsidRPr="009C3E79" w:rsidRDefault="009C3E79" w:rsidP="009C3E7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C3E79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9C3E79" w:rsidRPr="009C3E79" w:rsidRDefault="009C3E79" w:rsidP="009C3E7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C3E79">
        <w:rPr>
          <w:rFonts w:ascii="Arial" w:eastAsia="Times New Roman" w:hAnsi="Arial" w:cs="Arial"/>
          <w:sz w:val="24"/>
          <w:szCs w:val="24"/>
          <w:lang w:eastAsia="hr-HR"/>
        </w:rPr>
        <w:t>URBROJ: 238/10-02/13-16-</w:t>
      </w:r>
      <w:r>
        <w:rPr>
          <w:rFonts w:ascii="Arial" w:eastAsia="Times New Roman" w:hAnsi="Arial" w:cs="Arial"/>
          <w:sz w:val="24"/>
          <w:szCs w:val="24"/>
          <w:lang w:eastAsia="hr-HR"/>
        </w:rPr>
        <w:t>11</w:t>
      </w:r>
    </w:p>
    <w:p w:rsidR="009C3E79" w:rsidRPr="009C3E79" w:rsidRDefault="009C3E79" w:rsidP="009C3E7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C3E79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16. veljače 2016. 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</w:t>
      </w:r>
      <w:r w:rsidR="00C658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prihvaćanju Izvješća o izvršenju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</w:t>
      </w:r>
      <w:r w:rsidR="00C658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</w:t>
      </w:r>
      <w:r w:rsidR="00AC58F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5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prihvaćanju Izvješća o </w:t>
      </w:r>
      <w:r w:rsidR="00582B0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izvršenju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582B0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</w:t>
      </w:r>
      <w:r w:rsidR="00AC58F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5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011984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Marica Svetlečić, </w:t>
      </w:r>
      <w:r w:rsidR="00AC58F6">
        <w:rPr>
          <w:rFonts w:ascii="Arial" w:hAnsi="Arial" w:cs="Arial"/>
          <w:iCs/>
          <w:color w:val="000000"/>
          <w:sz w:val="24"/>
          <w:szCs w:val="24"/>
          <w:lang w:eastAsia="hr-HR"/>
        </w:rPr>
        <w:t>R</w:t>
      </w:r>
      <w:r w:rsidR="00282FD5">
        <w:rPr>
          <w:rFonts w:ascii="Arial" w:hAnsi="Arial" w:cs="Arial"/>
          <w:iCs/>
          <w:color w:val="000000"/>
          <w:sz w:val="24"/>
          <w:szCs w:val="24"/>
          <w:lang w:eastAsia="hr-HR"/>
        </w:rPr>
        <w:t>eferentica za gospodarstvo, komunalno gospodarstvo i zaštitu okoliša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35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>, broj 02/14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958">
        <w:rPr>
          <w:rFonts w:ascii="Arial" w:eastAsia="Times New Roman" w:hAnsi="Arial" w:cs="Arial"/>
          <w:sz w:val="24"/>
          <w:szCs w:val="24"/>
          <w:lang w:eastAsia="hr-HR"/>
        </w:rPr>
        <w:t>_____ 2016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jedeć</w:t>
      </w: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izvršenju P</w:t>
      </w:r>
      <w:r w:rsidR="000A24A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2015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>ada prihvaća Izvješće o izvršenju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Plana gospodarenja o</w:t>
      </w:r>
      <w:r w:rsidR="000A24A9">
        <w:rPr>
          <w:rFonts w:ascii="Arial" w:eastAsia="Times New Roman" w:hAnsi="Arial" w:cs="Arial"/>
          <w:sz w:val="24"/>
          <w:szCs w:val="24"/>
          <w:lang w:eastAsia="hr-HR"/>
        </w:rPr>
        <w:t>tpadom Grada Ivanić-Grada u 2015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godini.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stupa na sna</w:t>
      </w:r>
      <w:r w:rsidR="000A24A9">
        <w:rPr>
          <w:rFonts w:ascii="Arial" w:eastAsia="Times New Roman" w:hAnsi="Arial" w:cs="Arial"/>
          <w:sz w:val="24"/>
          <w:szCs w:val="24"/>
          <w:lang w:eastAsia="hr-HR"/>
        </w:rPr>
        <w:t>gu danom objave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</w:t>
      </w:r>
      <w:r w:rsidR="002F1C49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                                                                   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:</w:t>
      </w: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355C13" w:rsidRPr="00CD5158" w:rsidRDefault="002F1C49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</w:t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355C13" w:rsidRPr="00CD5158" w:rsidRDefault="00355C13" w:rsidP="00355C13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D365B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</w:t>
            </w:r>
            <w:r w:rsidR="00D365BC">
              <w:rPr>
                <w:rFonts w:ascii="Arial" w:hAnsi="Arial" w:cs="Arial"/>
                <w:sz w:val="24"/>
                <w:szCs w:val="24"/>
              </w:rPr>
              <w:t xml:space="preserve">o prihvaćanju </w:t>
            </w:r>
            <w:r>
              <w:rPr>
                <w:rFonts w:ascii="Arial" w:hAnsi="Arial" w:cs="Arial"/>
                <w:sz w:val="24"/>
                <w:szCs w:val="24"/>
              </w:rPr>
              <w:t xml:space="preserve">Izvješća o </w:t>
            </w:r>
            <w:r w:rsidR="00E07AA6" w:rsidRPr="00E07AA6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izvršenju</w:t>
            </w:r>
            <w:r>
              <w:rPr>
                <w:rFonts w:ascii="Arial" w:hAnsi="Arial" w:cs="Arial"/>
                <w:sz w:val="24"/>
                <w:szCs w:val="24"/>
              </w:rPr>
              <w:t xml:space="preserve"> Plana gospodarenja o</w:t>
            </w:r>
            <w:r w:rsidR="00D365BC">
              <w:rPr>
                <w:rFonts w:ascii="Arial" w:hAnsi="Arial" w:cs="Arial"/>
                <w:sz w:val="24"/>
                <w:szCs w:val="24"/>
              </w:rPr>
              <w:t>tpadom Grada Ivanić-Grada u 2015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517149">
              <w:rPr>
                <w:rFonts w:ascii="Arial" w:hAnsi="Arial" w:cs="Arial"/>
                <w:sz w:val="24"/>
                <w:szCs w:val="24"/>
              </w:rPr>
              <w:t xml:space="preserve"> godini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Članak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 Statuta Grada Ivanić-Grada (Službeni glasnik, broj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02/14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51714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financije, gospodarstvo, komunalne djelatnosti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prostorno planiranje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355C13" w:rsidRDefault="00355C13" w:rsidP="00355C13"/>
    <w:p w:rsidR="00355C13" w:rsidRDefault="00355C13" w:rsidP="00355C13">
      <w:pPr>
        <w:rPr>
          <w:rFonts w:ascii="Arial" w:hAnsi="Arial" w:cs="Arial"/>
          <w:b/>
          <w:sz w:val="24"/>
          <w:szCs w:val="24"/>
        </w:rPr>
      </w:pPr>
      <w:r w:rsidRPr="00571F00">
        <w:rPr>
          <w:rFonts w:ascii="Arial" w:hAnsi="Arial" w:cs="Arial"/>
          <w:b/>
          <w:sz w:val="24"/>
          <w:szCs w:val="24"/>
        </w:rPr>
        <w:t>OBRAZLOŽENJE:</w:t>
      </w:r>
    </w:p>
    <w:p w:rsidR="007E42F9" w:rsidRDefault="007E42F9" w:rsidP="007E42F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sz w:val="24"/>
          <w:szCs w:val="24"/>
          <w:lang w:val="pt-BR" w:eastAsia="hr-HR"/>
        </w:rPr>
        <w:t>Plan gospodarenja otpadom Grada Ivanić-Grada donesen je na 4. sjednici Gradskog vijeća Grada Ivanić-Grada održanoj dana 06. listopada 2009. godine i objavljen u Službenom glasniku broj 09/09. Plan je donesen za razdoblje od 8 godina, odnosno za razdoblje od 2009. – 2017. godine.</w:t>
      </w:r>
    </w:p>
    <w:p w:rsidR="007E42F9" w:rsidRDefault="007E42F9" w:rsidP="007E42F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sz w:val="24"/>
          <w:szCs w:val="24"/>
          <w:lang w:val="pt-BR" w:eastAsia="hr-HR"/>
        </w:rPr>
        <w:t>Temeljem članka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174</w:t>
      </w:r>
      <w:r>
        <w:rPr>
          <w:rFonts w:ascii="Arial" w:eastAsia="Times New Roman" w:hAnsi="Arial" w:cs="Arial"/>
          <w:sz w:val="24"/>
          <w:szCs w:val="24"/>
          <w:lang w:val="pt-BR" w:eastAsia="hr-HR"/>
        </w:rPr>
        <w:t xml:space="preserve">. Zakona o održivom gospodarenju otpadom </w:t>
      </w:r>
      <w:r>
        <w:rPr>
          <w:rFonts w:ascii="Arial" w:eastAsia="Times New Roman" w:hAnsi="Arial" w:cs="Arial"/>
          <w:sz w:val="24"/>
          <w:szCs w:val="24"/>
          <w:lang w:eastAsia="hr-HR"/>
        </w:rPr>
        <w:t>(„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>Narodne</w:t>
      </w:r>
      <w:r>
        <w:rPr>
          <w:rFonts w:ascii="Arial" w:eastAsia="Times New Roman" w:hAnsi="Arial" w:cs="Arial"/>
          <w:sz w:val="24"/>
          <w:szCs w:val="24"/>
          <w:lang w:val="pt-BR" w:eastAsia="hr-HR"/>
        </w:rPr>
        <w:t xml:space="preserve"> novine” br. 94/13.) županijski, gradski i općinski planovi ostaju na snazi do isteka roka na koji su doneseni u dijelu u kojem nisu u suprotnosti s odredbama Zakona i Plana gospodarenja otpadom Republike Hrvatske.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</w:t>
      </w:r>
    </w:p>
    <w:p w:rsidR="007E42F9" w:rsidRDefault="007E42F9" w:rsidP="007E42F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Obzirom da je Gradsko vijeće Grada Ivanić-Grada donijelo navedeni plan potrebno je podnijeti predmetno izvješće Gradskom vijeću te temeljem članka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. stavka 1. Zakona o održivom gospodarenju otpadom dostaviti godišnje izvješće o provedbi Plana jedinici područne (regionalne) samouprave do 31. ožujka tekuće godine za prethodnu kalendarsku godinu i objaviti ga u svom službenom glasilu.  </w:t>
      </w:r>
    </w:p>
    <w:p w:rsidR="007E42F9" w:rsidRDefault="007E42F9" w:rsidP="007E42F9">
      <w:pPr>
        <w:tabs>
          <w:tab w:val="left" w:pos="709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</w:p>
    <w:p w:rsidR="007E42F9" w:rsidRDefault="007E42F9" w:rsidP="007E42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prihvaćanje Izvješća o provedbi PGO u 2015. godini.</w:t>
      </w:r>
    </w:p>
    <w:p w:rsidR="00D55FB1" w:rsidRPr="00355C13" w:rsidRDefault="00D55FB1" w:rsidP="00355C13">
      <w:bookmarkStart w:id="0" w:name="_GoBack"/>
      <w:bookmarkEnd w:id="0"/>
    </w:p>
    <w:sectPr w:rsidR="00D55FB1" w:rsidRPr="00355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1B0" w:rsidRDefault="00DB01B0">
      <w:pPr>
        <w:spacing w:after="0" w:line="240" w:lineRule="auto"/>
      </w:pPr>
      <w:r>
        <w:separator/>
      </w:r>
    </w:p>
  </w:endnote>
  <w:endnote w:type="continuationSeparator" w:id="0">
    <w:p w:rsidR="00DB01B0" w:rsidRDefault="00DB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1B0" w:rsidRDefault="00DB01B0">
      <w:pPr>
        <w:spacing w:after="0" w:line="240" w:lineRule="auto"/>
      </w:pPr>
      <w:r>
        <w:separator/>
      </w:r>
    </w:p>
  </w:footnote>
  <w:footnote w:type="continuationSeparator" w:id="0">
    <w:p w:rsidR="00DB01B0" w:rsidRDefault="00DB0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A24A9"/>
    <w:rsid w:val="001403CC"/>
    <w:rsid w:val="001439DD"/>
    <w:rsid w:val="00196958"/>
    <w:rsid w:val="001B0EB8"/>
    <w:rsid w:val="00282FD5"/>
    <w:rsid w:val="002C5B23"/>
    <w:rsid w:val="002D395E"/>
    <w:rsid w:val="002F1C49"/>
    <w:rsid w:val="00355C13"/>
    <w:rsid w:val="003903CB"/>
    <w:rsid w:val="004B2DAF"/>
    <w:rsid w:val="00517149"/>
    <w:rsid w:val="00582B02"/>
    <w:rsid w:val="00746F70"/>
    <w:rsid w:val="007E42F9"/>
    <w:rsid w:val="009C3E79"/>
    <w:rsid w:val="00AC58F6"/>
    <w:rsid w:val="00B0259E"/>
    <w:rsid w:val="00B23AA5"/>
    <w:rsid w:val="00B55132"/>
    <w:rsid w:val="00B75ED9"/>
    <w:rsid w:val="00BA580A"/>
    <w:rsid w:val="00C658F0"/>
    <w:rsid w:val="00C74CC7"/>
    <w:rsid w:val="00D365BC"/>
    <w:rsid w:val="00D409C1"/>
    <w:rsid w:val="00D55FB1"/>
    <w:rsid w:val="00DB01B0"/>
    <w:rsid w:val="00E07AA6"/>
    <w:rsid w:val="00E96EB9"/>
    <w:rsid w:val="00F41384"/>
    <w:rsid w:val="00FB24B5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1B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0EB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1B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0E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41</cp:revision>
  <dcterms:created xsi:type="dcterms:W3CDTF">2015-03-23T08:08:00Z</dcterms:created>
  <dcterms:modified xsi:type="dcterms:W3CDTF">2016-03-21T10:20:00Z</dcterms:modified>
</cp:coreProperties>
</file>