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6246F" w14:textId="4EC56DC8" w:rsidR="00A52843" w:rsidRPr="004A1AF1" w:rsidRDefault="00A52843" w:rsidP="0035580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2. i 48. Zakona o predškolskom odgoju i obrazovanju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Zakona o lokalnoj i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područnoj (regionalnoj) samoupravi (Narodne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novine,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33/01,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60/01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125/08,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36/09,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150/11,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123/17,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Statuta Grada Ivanić-Grada (Služben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 glasnik Grada Ivanić-Grada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01/21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04/22), Gradsko vijeće Grada Ivanić-Grada na svojoj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___.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sjednici održanoj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dana</w:t>
      </w:r>
      <w:r w:rsidR="0035580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____________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4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</w:t>
      </w:r>
      <w:r w:rsidR="00355804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</w:p>
    <w:p w14:paraId="0E5D8388" w14:textId="77777777" w:rsidR="00355804" w:rsidRPr="004A1AF1" w:rsidRDefault="00355804" w:rsidP="00355804">
      <w:pPr>
        <w:pStyle w:val="Bezproreda"/>
        <w:rPr>
          <w:lang w:eastAsia="hr-HR"/>
        </w:rPr>
      </w:pPr>
    </w:p>
    <w:p w14:paraId="1B14B892" w14:textId="352929C8" w:rsidR="00A52843" w:rsidRPr="00355804" w:rsidRDefault="00355804" w:rsidP="003558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A52843"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zmjene i dopune</w:t>
      </w:r>
    </w:p>
    <w:p w14:paraId="04F985B2" w14:textId="4E5DAF21" w:rsidR="00A52843" w:rsidRPr="00355804" w:rsidRDefault="00A52843" w:rsidP="003558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</w:t>
      </w:r>
      <w:r w:rsid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i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predškolske dobi Grada Ivanić-Grada za 2024.</w:t>
      </w:r>
      <w:r w:rsidR="00355804"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35580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738AC12C" w14:textId="77777777" w:rsidR="00A52843" w:rsidRPr="004A1AF1" w:rsidRDefault="00A52843" w:rsidP="0035580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21A813" w14:textId="77777777" w:rsidR="00A52843" w:rsidRPr="004A1AF1" w:rsidRDefault="00A52843" w:rsidP="00A528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AA189A2" w14:textId="77777777" w:rsidR="00355804" w:rsidRDefault="00355804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288CC1" w14:textId="6657380F" w:rsidR="00791D91" w:rsidRDefault="00A52843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području predškolskog odgoja i obrazovanja te skrbi o djeci rane i predškolske dobi Grada Ivanić-Grada za 202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7199328" w14:textId="77777777" w:rsidR="00355804" w:rsidRDefault="00355804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BDDCB2" w14:textId="236D05BA" w:rsidR="00A52843" w:rsidRPr="00355804" w:rsidRDefault="00355804" w:rsidP="003558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</w:t>
      </w:r>
      <w:r w:rsidR="00791D91" w:rsidRP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52843" w:rsidRP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 </w:t>
      </w:r>
    </w:p>
    <w:p w14:paraId="61FD44BB" w14:textId="0BCF7E2D" w:rsidR="000A6995" w:rsidRPr="00425105" w:rsidRDefault="000A699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429DE3" w14:textId="53FEB723" w:rsidR="00651984" w:rsidRDefault="001A29D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predškolske dobi Grada Ivanić-Grada za 20</w:t>
      </w:r>
      <w:r w:rsidR="00EE4312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3558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3558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4251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C6CF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predškolske dobi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2C238051" w14:textId="68FE686F" w:rsidR="00355804" w:rsidRDefault="00A52843" w:rsidP="0035580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financiranje javnih potreba iz Programa osiguravaju se Proračunom </w:t>
      </w:r>
      <w:r w:rsidR="00BC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2024. godinu i to iz sredstava:</w:t>
      </w:r>
    </w:p>
    <w:p w14:paraId="2FF3F3EA" w14:textId="3995B1BE" w:rsidR="00BC6AFE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                             1.227.665,00 EUR</w:t>
      </w:r>
      <w:r w:rsidR="004C21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(za DV Ivanić-Grad)</w:t>
      </w:r>
    </w:p>
    <w:p w14:paraId="2BFA96FC" w14:textId="6F869458" w:rsidR="004C21B9" w:rsidRDefault="004C21B9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</w:t>
      </w:r>
      <w:r w:rsidR="00791D91" w:rsidRP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91D91" w:rsidRP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66.500,00 EUR (za DV Roda)</w:t>
      </w:r>
    </w:p>
    <w:p w14:paraId="541DED54" w14:textId="5D2833AB" w:rsidR="00791D91" w:rsidRPr="00791D91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 1.294.165,00 EUR</w:t>
      </w:r>
    </w:p>
    <w:p w14:paraId="56522D14" w14:textId="68A81F0C" w:rsidR="00BC6AFE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Državnog proračuna  za fiskalnu održivost dječjih vrtića</w:t>
      </w:r>
      <w:r w:rsidR="004C21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558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  <w:r w:rsidR="00791D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(za DV Ivanić-Grad)</w:t>
      </w:r>
    </w:p>
    <w:p w14:paraId="1852EDF3" w14:textId="6962FC83" w:rsidR="00791D91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91D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22.550,00 EUR (za DV Roda)</w:t>
      </w:r>
    </w:p>
    <w:p w14:paraId="7CB5F801" w14:textId="19923665" w:rsidR="00791D91" w:rsidRPr="00791D91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358.600,00 EUR</w:t>
      </w:r>
    </w:p>
    <w:p w14:paraId="6A8CC20D" w14:textId="0DD6D6E0" w:rsidR="00BC6AFE" w:rsidRDefault="00D24474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C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</w:t>
      </w:r>
      <w:r w:rsidR="004C21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Dječjeg vrtića Ivanić-Gra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 </w:t>
      </w:r>
      <w:r w:rsidR="00BC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479.580,00 EUR</w:t>
      </w:r>
      <w:r w:rsidR="001A29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91D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2D519C3F" w14:textId="77777777" w:rsidR="00791D91" w:rsidRDefault="00791D91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5F565D" w14:textId="27CC1FA5" w:rsidR="0098005F" w:rsidRPr="00D24474" w:rsidRDefault="00D24474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791D91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98005F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91D91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IV.</w:t>
      </w:r>
      <w:r w:rsidR="0098005F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podtočka A.</w:t>
      </w:r>
      <w:r w:rsidR="00791D91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  <w:r w:rsidR="0098005F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32AFF325" w14:textId="52B052A5" w:rsidR="00651984" w:rsidRPr="00425105" w:rsidRDefault="0098005F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 </w:t>
      </w:r>
    </w:p>
    <w:p w14:paraId="30DE38B0" w14:textId="6B568A39" w:rsidR="00947FA1" w:rsidRPr="00425105" w:rsidRDefault="0098005F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47FA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ktivnost</w:t>
      </w:r>
      <w:r w:rsidR="00D24474">
        <w:t xml:space="preserve">: </w:t>
      </w:r>
      <w:r w:rsidR="00947FA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8318E7B" w14:textId="44B7FF60" w:rsidR="00651984" w:rsidRPr="00425105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F436B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33D6A9" w14:textId="5347352C" w:rsidR="00651984" w:rsidRPr="00425105" w:rsidRDefault="00D2447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</w:t>
      </w:r>
      <w:r w:rsidR="00B9675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5FBEB9EE" w14:textId="6EF74A2F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973.950,00 EUR</w:t>
      </w:r>
    </w:p>
    <w:p w14:paraId="32EFC391" w14:textId="7B90970D" w:rsidR="0085672A" w:rsidRPr="00425105" w:rsidRDefault="00D24474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10.075,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332E6D50" w14:textId="5271F732" w:rsidR="00651984" w:rsidRPr="00425105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24474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99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7247586" w14:textId="718B25DC" w:rsidR="00651984" w:rsidRPr="00425105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183.625</w:t>
      </w:r>
      <w:r w:rsidR="00E771D8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707FA0C" w14:textId="77B36213" w:rsidR="00651984" w:rsidRPr="00D2447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14:paraId="48106252" w14:textId="77777777" w:rsidR="00651984" w:rsidRPr="00425105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7FA73837" w:rsidR="000B2F49" w:rsidRPr="00425105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783CCBD7" w14:textId="7901D571" w:rsidR="009618F7" w:rsidRPr="00425105" w:rsidRDefault="009618F7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4B98EED1" w:rsidR="000B2F49" w:rsidRPr="00425105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</w:t>
      </w:r>
      <w:r w:rsidR="00D24474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6E8D4D96" w14:textId="63AFC9C9" w:rsidR="0065198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4.040,00 EUR</w:t>
      </w:r>
    </w:p>
    <w:p w14:paraId="3DBC2700" w14:textId="77777777" w:rsidR="00D24474" w:rsidRPr="00425105" w:rsidRDefault="00D2447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841415" w14:textId="77777777" w:rsidR="0098005F" w:rsidRDefault="00E36BE7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</w:t>
      </w:r>
      <w:r w:rsidR="009800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prihodi za posebne namjene-Tekuća potpora iz </w:t>
      </w:r>
    </w:p>
    <w:p w14:paraId="3C0DAB96" w14:textId="32A567F4" w:rsidR="00E36BE7" w:rsidRPr="00425105" w:rsidRDefault="0098005F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Državnog proračuna za fiskalnu održivost dječjih vrtića</w:t>
      </w:r>
    </w:p>
    <w:p w14:paraId="737C78B9" w14:textId="08000928" w:rsidR="00E36BE7" w:rsidRPr="00425105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zaposlene</w:t>
      </w:r>
    </w:p>
    <w:p w14:paraId="09304C3E" w14:textId="1B94A7FC" w:rsidR="00E36BE7" w:rsidRPr="00425105" w:rsidRDefault="00E36BE7" w:rsidP="00E36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</w:t>
      </w:r>
      <w:r w:rsidR="009800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</w:p>
    <w:p w14:paraId="3DE65F8A" w14:textId="77777777" w:rsidR="00651984" w:rsidRPr="00425105" w:rsidRDefault="00651984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EC0846" w14:textId="7BE95C82" w:rsidR="00651984" w:rsidRPr="00425105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Dječjeg vrtića </w:t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7F0648C8" w14:textId="428EF18B" w:rsidR="0085672A" w:rsidRPr="00425105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zaposlene</w:t>
      </w:r>
    </w:p>
    <w:p w14:paraId="2F231B51" w14:textId="47700751" w:rsidR="00B9675A" w:rsidRPr="00425105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DBB33C" w14:textId="141C67AB" w:rsidR="00B9675A" w:rsidRPr="00425105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72.900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780992" w14:textId="44F2CED9" w:rsidR="00B9675A" w:rsidRPr="00425105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F3D91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82.900</w:t>
      </w:r>
      <w:r w:rsidR="0049231E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13FAC9" w14:textId="1D330303" w:rsidR="00651984" w:rsidRPr="00425105" w:rsidRDefault="00D2447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0088B535" w14:textId="4CAD5318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</w:t>
      </w:r>
      <w:r w:rsidR="00B9675A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3.960,00 EUR</w:t>
      </w:r>
    </w:p>
    <w:p w14:paraId="179C70F9" w14:textId="1685B6AA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3.550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A6B535" w14:textId="7EEB1F57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E36BE7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18292CE" w14:textId="44BF8097" w:rsidR="00651984" w:rsidRPr="00425105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24474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EUR</w:t>
      </w:r>
    </w:p>
    <w:p w14:paraId="09468ADB" w14:textId="389B2FC9" w:rsidR="00651984" w:rsidRPr="00425105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75924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262.510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49B8DE" w14:textId="77777777" w:rsidR="00651984" w:rsidRPr="00425105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5E1061B" w14:textId="691326AD" w:rsidR="00651984" w:rsidRPr="00425105" w:rsidRDefault="00D2447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</w:t>
      </w:r>
      <w:r w:rsidR="000B5E39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64B4052F" w14:textId="146B1DA7" w:rsidR="000873E3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</w:t>
      </w:r>
      <w:r w:rsidR="000B5E39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945ED" w:rsidRPr="004251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  <w:r w:rsidR="009800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7B9BAAC2" w14:textId="77777777" w:rsidR="00D24474" w:rsidRPr="00425105" w:rsidRDefault="00D2447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51957B" w14:textId="452399A3" w:rsidR="00DD3754" w:rsidRPr="00D24474" w:rsidRDefault="00D24474" w:rsidP="00D2447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 VII.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28CB" w:rsidRPr="00D2447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10B1BD99" w14:textId="77777777" w:rsidR="003328CB" w:rsidRPr="00425105" w:rsidRDefault="003328CB" w:rsidP="003328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A4BE3D" w14:textId="686CDBF8" w:rsidR="004E52E4" w:rsidRDefault="003328CB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4E52E4" w:rsidRPr="00425105">
        <w:rPr>
          <w:rFonts w:ascii="Arial" w:hAnsi="Arial" w:cs="Arial"/>
          <w:bCs/>
          <w:sz w:val="24"/>
          <w:szCs w:val="24"/>
        </w:rPr>
        <w:t>Za</w:t>
      </w:r>
      <w:r w:rsidR="00752948">
        <w:rPr>
          <w:rFonts w:ascii="Arial" w:hAnsi="Arial" w:cs="Arial"/>
          <w:bCs/>
          <w:sz w:val="24"/>
          <w:szCs w:val="24"/>
        </w:rPr>
        <w:t xml:space="preserve"> </w:t>
      </w:r>
      <w:r w:rsidR="004E52E4" w:rsidRPr="00425105">
        <w:rPr>
          <w:rFonts w:ascii="Arial" w:hAnsi="Arial" w:cs="Arial"/>
          <w:bCs/>
          <w:sz w:val="24"/>
          <w:szCs w:val="24"/>
        </w:rPr>
        <w:t>sufinanciranje</w:t>
      </w:r>
      <w:r w:rsidR="00752948">
        <w:rPr>
          <w:rFonts w:ascii="Arial" w:hAnsi="Arial" w:cs="Arial"/>
          <w:bCs/>
          <w:sz w:val="24"/>
          <w:szCs w:val="24"/>
        </w:rPr>
        <w:t xml:space="preserve"> </w:t>
      </w:r>
      <w:r w:rsidR="004E52E4" w:rsidRPr="00425105">
        <w:rPr>
          <w:rFonts w:ascii="Arial" w:hAnsi="Arial" w:cs="Arial"/>
          <w:bCs/>
          <w:sz w:val="24"/>
          <w:szCs w:val="24"/>
        </w:rPr>
        <w:t>troškova</w:t>
      </w:r>
      <w:r w:rsidR="00752948">
        <w:rPr>
          <w:rFonts w:ascii="Arial" w:hAnsi="Arial" w:cs="Arial"/>
          <w:bCs/>
          <w:sz w:val="24"/>
          <w:szCs w:val="24"/>
        </w:rPr>
        <w:t xml:space="preserve"> </w:t>
      </w:r>
      <w:r w:rsidR="009B2DE5" w:rsidRPr="00425105">
        <w:rPr>
          <w:rFonts w:ascii="Arial" w:hAnsi="Arial" w:cs="Arial"/>
          <w:bCs/>
          <w:sz w:val="24"/>
          <w:szCs w:val="24"/>
        </w:rPr>
        <w:t>ekonomske cijene redovitog 10</w:t>
      </w:r>
      <w:r w:rsidR="00752948">
        <w:rPr>
          <w:rFonts w:ascii="Arial" w:hAnsi="Arial" w:cs="Arial"/>
          <w:bCs/>
          <w:sz w:val="24"/>
          <w:szCs w:val="24"/>
        </w:rPr>
        <w:t>-</w:t>
      </w:r>
      <w:r w:rsidR="009B2DE5" w:rsidRPr="00425105">
        <w:rPr>
          <w:rFonts w:ascii="Arial" w:hAnsi="Arial" w:cs="Arial"/>
          <w:bCs/>
          <w:sz w:val="24"/>
          <w:szCs w:val="24"/>
        </w:rPr>
        <w:t xml:space="preserve">satnog cjelodnevnog programa predškolskog odgoja i obrazovanja te skrbi o djeci predškolske </w:t>
      </w:r>
      <w:r w:rsidR="009B2DE5" w:rsidRPr="00752948">
        <w:rPr>
          <w:rFonts w:ascii="Arial" w:hAnsi="Arial" w:cs="Arial"/>
          <w:bCs/>
          <w:sz w:val="24"/>
          <w:szCs w:val="24"/>
        </w:rPr>
        <w:t>dob</w:t>
      </w:r>
      <w:r w:rsidR="00752948" w:rsidRPr="00752948">
        <w:rPr>
          <w:rFonts w:ascii="Arial" w:hAnsi="Arial" w:cs="Arial"/>
          <w:bCs/>
          <w:sz w:val="24"/>
          <w:szCs w:val="24"/>
        </w:rPr>
        <w:t>i</w:t>
      </w:r>
      <w:r w:rsidR="00752948">
        <w:rPr>
          <w:rFonts w:ascii="Arial" w:hAnsi="Arial" w:cs="Arial"/>
          <w:b/>
          <w:bCs/>
          <w:sz w:val="24"/>
          <w:szCs w:val="24"/>
        </w:rPr>
        <w:t xml:space="preserve"> </w:t>
      </w:r>
      <w:r w:rsidR="009B2DE5" w:rsidRPr="00425105">
        <w:rPr>
          <w:rFonts w:ascii="Arial" w:hAnsi="Arial" w:cs="Arial"/>
          <w:bCs/>
          <w:sz w:val="24"/>
          <w:szCs w:val="24"/>
        </w:rPr>
        <w:t xml:space="preserve">u Dječjem vrtiću Roda </w:t>
      </w:r>
      <w:r w:rsidR="004E52E4" w:rsidRPr="00425105">
        <w:rPr>
          <w:rFonts w:ascii="Arial" w:hAnsi="Arial" w:cs="Arial"/>
          <w:bCs/>
          <w:sz w:val="24"/>
          <w:szCs w:val="24"/>
        </w:rPr>
        <w:t>u Proračunu Grada Ivanić-Grada za 20</w:t>
      </w:r>
      <w:r w:rsidR="00B3613C" w:rsidRPr="00425105">
        <w:rPr>
          <w:rFonts w:ascii="Arial" w:hAnsi="Arial" w:cs="Arial"/>
          <w:bCs/>
          <w:sz w:val="24"/>
          <w:szCs w:val="24"/>
        </w:rPr>
        <w:t>2</w:t>
      </w:r>
      <w:r w:rsidR="00A559B6" w:rsidRPr="00425105">
        <w:rPr>
          <w:rFonts w:ascii="Arial" w:hAnsi="Arial" w:cs="Arial"/>
          <w:bCs/>
          <w:sz w:val="24"/>
          <w:szCs w:val="24"/>
        </w:rPr>
        <w:t>4</w:t>
      </w:r>
      <w:r w:rsidR="004E52E4" w:rsidRPr="00425105">
        <w:rPr>
          <w:rFonts w:ascii="Arial" w:hAnsi="Arial" w:cs="Arial"/>
          <w:bCs/>
          <w:sz w:val="24"/>
          <w:szCs w:val="24"/>
        </w:rPr>
        <w:t>.</w:t>
      </w:r>
      <w:r w:rsidR="00752948">
        <w:rPr>
          <w:rFonts w:ascii="Arial" w:hAnsi="Arial" w:cs="Arial"/>
          <w:bCs/>
          <w:sz w:val="24"/>
          <w:szCs w:val="24"/>
        </w:rPr>
        <w:t xml:space="preserve"> godinu </w:t>
      </w:r>
      <w:r w:rsidR="004E52E4" w:rsidRPr="00425105">
        <w:rPr>
          <w:rFonts w:ascii="Arial" w:hAnsi="Arial" w:cs="Arial"/>
          <w:bCs/>
          <w:sz w:val="24"/>
          <w:szCs w:val="24"/>
        </w:rPr>
        <w:t>osigura</w:t>
      </w:r>
      <w:r w:rsidR="009B2DE5" w:rsidRPr="00425105">
        <w:rPr>
          <w:rFonts w:ascii="Arial" w:hAnsi="Arial" w:cs="Arial"/>
          <w:bCs/>
          <w:sz w:val="24"/>
          <w:szCs w:val="24"/>
        </w:rPr>
        <w:t>va se</w:t>
      </w:r>
      <w:r>
        <w:rPr>
          <w:rFonts w:ascii="Arial" w:hAnsi="Arial" w:cs="Arial"/>
          <w:bCs/>
          <w:sz w:val="24"/>
          <w:szCs w:val="24"/>
        </w:rPr>
        <w:t>:</w:t>
      </w:r>
    </w:p>
    <w:p w14:paraId="73777C50" w14:textId="45E85DBC" w:rsidR="003328CB" w:rsidRDefault="003328CB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Aktivnost: Ostali programi u predškolskom obrazovanju</w:t>
      </w:r>
    </w:p>
    <w:p w14:paraId="60E09B71" w14:textId="23A1BF05" w:rsidR="003328CB" w:rsidRDefault="003328CB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Izvor financiranja: Opći prihodi i primici</w:t>
      </w:r>
    </w:p>
    <w:p w14:paraId="61AA2931" w14:textId="0DA7F47C" w:rsidR="00EF2E82" w:rsidRPr="00EF2E82" w:rsidRDefault="00EF2E82" w:rsidP="00EF2E8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F2E82">
        <w:rPr>
          <w:rFonts w:ascii="Arial" w:hAnsi="Arial" w:cs="Arial"/>
          <w:bCs/>
          <w:sz w:val="24"/>
          <w:szCs w:val="24"/>
        </w:rPr>
        <w:t>ostali rashodi</w:t>
      </w:r>
    </w:p>
    <w:p w14:paraId="63A682D5" w14:textId="09BF5953" w:rsidR="00EF2E82" w:rsidRPr="00EF2E82" w:rsidRDefault="00EF2E82" w:rsidP="00EF2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</w:t>
      </w:r>
      <w:r w:rsidRPr="00EF2E82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</w:t>
      </w:r>
      <w:r w:rsidRPr="00EF2E82">
        <w:rPr>
          <w:rFonts w:ascii="Arial" w:hAnsi="Arial" w:cs="Arial"/>
          <w:bCs/>
          <w:sz w:val="24"/>
          <w:szCs w:val="24"/>
        </w:rPr>
        <w:t>tekuće donacije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="00752948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66.500,00 EUR</w:t>
      </w:r>
    </w:p>
    <w:p w14:paraId="616E6B18" w14:textId="77777777" w:rsidR="00EF2E82" w:rsidRDefault="00EF2E82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Izvor financiranja: Ostali prihodi za posebne namjene-tekuća potpora iz</w:t>
      </w:r>
    </w:p>
    <w:p w14:paraId="5B90430E" w14:textId="0CD26A8C" w:rsidR="00EF2E82" w:rsidRDefault="00EF2E82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državnog proračuna za fiskalnu održivost dječjih vrtića</w:t>
      </w:r>
    </w:p>
    <w:p w14:paraId="486946A1" w14:textId="77777777" w:rsidR="00EF2E82" w:rsidRPr="00EF2E82" w:rsidRDefault="00EF2E82" w:rsidP="00EF2E8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F2E82">
        <w:rPr>
          <w:rFonts w:ascii="Arial" w:hAnsi="Arial" w:cs="Arial"/>
          <w:bCs/>
          <w:sz w:val="24"/>
          <w:szCs w:val="24"/>
        </w:rPr>
        <w:t>ostali rashodi</w:t>
      </w:r>
    </w:p>
    <w:p w14:paraId="09C76077" w14:textId="6DFAB1E8" w:rsidR="00EF2E82" w:rsidRPr="00EF2E82" w:rsidRDefault="00EF2E82" w:rsidP="00EF2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F2E82">
        <w:rPr>
          <w:rFonts w:ascii="Arial" w:hAnsi="Arial" w:cs="Arial"/>
          <w:bCs/>
          <w:sz w:val="24"/>
          <w:szCs w:val="24"/>
          <w:u w:val="single"/>
        </w:rPr>
        <w:t xml:space="preserve">                          tekuće donacije                                                        </w:t>
      </w:r>
      <w:r w:rsidR="00752948">
        <w:rPr>
          <w:rFonts w:ascii="Arial" w:hAnsi="Arial" w:cs="Arial"/>
          <w:bCs/>
          <w:sz w:val="24"/>
          <w:szCs w:val="24"/>
          <w:u w:val="single"/>
        </w:rPr>
        <w:t xml:space="preserve">      </w:t>
      </w:r>
      <w:r w:rsidRPr="00EF2E82">
        <w:rPr>
          <w:rFonts w:ascii="Arial" w:hAnsi="Arial" w:cs="Arial"/>
          <w:bCs/>
          <w:sz w:val="24"/>
          <w:szCs w:val="24"/>
          <w:u w:val="single"/>
        </w:rPr>
        <w:t>22.550,00 EUR</w:t>
      </w:r>
    </w:p>
    <w:p w14:paraId="76AD6B64" w14:textId="427FE327" w:rsidR="00EF2E82" w:rsidRPr="00EF2E82" w:rsidRDefault="00EF2E82" w:rsidP="00EF2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</w:t>
      </w:r>
      <w:r w:rsidRPr="00EF2E82">
        <w:rPr>
          <w:rFonts w:ascii="Arial" w:hAnsi="Arial" w:cs="Arial"/>
          <w:bCs/>
          <w:sz w:val="24"/>
          <w:szCs w:val="24"/>
        </w:rPr>
        <w:t xml:space="preserve">UKUPNO: </w:t>
      </w:r>
      <w:r>
        <w:rPr>
          <w:rFonts w:ascii="Arial" w:hAnsi="Arial" w:cs="Arial"/>
          <w:bCs/>
          <w:sz w:val="24"/>
          <w:szCs w:val="24"/>
        </w:rPr>
        <w:t xml:space="preserve">              </w:t>
      </w:r>
      <w:r w:rsidR="00752948"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>89.050,00 EUR</w:t>
      </w:r>
      <w:r w:rsidR="006349B3">
        <w:rPr>
          <w:rFonts w:ascii="Arial" w:hAnsi="Arial" w:cs="Arial"/>
          <w:bCs/>
          <w:sz w:val="24"/>
          <w:szCs w:val="24"/>
        </w:rPr>
        <w:t>.</w:t>
      </w:r>
      <w:r w:rsidR="00752948">
        <w:rPr>
          <w:rFonts w:ascii="Arial" w:hAnsi="Arial" w:cs="Arial"/>
          <w:bCs/>
          <w:sz w:val="24"/>
          <w:szCs w:val="24"/>
        </w:rPr>
        <w:t>“</w:t>
      </w:r>
    </w:p>
    <w:p w14:paraId="6AD90D5D" w14:textId="77777777" w:rsidR="006349B3" w:rsidRDefault="006349B3" w:rsidP="00EF2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F6C409" w14:textId="45F585EE" w:rsidR="00EF2E82" w:rsidRDefault="00752948" w:rsidP="007529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2E82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 VIII.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2E82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6349B3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2. </w:t>
      </w:r>
      <w:r w:rsidR="00EF2E82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6349B3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="00EF2E82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glas</w:t>
      </w:r>
      <w:r w:rsidR="006349B3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EF2E82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C12D377" w14:textId="77777777" w:rsidR="00752948" w:rsidRPr="00752948" w:rsidRDefault="00752948" w:rsidP="007529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4F337A" w14:textId="64A70DCE" w:rsidR="001F138F" w:rsidRPr="00425105" w:rsidRDefault="006349B3" w:rsidP="00634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1F138F" w:rsidRPr="00425105">
        <w:rPr>
          <w:rFonts w:ascii="Arial" w:hAnsi="Arial" w:cs="Arial"/>
          <w:sz w:val="24"/>
          <w:szCs w:val="24"/>
        </w:rPr>
        <w:t xml:space="preserve">Sredstva iz točke </w:t>
      </w:r>
      <w:r w:rsidR="00DD3754" w:rsidRPr="00425105">
        <w:rPr>
          <w:rFonts w:ascii="Arial" w:hAnsi="Arial" w:cs="Arial"/>
          <w:sz w:val="24"/>
          <w:szCs w:val="24"/>
        </w:rPr>
        <w:t>VI</w:t>
      </w:r>
      <w:r w:rsidR="00EF2E82">
        <w:rPr>
          <w:rFonts w:ascii="Arial" w:hAnsi="Arial" w:cs="Arial"/>
          <w:sz w:val="24"/>
          <w:szCs w:val="24"/>
        </w:rPr>
        <w:t>I</w:t>
      </w:r>
      <w:r w:rsidR="00DD3754" w:rsidRPr="00425105">
        <w:rPr>
          <w:rFonts w:ascii="Arial" w:hAnsi="Arial" w:cs="Arial"/>
          <w:sz w:val="24"/>
          <w:szCs w:val="24"/>
        </w:rPr>
        <w:t xml:space="preserve">. </w:t>
      </w:r>
      <w:r w:rsidR="001F138F" w:rsidRPr="00425105">
        <w:rPr>
          <w:rFonts w:ascii="Arial" w:hAnsi="Arial" w:cs="Arial"/>
          <w:sz w:val="24"/>
          <w:szCs w:val="24"/>
        </w:rPr>
        <w:t xml:space="preserve">isplaćivati će se mjesečno na žiro-račun dječjeg vrtića temeljem </w:t>
      </w:r>
      <w:r w:rsidR="0015493A">
        <w:rPr>
          <w:rFonts w:ascii="Arial" w:hAnsi="Arial" w:cs="Arial"/>
          <w:sz w:val="24"/>
          <w:szCs w:val="24"/>
        </w:rPr>
        <w:t xml:space="preserve">pisanog </w:t>
      </w:r>
      <w:r w:rsidR="001F138F" w:rsidRPr="00425105">
        <w:rPr>
          <w:rFonts w:ascii="Arial" w:hAnsi="Arial" w:cs="Arial"/>
          <w:sz w:val="24"/>
          <w:szCs w:val="24"/>
        </w:rPr>
        <w:t xml:space="preserve">zahtjeva za sufinanciranje kojeg </w:t>
      </w:r>
      <w:r w:rsidR="00B3613C" w:rsidRPr="00425105">
        <w:rPr>
          <w:rFonts w:ascii="Arial" w:hAnsi="Arial" w:cs="Arial"/>
          <w:sz w:val="24"/>
          <w:szCs w:val="24"/>
        </w:rPr>
        <w:t xml:space="preserve">dječji </w:t>
      </w:r>
      <w:r w:rsidR="001F138F" w:rsidRPr="00425105">
        <w:rPr>
          <w:rFonts w:ascii="Arial" w:hAnsi="Arial" w:cs="Arial"/>
          <w:sz w:val="24"/>
          <w:szCs w:val="24"/>
        </w:rPr>
        <w:t>vrtić dostavlja u Upravni odjel za lokalnu samoupravu, pravne poslove i društvene djelatnosti Grada Ivanić-Grada do 5.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u mjesecu za prethodni mjesec, a u skladu s</w:t>
      </w:r>
      <w:r w:rsidR="0015493A">
        <w:rPr>
          <w:rFonts w:ascii="Arial" w:hAnsi="Arial" w:cs="Arial"/>
          <w:sz w:val="24"/>
          <w:szCs w:val="24"/>
        </w:rPr>
        <w:t>a</w:t>
      </w:r>
      <w:r w:rsidR="001F138F" w:rsidRPr="00425105">
        <w:rPr>
          <w:rFonts w:ascii="Arial" w:hAnsi="Arial" w:cs="Arial"/>
          <w:sz w:val="24"/>
          <w:szCs w:val="24"/>
        </w:rPr>
        <w:t xml:space="preserve"> Ugovorom </w:t>
      </w:r>
      <w:r w:rsidRPr="006349B3">
        <w:rPr>
          <w:rFonts w:ascii="Arial" w:hAnsi="Arial" w:cs="Arial"/>
          <w:sz w:val="24"/>
          <w:szCs w:val="24"/>
        </w:rPr>
        <w:t>o korištenju sredstava Proračuna Grada Ivanić-Grada za 2024</w:t>
      </w:r>
      <w:r w:rsidR="00752948">
        <w:rPr>
          <w:rFonts w:ascii="Arial" w:hAnsi="Arial" w:cs="Arial"/>
          <w:sz w:val="24"/>
          <w:szCs w:val="24"/>
        </w:rPr>
        <w:t xml:space="preserve">. godinu </w:t>
      </w:r>
      <w:r w:rsidRPr="006349B3">
        <w:rPr>
          <w:rFonts w:ascii="Arial" w:hAnsi="Arial" w:cs="Arial"/>
          <w:sz w:val="24"/>
          <w:szCs w:val="24"/>
        </w:rPr>
        <w:t>za provedbu</w:t>
      </w:r>
      <w:r>
        <w:rPr>
          <w:rFonts w:ascii="Arial" w:hAnsi="Arial" w:cs="Arial"/>
          <w:sz w:val="24"/>
          <w:szCs w:val="24"/>
        </w:rPr>
        <w:t xml:space="preserve"> </w:t>
      </w:r>
      <w:r w:rsidRPr="006349B3">
        <w:rPr>
          <w:rFonts w:ascii="Arial" w:hAnsi="Arial" w:cs="Arial"/>
          <w:sz w:val="24"/>
          <w:szCs w:val="24"/>
        </w:rPr>
        <w:t xml:space="preserve">Programa </w:t>
      </w:r>
      <w:r w:rsidRPr="006349B3">
        <w:rPr>
          <w:rFonts w:ascii="Arial" w:hAnsi="Arial" w:cs="Arial"/>
          <w:bCs/>
          <w:sz w:val="24"/>
          <w:szCs w:val="24"/>
        </w:rPr>
        <w:t xml:space="preserve">javnih potreba u području predškolskog odgoja i obrazovanja te skrbi o djeci predškolske dobi Grada Ivanić-Grada i sufinanciranja </w:t>
      </w:r>
      <w:r w:rsidRPr="006349B3">
        <w:rPr>
          <w:rFonts w:ascii="Arial" w:hAnsi="Arial" w:cs="Arial"/>
          <w:sz w:val="24"/>
          <w:szCs w:val="24"/>
        </w:rPr>
        <w:t xml:space="preserve">redovitog 10-satnog programa predškolskog odgoja i obrazovanja </w:t>
      </w:r>
      <w:r w:rsidRPr="006349B3">
        <w:rPr>
          <w:rFonts w:ascii="Arial" w:hAnsi="Arial" w:cs="Arial"/>
          <w:bCs/>
          <w:sz w:val="24"/>
          <w:szCs w:val="24"/>
        </w:rPr>
        <w:t>te skrbi o djeci predškolske dobi</w:t>
      </w:r>
      <w:r w:rsidRPr="006349B3">
        <w:rPr>
          <w:rFonts w:ascii="Arial" w:hAnsi="Arial" w:cs="Arial"/>
          <w:sz w:val="24"/>
          <w:szCs w:val="24"/>
        </w:rPr>
        <w:t xml:space="preserve"> s prebivalištem na području Grada Ivanić-Grada </w:t>
      </w:r>
      <w:r w:rsidRPr="006349B3">
        <w:rPr>
          <w:rFonts w:ascii="Arial" w:hAnsi="Arial" w:cs="Arial"/>
          <w:bCs/>
          <w:sz w:val="24"/>
          <w:szCs w:val="24"/>
        </w:rPr>
        <w:t>za 2024.</w:t>
      </w:r>
      <w:r w:rsidR="00752948">
        <w:rPr>
          <w:rFonts w:ascii="Arial" w:hAnsi="Arial" w:cs="Arial"/>
          <w:bCs/>
          <w:sz w:val="24"/>
          <w:szCs w:val="24"/>
        </w:rPr>
        <w:t xml:space="preserve"> </w:t>
      </w:r>
      <w:r w:rsidRPr="006349B3">
        <w:rPr>
          <w:rFonts w:ascii="Arial" w:hAnsi="Arial" w:cs="Arial"/>
          <w:bCs/>
          <w:sz w:val="24"/>
          <w:szCs w:val="24"/>
        </w:rPr>
        <w:t>godinu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349B3">
        <w:rPr>
          <w:rFonts w:ascii="Arial" w:hAnsi="Arial" w:cs="Arial"/>
          <w:bCs/>
          <w:sz w:val="24"/>
          <w:szCs w:val="24"/>
        </w:rPr>
        <w:t xml:space="preserve">i </w:t>
      </w:r>
      <w:r w:rsidRPr="00425105">
        <w:rPr>
          <w:rFonts w:ascii="Arial" w:hAnsi="Arial" w:cs="Arial"/>
          <w:sz w:val="24"/>
          <w:szCs w:val="24"/>
        </w:rPr>
        <w:t xml:space="preserve">temeljem </w:t>
      </w:r>
      <w:r w:rsidR="0015493A">
        <w:rPr>
          <w:rFonts w:ascii="Arial" w:hAnsi="Arial" w:cs="Arial"/>
          <w:sz w:val="24"/>
          <w:szCs w:val="24"/>
        </w:rPr>
        <w:t xml:space="preserve">pisanog </w:t>
      </w:r>
      <w:r w:rsidRPr="00425105">
        <w:rPr>
          <w:rFonts w:ascii="Arial" w:hAnsi="Arial" w:cs="Arial"/>
          <w:sz w:val="24"/>
          <w:szCs w:val="24"/>
        </w:rPr>
        <w:t xml:space="preserve">zahtjeva </w:t>
      </w:r>
      <w:r>
        <w:rPr>
          <w:rFonts w:ascii="Arial" w:hAnsi="Arial" w:cs="Arial"/>
          <w:sz w:val="24"/>
          <w:szCs w:val="24"/>
        </w:rPr>
        <w:t xml:space="preserve">za dodjelu sredstava za fiskalnu </w:t>
      </w:r>
      <w:r>
        <w:rPr>
          <w:rFonts w:ascii="Arial" w:hAnsi="Arial" w:cs="Arial"/>
          <w:sz w:val="24"/>
          <w:szCs w:val="24"/>
        </w:rPr>
        <w:lastRenderedPageBreak/>
        <w:t>održivost Dječjeg vrtića Roda za pedagošku godinu 2023/2024.</w:t>
      </w:r>
      <w:r w:rsidR="0015493A">
        <w:rPr>
          <w:rFonts w:ascii="Arial" w:hAnsi="Arial" w:cs="Arial"/>
          <w:sz w:val="24"/>
          <w:szCs w:val="24"/>
        </w:rPr>
        <w:t xml:space="preserve">, a u skladu sa </w:t>
      </w:r>
      <w:r w:rsidRPr="006349B3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 xml:space="preserve">govorom </w:t>
      </w:r>
      <w:r w:rsidRPr="006349B3">
        <w:rPr>
          <w:rFonts w:ascii="Arial" w:hAnsi="Arial" w:cs="Arial"/>
          <w:bCs/>
          <w:sz w:val="24"/>
          <w:szCs w:val="24"/>
        </w:rPr>
        <w:t>o dodjeli sredstava za fiskalnu održivost Dječjeg vrtića Roda za pedagošku 2023./2024. godinu</w:t>
      </w:r>
      <w:r w:rsidR="0015493A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koje će Grad Ivanić-Grad</w:t>
      </w:r>
      <w:r w:rsidR="00AF659C" w:rsidRPr="00425105">
        <w:rPr>
          <w:rFonts w:ascii="Arial" w:hAnsi="Arial" w:cs="Arial"/>
          <w:sz w:val="24"/>
          <w:szCs w:val="24"/>
        </w:rPr>
        <w:t xml:space="preserve">, temeljem </w:t>
      </w:r>
      <w:r w:rsidR="00C7120D" w:rsidRPr="00425105">
        <w:rPr>
          <w:rFonts w:ascii="Arial" w:hAnsi="Arial" w:cs="Arial"/>
          <w:sz w:val="24"/>
          <w:szCs w:val="24"/>
        </w:rPr>
        <w:t xml:space="preserve">Odluke </w:t>
      </w:r>
      <w:r w:rsidR="00AF659C" w:rsidRPr="00425105">
        <w:rPr>
          <w:rFonts w:ascii="Arial" w:hAnsi="Arial" w:cs="Arial"/>
          <w:sz w:val="24"/>
          <w:szCs w:val="24"/>
        </w:rPr>
        <w:t xml:space="preserve">gradonačelnika, </w:t>
      </w:r>
      <w:r w:rsidR="001F138F" w:rsidRPr="00425105">
        <w:rPr>
          <w:rFonts w:ascii="Arial" w:hAnsi="Arial" w:cs="Arial"/>
          <w:sz w:val="24"/>
          <w:szCs w:val="24"/>
        </w:rPr>
        <w:t xml:space="preserve">sklopiti s </w:t>
      </w:r>
      <w:r w:rsidR="00AF659C" w:rsidRPr="00425105">
        <w:rPr>
          <w:rFonts w:ascii="Arial" w:hAnsi="Arial" w:cs="Arial"/>
          <w:sz w:val="24"/>
          <w:szCs w:val="24"/>
        </w:rPr>
        <w:t>D</w:t>
      </w:r>
      <w:r w:rsidR="001F138F" w:rsidRPr="00425105">
        <w:rPr>
          <w:rFonts w:ascii="Arial" w:hAnsi="Arial" w:cs="Arial"/>
          <w:sz w:val="24"/>
          <w:szCs w:val="24"/>
        </w:rPr>
        <w:t>ječjim vrtićom</w:t>
      </w:r>
      <w:r w:rsidR="00AF659C" w:rsidRPr="00425105">
        <w:rPr>
          <w:rFonts w:ascii="Arial" w:hAnsi="Arial" w:cs="Arial"/>
          <w:sz w:val="24"/>
          <w:szCs w:val="24"/>
        </w:rPr>
        <w:t xml:space="preserve"> Roda</w:t>
      </w:r>
      <w:r w:rsidR="001F138F" w:rsidRPr="00425105">
        <w:rPr>
          <w:rFonts w:ascii="Arial" w:hAnsi="Arial" w:cs="Arial"/>
          <w:sz w:val="24"/>
          <w:szCs w:val="24"/>
        </w:rPr>
        <w:t>.</w:t>
      </w:r>
    </w:p>
    <w:p w14:paraId="4F544283" w14:textId="078DA64E" w:rsidR="00160D29" w:rsidRPr="00425105" w:rsidRDefault="001F138F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6349B3" w:rsidRPr="006349B3">
        <w:rPr>
          <w:rFonts w:ascii="Arial" w:hAnsi="Arial" w:cs="Arial"/>
          <w:sz w:val="24"/>
          <w:szCs w:val="24"/>
        </w:rPr>
        <w:t xml:space="preserve">redovitog 10-satnog programa predškolskog odgoja i obrazovanja </w:t>
      </w:r>
      <w:r w:rsidR="006349B3" w:rsidRPr="006349B3">
        <w:rPr>
          <w:rFonts w:ascii="Arial" w:hAnsi="Arial" w:cs="Arial"/>
          <w:bCs/>
          <w:sz w:val="24"/>
          <w:szCs w:val="24"/>
        </w:rPr>
        <w:t>te skrbi o djeci predškolske dobi</w:t>
      </w:r>
      <w:r w:rsidR="006349B3" w:rsidRPr="006349B3">
        <w:rPr>
          <w:rFonts w:ascii="Arial" w:hAnsi="Arial" w:cs="Arial"/>
          <w:sz w:val="24"/>
          <w:szCs w:val="24"/>
        </w:rPr>
        <w:t xml:space="preserve"> </w:t>
      </w:r>
      <w:r w:rsidR="00C7120D" w:rsidRPr="00425105">
        <w:rPr>
          <w:rFonts w:ascii="Arial" w:hAnsi="Arial" w:cs="Arial"/>
          <w:sz w:val="24"/>
          <w:szCs w:val="24"/>
        </w:rPr>
        <w:t xml:space="preserve">Dječji vrtić Roda </w:t>
      </w:r>
      <w:r w:rsidRPr="00425105">
        <w:rPr>
          <w:rFonts w:ascii="Arial" w:hAnsi="Arial" w:cs="Arial"/>
          <w:sz w:val="24"/>
          <w:szCs w:val="24"/>
        </w:rPr>
        <w:t>obvezno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dostavlja</w:t>
      </w:r>
      <w:r w:rsidR="00160D29" w:rsidRPr="00425105">
        <w:rPr>
          <w:rFonts w:ascii="Arial" w:hAnsi="Arial" w:cs="Arial"/>
          <w:sz w:val="24"/>
          <w:szCs w:val="24"/>
        </w:rPr>
        <w:t>:</w:t>
      </w:r>
      <w:r w:rsidRPr="00425105">
        <w:rPr>
          <w:rFonts w:ascii="Arial" w:hAnsi="Arial" w:cs="Arial"/>
          <w:sz w:val="24"/>
          <w:szCs w:val="24"/>
        </w:rPr>
        <w:t xml:space="preserve"> </w:t>
      </w:r>
    </w:p>
    <w:p w14:paraId="5A44AF95" w14:textId="77777777" w:rsidR="00752948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1.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 xml:space="preserve">popis upisane djece prema vrsti programa koji koriste i adresama prebivališta,  </w:t>
      </w:r>
    </w:p>
    <w:p w14:paraId="6E88707B" w14:textId="1810C5EA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2.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mjesečnu evidenciju o prisutnosti djece s brojem dana korištenja usluge vrtića za prethodni mjesec za pojedino dijete, ovjerenu potpisom ovlaštene osobe</w:t>
      </w:r>
      <w:r w:rsidR="00752948">
        <w:rPr>
          <w:rFonts w:ascii="Arial" w:hAnsi="Arial" w:cs="Arial"/>
          <w:sz w:val="24"/>
          <w:szCs w:val="24"/>
        </w:rPr>
        <w:t>,</w:t>
      </w:r>
      <w:r w:rsidRPr="00425105">
        <w:rPr>
          <w:rFonts w:ascii="Arial" w:hAnsi="Arial" w:cs="Arial"/>
          <w:sz w:val="24"/>
          <w:szCs w:val="24"/>
        </w:rPr>
        <w:t xml:space="preserve"> </w:t>
      </w:r>
    </w:p>
    <w:p w14:paraId="0350172C" w14:textId="5685733B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3.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primjerak sklopljenog ugovora s roditeljima/skrbnicima/udomiteljima djeteta,</w:t>
      </w:r>
    </w:p>
    <w:p w14:paraId="3295A975" w14:textId="6B576DD3" w:rsidR="00160D29" w:rsidRPr="00425105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4.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uvjerenje o prebivalištu djeteta na području Grada Ivanić-Grada</w:t>
      </w:r>
      <w:r w:rsidR="00752948">
        <w:rPr>
          <w:rFonts w:ascii="Arial" w:hAnsi="Arial" w:cs="Arial"/>
          <w:sz w:val="24"/>
          <w:szCs w:val="24"/>
        </w:rPr>
        <w:t>,</w:t>
      </w:r>
    </w:p>
    <w:p w14:paraId="3292C95F" w14:textId="3E73CA88" w:rsid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5105">
        <w:rPr>
          <w:rFonts w:ascii="Arial" w:hAnsi="Arial" w:cs="Arial"/>
          <w:sz w:val="24"/>
          <w:szCs w:val="24"/>
        </w:rPr>
        <w:t>5.</w:t>
      </w:r>
      <w:r w:rsidR="00752948">
        <w:rPr>
          <w:rFonts w:ascii="Arial" w:hAnsi="Arial" w:cs="Arial"/>
          <w:sz w:val="24"/>
          <w:szCs w:val="24"/>
        </w:rPr>
        <w:t xml:space="preserve"> </w:t>
      </w:r>
      <w:r w:rsidRPr="00425105">
        <w:rPr>
          <w:rFonts w:ascii="Arial" w:hAnsi="Arial" w:cs="Arial"/>
          <w:sz w:val="24"/>
          <w:szCs w:val="24"/>
        </w:rPr>
        <w:t>uvjerenje da jedan roditelj/skrbnik/udomitelj djeteta ima prebivalište na području Grada Ivanić-Grada, ne starij</w:t>
      </w:r>
      <w:r w:rsidR="00A559B6" w:rsidRPr="00425105">
        <w:rPr>
          <w:rFonts w:ascii="Arial" w:hAnsi="Arial" w:cs="Arial"/>
          <w:sz w:val="24"/>
          <w:szCs w:val="24"/>
        </w:rPr>
        <w:t>e</w:t>
      </w:r>
      <w:r w:rsidRPr="00425105">
        <w:rPr>
          <w:rFonts w:ascii="Arial" w:hAnsi="Arial" w:cs="Arial"/>
          <w:sz w:val="24"/>
          <w:szCs w:val="24"/>
        </w:rPr>
        <w:t xml:space="preserve"> od mjesec dana od dana podnošenja mjesečnog zahtjeva za sufinanciranje.</w:t>
      </w:r>
      <w:r w:rsidR="006349B3">
        <w:rPr>
          <w:rFonts w:ascii="Arial" w:hAnsi="Arial" w:cs="Arial"/>
          <w:sz w:val="24"/>
          <w:szCs w:val="24"/>
        </w:rPr>
        <w:t>“</w:t>
      </w:r>
    </w:p>
    <w:p w14:paraId="6196CD9B" w14:textId="77777777" w:rsidR="00752948" w:rsidRDefault="00752948" w:rsidP="0015493A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2BCB85" w14:textId="08BAE850" w:rsidR="0015493A" w:rsidRPr="00752948" w:rsidRDefault="00752948" w:rsidP="007529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294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493A" w:rsidRPr="007529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IX. mijenja se i glasi:</w:t>
      </w:r>
    </w:p>
    <w:p w14:paraId="2B023804" w14:textId="77777777" w:rsidR="0015493A" w:rsidRPr="00425105" w:rsidRDefault="0015493A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E935A2" w14:textId="2C6E4BFC" w:rsidR="001F138F" w:rsidRPr="00425105" w:rsidRDefault="00752948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5493A">
        <w:rPr>
          <w:rFonts w:ascii="Arial" w:hAnsi="Arial" w:cs="Arial"/>
          <w:sz w:val="24"/>
          <w:szCs w:val="24"/>
        </w:rPr>
        <w:t>„D</w:t>
      </w:r>
      <w:r w:rsidR="00C7120D" w:rsidRPr="00425105">
        <w:rPr>
          <w:rFonts w:ascii="Arial" w:hAnsi="Arial" w:cs="Arial"/>
          <w:sz w:val="24"/>
          <w:szCs w:val="24"/>
        </w:rPr>
        <w:t xml:space="preserve">ječji vrtić Roda </w:t>
      </w:r>
      <w:r w:rsidR="001F138F" w:rsidRPr="00425105">
        <w:rPr>
          <w:rFonts w:ascii="Arial" w:hAnsi="Arial" w:cs="Arial"/>
          <w:sz w:val="24"/>
          <w:szCs w:val="24"/>
        </w:rPr>
        <w:t>dužan je</w:t>
      </w:r>
      <w:r>
        <w:rPr>
          <w:rFonts w:ascii="Arial" w:hAnsi="Arial" w:cs="Arial"/>
          <w:sz w:val="24"/>
          <w:szCs w:val="24"/>
        </w:rPr>
        <w:t xml:space="preserve"> </w:t>
      </w:r>
      <w:r w:rsidR="001F138F" w:rsidRPr="00425105">
        <w:rPr>
          <w:rFonts w:ascii="Arial" w:hAnsi="Arial" w:cs="Arial"/>
          <w:sz w:val="24"/>
          <w:szCs w:val="24"/>
        </w:rPr>
        <w:t>do 15</w:t>
      </w:r>
      <w:r>
        <w:rPr>
          <w:rFonts w:ascii="Arial" w:hAnsi="Arial" w:cs="Arial"/>
          <w:sz w:val="24"/>
          <w:szCs w:val="24"/>
        </w:rPr>
        <w:t xml:space="preserve">. listopada </w:t>
      </w:r>
      <w:r w:rsidR="001F138F" w:rsidRPr="00425105">
        <w:rPr>
          <w:rFonts w:ascii="Arial" w:hAnsi="Arial" w:cs="Arial"/>
          <w:sz w:val="24"/>
          <w:szCs w:val="24"/>
        </w:rPr>
        <w:t>20</w:t>
      </w:r>
      <w:r w:rsidR="00B3613C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4</w:t>
      </w:r>
      <w:r w:rsidR="001F138F" w:rsidRPr="0042510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godine </w:t>
      </w:r>
      <w:r w:rsidR="001F138F" w:rsidRPr="00425105">
        <w:rPr>
          <w:rFonts w:ascii="Arial" w:hAnsi="Arial" w:cs="Arial"/>
          <w:sz w:val="24"/>
          <w:szCs w:val="24"/>
        </w:rPr>
        <w:t>podnijeti izvještaj Gradskom vijeću Grada Ivanić-Grada o realizaciji godišnjeg plana i programa rada Dječjeg vrtića Roda za pedagošku godinu 20</w:t>
      </w:r>
      <w:r w:rsidR="009618F7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3</w:t>
      </w:r>
      <w:r w:rsidR="001F138F" w:rsidRPr="00425105">
        <w:rPr>
          <w:rFonts w:ascii="Arial" w:hAnsi="Arial" w:cs="Arial"/>
          <w:sz w:val="24"/>
          <w:szCs w:val="24"/>
        </w:rPr>
        <w:t>/20</w:t>
      </w:r>
      <w:r w:rsidR="00B3613C" w:rsidRPr="00425105">
        <w:rPr>
          <w:rFonts w:ascii="Arial" w:hAnsi="Arial" w:cs="Arial"/>
          <w:sz w:val="24"/>
          <w:szCs w:val="24"/>
        </w:rPr>
        <w:t>2</w:t>
      </w:r>
      <w:r w:rsidR="00A559B6" w:rsidRPr="00425105">
        <w:rPr>
          <w:rFonts w:ascii="Arial" w:hAnsi="Arial" w:cs="Arial"/>
          <w:sz w:val="24"/>
          <w:szCs w:val="24"/>
        </w:rPr>
        <w:t>4</w:t>
      </w:r>
      <w:r w:rsidR="001F138F" w:rsidRPr="00425105">
        <w:rPr>
          <w:rFonts w:ascii="Arial" w:hAnsi="Arial" w:cs="Arial"/>
          <w:sz w:val="24"/>
          <w:szCs w:val="24"/>
        </w:rPr>
        <w:t>.</w:t>
      </w:r>
      <w:r w:rsidR="0015493A">
        <w:rPr>
          <w:rFonts w:ascii="Arial" w:hAnsi="Arial" w:cs="Arial"/>
          <w:sz w:val="24"/>
          <w:szCs w:val="24"/>
        </w:rPr>
        <w:t xml:space="preserve"> te izvještaj o namjenskom korištenju sredstava za fiskalnu održivost dječjih vrtića najkasnije do kraja pedagoške godine 2023./2024</w:t>
      </w:r>
      <w:r>
        <w:rPr>
          <w:rFonts w:ascii="Arial" w:hAnsi="Arial" w:cs="Arial"/>
          <w:sz w:val="24"/>
          <w:szCs w:val="24"/>
        </w:rPr>
        <w:t>.“</w:t>
      </w:r>
    </w:p>
    <w:p w14:paraId="6F7F9F6E" w14:textId="77777777" w:rsidR="001A29D3" w:rsidRDefault="001A29D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159B2F" w14:textId="3C102372" w:rsidR="006C0E06" w:rsidRPr="00425105" w:rsidRDefault="001A29D3" w:rsidP="0075294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54D46BFF" w14:textId="77777777" w:rsidR="00752948" w:rsidRDefault="00752948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A4C5EB9" w14:textId="68E32169" w:rsidR="001A29D3" w:rsidRPr="004A1AF1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4A1AF1">
        <w:rPr>
          <w:rFonts w:ascii="Arial" w:eastAsia="Times New Roman" w:hAnsi="Arial" w:cs="Arial"/>
          <w:sz w:val="24"/>
          <w:szCs w:val="20"/>
          <w:lang w:eastAsia="hr-HR"/>
        </w:rPr>
        <w:t>Ove</w:t>
      </w:r>
      <w:r w:rsidR="00752948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I. izmjene i dopune Programa javnih potreba u području predškolskog odgoja i obrazovanja te skrbi o djeci</w:t>
      </w:r>
      <w:r w:rsidR="00752948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predškolske dobi Grada Ivanić-Grada za 202</w:t>
      </w:r>
      <w:r>
        <w:rPr>
          <w:rFonts w:ascii="Arial" w:eastAsia="Times New Roman" w:hAnsi="Arial" w:cs="Arial"/>
          <w:sz w:val="24"/>
          <w:szCs w:val="20"/>
          <w:lang w:eastAsia="hr-HR"/>
        </w:rPr>
        <w:t>4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752948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godinu sastavni su dio I. </w:t>
      </w:r>
      <w:r w:rsidR="00752948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zmjena i dopuna Proračuna Grada Ivanić-Grada za 202</w:t>
      </w:r>
      <w:r>
        <w:rPr>
          <w:rFonts w:ascii="Arial" w:eastAsia="Times New Roman" w:hAnsi="Arial" w:cs="Arial"/>
          <w:sz w:val="24"/>
          <w:szCs w:val="20"/>
          <w:lang w:eastAsia="hr-HR"/>
        </w:rPr>
        <w:t>4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752948">
        <w:rPr>
          <w:rFonts w:ascii="Arial" w:eastAsia="Times New Roman" w:hAnsi="Arial" w:cs="Arial"/>
          <w:sz w:val="24"/>
          <w:szCs w:val="20"/>
          <w:lang w:eastAsia="hr-HR"/>
        </w:rPr>
        <w:t xml:space="preserve"> godinu,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Pr="004A1AF1">
        <w:rPr>
          <w:rFonts w:ascii="Arial" w:eastAsia="Times New Roman" w:hAnsi="Arial" w:cs="Arial"/>
          <w:sz w:val="24"/>
          <w:lang w:eastAsia="hr-HR"/>
        </w:rPr>
        <w:t>stupaju na snagu prvog</w:t>
      </w:r>
      <w:r w:rsidR="00752948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4A1AF1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2EDA8A4B" w14:textId="77777777" w:rsidR="001A29D3" w:rsidRPr="004A1AF1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A7F9786" w14:textId="77777777" w:rsidR="001A29D3" w:rsidRPr="004A1AF1" w:rsidRDefault="001A29D3" w:rsidP="00752948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BE4BA4F" w14:textId="77777777" w:rsidR="001A29D3" w:rsidRPr="004A1AF1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CC3F3F" w14:textId="77777777" w:rsidR="001A29D3" w:rsidRPr="004A1AF1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A2FF7F" w14:textId="77777777" w:rsidR="001A29D3" w:rsidRPr="004A1AF1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6307A0A" w14:textId="77777777" w:rsidR="001A29D3" w:rsidRPr="004A1AF1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88D10A8" w14:textId="77777777" w:rsidR="00752948" w:rsidRDefault="00752948" w:rsidP="00752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C4BEBF" w14:textId="77777777" w:rsidR="00752948" w:rsidRPr="00D538CB" w:rsidRDefault="00752948" w:rsidP="00752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4D66454" w14:textId="77777777" w:rsidR="00752948" w:rsidRPr="00D538CB" w:rsidRDefault="00752948" w:rsidP="00752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FD3B42B" w14:textId="77777777" w:rsidR="00752948" w:rsidRDefault="00752948" w:rsidP="00752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>Ivanić-Grad, __________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 xml:space="preserve">2024.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Pr="00D538C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77B3C4A9" w14:textId="77777777" w:rsidR="00752948" w:rsidRDefault="00752948" w:rsidP="00752948"/>
    <w:p w14:paraId="2CC69AD7" w14:textId="77777777" w:rsidR="001A29D3" w:rsidRPr="004A1AF1" w:rsidRDefault="001A29D3" w:rsidP="0075294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1A29D3" w:rsidRPr="004A1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07F3"/>
    <w:multiLevelType w:val="hybridMultilevel"/>
    <w:tmpl w:val="E1949DB6"/>
    <w:lvl w:ilvl="0" w:tplc="91EC7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460D4"/>
    <w:multiLevelType w:val="hybridMultilevel"/>
    <w:tmpl w:val="E19CC9EE"/>
    <w:lvl w:ilvl="0" w:tplc="93DAAF9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0801"/>
    <w:multiLevelType w:val="hybridMultilevel"/>
    <w:tmpl w:val="E59645BE"/>
    <w:lvl w:ilvl="0" w:tplc="5108F4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E32ED2"/>
    <w:multiLevelType w:val="hybridMultilevel"/>
    <w:tmpl w:val="10ACDF20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0038F3"/>
    <w:multiLevelType w:val="hybridMultilevel"/>
    <w:tmpl w:val="5D529896"/>
    <w:lvl w:ilvl="0" w:tplc="BA0CF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448B6"/>
    <w:multiLevelType w:val="hybridMultilevel"/>
    <w:tmpl w:val="153AD55A"/>
    <w:lvl w:ilvl="0" w:tplc="0958F5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518F9"/>
    <w:multiLevelType w:val="hybridMultilevel"/>
    <w:tmpl w:val="3F4A861A"/>
    <w:lvl w:ilvl="0" w:tplc="341A47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80660B"/>
    <w:multiLevelType w:val="hybridMultilevel"/>
    <w:tmpl w:val="69901284"/>
    <w:lvl w:ilvl="0" w:tplc="44106DE6">
      <w:start w:val="1"/>
      <w:numFmt w:val="bullet"/>
      <w:lvlText w:val="-"/>
      <w:lvlJc w:val="left"/>
      <w:pPr>
        <w:ind w:left="16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3" w15:restartNumberingAfterBreak="0">
    <w:nsid w:val="5CCA6DBD"/>
    <w:multiLevelType w:val="hybridMultilevel"/>
    <w:tmpl w:val="055CD5AC"/>
    <w:lvl w:ilvl="0" w:tplc="AEF8EC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0EC5280"/>
    <w:multiLevelType w:val="hybridMultilevel"/>
    <w:tmpl w:val="2314F784"/>
    <w:lvl w:ilvl="0" w:tplc="E17CF9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206503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17"/>
  </w:num>
  <w:num w:numId="4" w16cid:durableId="1313366052">
    <w:abstractNumId w:val="7"/>
  </w:num>
  <w:num w:numId="5" w16cid:durableId="1307783111">
    <w:abstractNumId w:val="14"/>
  </w:num>
  <w:num w:numId="6" w16cid:durableId="955333068">
    <w:abstractNumId w:val="16"/>
  </w:num>
  <w:num w:numId="7" w16cid:durableId="1216507084">
    <w:abstractNumId w:val="4"/>
  </w:num>
  <w:num w:numId="8" w16cid:durableId="1176455349">
    <w:abstractNumId w:val="8"/>
  </w:num>
  <w:num w:numId="9" w16cid:durableId="1108740981">
    <w:abstractNumId w:val="3"/>
  </w:num>
  <w:num w:numId="10" w16cid:durableId="64912816">
    <w:abstractNumId w:val="11"/>
  </w:num>
  <w:num w:numId="11" w16cid:durableId="1678457458">
    <w:abstractNumId w:val="15"/>
  </w:num>
  <w:num w:numId="12" w16cid:durableId="350685628">
    <w:abstractNumId w:val="10"/>
  </w:num>
  <w:num w:numId="13" w16cid:durableId="2026127381">
    <w:abstractNumId w:val="5"/>
  </w:num>
  <w:num w:numId="14" w16cid:durableId="1165969801">
    <w:abstractNumId w:val="0"/>
  </w:num>
  <w:num w:numId="15" w16cid:durableId="1079445132">
    <w:abstractNumId w:val="6"/>
  </w:num>
  <w:num w:numId="16" w16cid:durableId="1070271932">
    <w:abstractNumId w:val="2"/>
  </w:num>
  <w:num w:numId="17" w16cid:durableId="259602747">
    <w:abstractNumId w:val="13"/>
  </w:num>
  <w:num w:numId="18" w16cid:durableId="614676823">
    <w:abstractNumId w:val="9"/>
  </w:num>
  <w:num w:numId="19" w16cid:durableId="1969777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5E39"/>
    <w:rsid w:val="000B6489"/>
    <w:rsid w:val="0015493A"/>
    <w:rsid w:val="00160D29"/>
    <w:rsid w:val="001A2437"/>
    <w:rsid w:val="001A29D3"/>
    <w:rsid w:val="001F138F"/>
    <w:rsid w:val="00204853"/>
    <w:rsid w:val="00207B39"/>
    <w:rsid w:val="00217007"/>
    <w:rsid w:val="0022366E"/>
    <w:rsid w:val="00247B0C"/>
    <w:rsid w:val="0025091C"/>
    <w:rsid w:val="002B454C"/>
    <w:rsid w:val="002C6924"/>
    <w:rsid w:val="002E4354"/>
    <w:rsid w:val="0032580B"/>
    <w:rsid w:val="003328CB"/>
    <w:rsid w:val="00344CDB"/>
    <w:rsid w:val="00353053"/>
    <w:rsid w:val="00355804"/>
    <w:rsid w:val="0037073A"/>
    <w:rsid w:val="0041342C"/>
    <w:rsid w:val="00416416"/>
    <w:rsid w:val="00425105"/>
    <w:rsid w:val="00481864"/>
    <w:rsid w:val="0049231E"/>
    <w:rsid w:val="00496014"/>
    <w:rsid w:val="004A4236"/>
    <w:rsid w:val="004B35F2"/>
    <w:rsid w:val="004C21B9"/>
    <w:rsid w:val="004E52E4"/>
    <w:rsid w:val="00531FA5"/>
    <w:rsid w:val="00572A2F"/>
    <w:rsid w:val="005C167F"/>
    <w:rsid w:val="005C7960"/>
    <w:rsid w:val="005F38D4"/>
    <w:rsid w:val="00607930"/>
    <w:rsid w:val="006349B3"/>
    <w:rsid w:val="006445FB"/>
    <w:rsid w:val="00651984"/>
    <w:rsid w:val="006829EC"/>
    <w:rsid w:val="006B6570"/>
    <w:rsid w:val="006C0E06"/>
    <w:rsid w:val="006F5324"/>
    <w:rsid w:val="00732EBA"/>
    <w:rsid w:val="00752948"/>
    <w:rsid w:val="00791D91"/>
    <w:rsid w:val="007C3A84"/>
    <w:rsid w:val="007F1701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8005F"/>
    <w:rsid w:val="009A3DF1"/>
    <w:rsid w:val="009B15D9"/>
    <w:rsid w:val="009B2DE5"/>
    <w:rsid w:val="009E08D8"/>
    <w:rsid w:val="00A16EF5"/>
    <w:rsid w:val="00A52843"/>
    <w:rsid w:val="00A559B6"/>
    <w:rsid w:val="00A7365C"/>
    <w:rsid w:val="00A945ED"/>
    <w:rsid w:val="00AC5AA8"/>
    <w:rsid w:val="00AF659C"/>
    <w:rsid w:val="00B02D0F"/>
    <w:rsid w:val="00B3613C"/>
    <w:rsid w:val="00B602C7"/>
    <w:rsid w:val="00B9675A"/>
    <w:rsid w:val="00BC0440"/>
    <w:rsid w:val="00BC6AFE"/>
    <w:rsid w:val="00BE25AD"/>
    <w:rsid w:val="00C2026F"/>
    <w:rsid w:val="00C271E1"/>
    <w:rsid w:val="00C7120D"/>
    <w:rsid w:val="00C75BC8"/>
    <w:rsid w:val="00C931BD"/>
    <w:rsid w:val="00CA2BF4"/>
    <w:rsid w:val="00CC6CF5"/>
    <w:rsid w:val="00CD37DA"/>
    <w:rsid w:val="00D24474"/>
    <w:rsid w:val="00D2649A"/>
    <w:rsid w:val="00D2750F"/>
    <w:rsid w:val="00D435A4"/>
    <w:rsid w:val="00D868C8"/>
    <w:rsid w:val="00DD3754"/>
    <w:rsid w:val="00DE1DE0"/>
    <w:rsid w:val="00E14317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EF2E82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355804"/>
    <w:rPr>
      <w:color w:val="0000FF"/>
      <w:u w:val="single"/>
    </w:rPr>
  </w:style>
  <w:style w:type="paragraph" w:styleId="Bezproreda">
    <w:name w:val="No Spacing"/>
    <w:uiPriority w:val="1"/>
    <w:qFormat/>
    <w:rsid w:val="0035580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</cp:revision>
  <cp:lastPrinted>2021-11-24T07:13:00Z</cp:lastPrinted>
  <dcterms:created xsi:type="dcterms:W3CDTF">2024-05-02T11:04:00Z</dcterms:created>
  <dcterms:modified xsi:type="dcterms:W3CDTF">2024-05-03T09:11:00Z</dcterms:modified>
</cp:coreProperties>
</file>