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6668AC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56115C" w:rsidRPr="006668AC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5853DF" w:rsidRPr="006668AC" w:rsidRDefault="004C03D4" w:rsidP="005853D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 w:rsidRPr="006668AC">
        <w:rPr>
          <w:rFonts w:ascii="Arial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</w:t>
      </w:r>
      <w:r w:rsidRPr="006668AC">
        <w:rPr>
          <w:rFonts w:ascii="Arial" w:hAnsi="Arial" w:cs="Arial"/>
          <w:color w:val="000000"/>
          <w:sz w:val="24"/>
          <w:szCs w:val="24"/>
          <w:lang w:eastAsia="hr-HR"/>
        </w:rPr>
        <w:t xml:space="preserve">35. </w:t>
      </w:r>
      <w:r w:rsidR="005853DF" w:rsidRPr="006668AC">
        <w:rPr>
          <w:rFonts w:ascii="Arial" w:hAnsi="Arial" w:cs="Arial"/>
          <w:color w:val="000000"/>
          <w:sz w:val="24"/>
          <w:szCs w:val="24"/>
          <w:lang w:eastAsia="hr-HR"/>
        </w:rPr>
        <w:t xml:space="preserve">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dana___svibnja 2018. godine donijelo je sljedeće </w:t>
      </w:r>
    </w:p>
    <w:p w:rsidR="004C03D4" w:rsidRPr="006668AC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668AC" w:rsidRDefault="00127E10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C03D4"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4C03D4" w:rsidRPr="006668AC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kulturi na području Grada Ivanić-Grada u 201</w:t>
      </w:r>
      <w:r w:rsidR="005853DF"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4C03D4" w:rsidRPr="006668AC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4C03D4" w:rsidRPr="006668AC" w:rsidRDefault="004C03D4" w:rsidP="004C03D4">
      <w:pPr>
        <w:pStyle w:val="Normal2"/>
        <w:rPr>
          <w:rFonts w:ascii="Arial" w:hAnsi="Arial" w:cs="Arial"/>
          <w:color w:val="000000"/>
          <w:sz w:val="24"/>
        </w:rPr>
      </w:pPr>
      <w:r w:rsidRPr="006668AC">
        <w:rPr>
          <w:rFonts w:ascii="Arial" w:hAnsi="Arial" w:cs="Arial"/>
          <w:color w:val="000000"/>
          <w:sz w:val="24"/>
        </w:rPr>
        <w:t xml:space="preserve">Program javnih potreba u kulturi na području Grada Ivanić-Grada </w:t>
      </w:r>
      <w:r w:rsidRPr="006668AC">
        <w:rPr>
          <w:rFonts w:ascii="Arial" w:hAnsi="Arial" w:cs="Arial"/>
          <w:sz w:val="24"/>
          <w:szCs w:val="24"/>
        </w:rPr>
        <w:t>u 201</w:t>
      </w:r>
      <w:r w:rsidR="005853DF" w:rsidRPr="006668AC">
        <w:rPr>
          <w:rFonts w:ascii="Arial" w:hAnsi="Arial" w:cs="Arial"/>
          <w:sz w:val="24"/>
          <w:szCs w:val="24"/>
        </w:rPr>
        <w:t>8</w:t>
      </w:r>
      <w:r w:rsidRPr="006668AC">
        <w:rPr>
          <w:rFonts w:ascii="Arial" w:hAnsi="Arial" w:cs="Arial"/>
          <w:sz w:val="24"/>
          <w:szCs w:val="24"/>
        </w:rPr>
        <w:t>. godini ( Službeni glasnik</w:t>
      </w:r>
      <w:r w:rsidR="005853DF" w:rsidRPr="006668AC">
        <w:rPr>
          <w:rFonts w:ascii="Arial" w:hAnsi="Arial" w:cs="Arial"/>
          <w:sz w:val="24"/>
          <w:szCs w:val="24"/>
        </w:rPr>
        <w:t>, broj 8/17</w:t>
      </w:r>
      <w:r w:rsidRPr="006668AC">
        <w:rPr>
          <w:rFonts w:ascii="Arial" w:hAnsi="Arial" w:cs="Arial"/>
          <w:sz w:val="24"/>
          <w:szCs w:val="24"/>
        </w:rPr>
        <w:t>) mijenja se i dopunjuje kako slijedi:</w:t>
      </w:r>
    </w:p>
    <w:p w:rsidR="004C03D4" w:rsidRPr="006668AC" w:rsidRDefault="004C03D4" w:rsidP="004C03D4">
      <w:pPr>
        <w:pStyle w:val="Normal2"/>
        <w:rPr>
          <w:rFonts w:ascii="Arial" w:hAnsi="Arial" w:cs="Arial"/>
          <w:b/>
          <w:color w:val="000000"/>
          <w:sz w:val="24"/>
          <w:szCs w:val="24"/>
        </w:rPr>
      </w:pPr>
      <w:r w:rsidRPr="006668AC">
        <w:rPr>
          <w:rFonts w:ascii="Arial" w:hAnsi="Arial" w:cs="Arial"/>
          <w:color w:val="000000"/>
          <w:sz w:val="24"/>
          <w:szCs w:val="24"/>
        </w:rPr>
        <w:t xml:space="preserve">U točci II. </w:t>
      </w:r>
      <w:proofErr w:type="spellStart"/>
      <w:r w:rsidRPr="006668AC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Pr="006668AC">
        <w:rPr>
          <w:rFonts w:ascii="Arial" w:hAnsi="Arial" w:cs="Arial"/>
          <w:color w:val="000000"/>
          <w:sz w:val="24"/>
          <w:szCs w:val="24"/>
        </w:rPr>
        <w:t xml:space="preserve"> A.-</w:t>
      </w:r>
      <w:r w:rsidRPr="006668AC">
        <w:rPr>
          <w:rFonts w:ascii="Arial" w:hAnsi="Arial" w:cs="Arial"/>
          <w:color w:val="000000"/>
          <w:sz w:val="24"/>
        </w:rPr>
        <w:t xml:space="preserve"> </w:t>
      </w:r>
      <w:r w:rsidRPr="006668AC">
        <w:rPr>
          <w:rFonts w:ascii="Arial" w:hAnsi="Arial" w:cs="Arial"/>
          <w:color w:val="000000"/>
          <w:sz w:val="24"/>
          <w:szCs w:val="24"/>
        </w:rPr>
        <w:t xml:space="preserve">Pučko otvoreno učilište, </w:t>
      </w:r>
    </w:p>
    <w:p w:rsidR="004C03D4" w:rsidRPr="006668AC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6668AC">
        <w:rPr>
          <w:rFonts w:ascii="Arial" w:hAnsi="Arial" w:cs="Arial"/>
          <w:color w:val="000000"/>
          <w:sz w:val="24"/>
          <w:szCs w:val="24"/>
        </w:rPr>
        <w:t>mijenja se i glasi:</w:t>
      </w:r>
    </w:p>
    <w:p w:rsidR="00867231" w:rsidRPr="006668AC" w:rsidRDefault="004C03D4" w:rsidP="00867231">
      <w:pPr>
        <w:numPr>
          <w:ilvl w:val="0"/>
          <w:numId w:val="11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Porezi od nesamostalnog rada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      15.000,00  kn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115.000,00 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130.000,00 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30.000,00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172.000,00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220.000,00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24.700,00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446.700,00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4.000,00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4.000,00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 izdaci za dane zajmove i depozite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-Izdaci za depozite i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17.000,00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 17.000,00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Sveukupno:a+b+c+d                597.700,00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e. rashodi za zaposlene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Plaće (bruto)                                                            600.000,00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Sveukupno:               1.197.700,00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6668AC" w:rsidRDefault="007274A4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668AC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668AC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115C" w:rsidRPr="006668AC" w:rsidRDefault="0056115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44A72" w:rsidRPr="006668AC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U točci II.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Redovna djelatnost - Pučkog otvorenog učilišta, </w:t>
      </w:r>
    </w:p>
    <w:p w:rsidR="00F44A72" w:rsidRPr="006668AC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7274A4" w:rsidRPr="006668A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5E3C28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- plaće (bruto)                                                          128.000,00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- ostali rashodi za zaposlene                                      6.000,00 kn 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17.000,00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151.000,00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867231" w:rsidRPr="006668AC" w:rsidRDefault="00867231" w:rsidP="00867231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11.000,00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ra materijal i energiju                                     7.000,00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149.000,00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31.000,00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198.000,00 kn</w:t>
      </w:r>
    </w:p>
    <w:p w:rsidR="00867231" w:rsidRPr="006668AC" w:rsidRDefault="00867231" w:rsidP="00867231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67231" w:rsidRPr="006668AC" w:rsidRDefault="00867231" w:rsidP="00867231">
      <w:pPr>
        <w:pStyle w:val="Odlomakpopisa"/>
        <w:widowControl w:val="0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 17.000,00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 17.000,00 kn</w:t>
      </w:r>
    </w:p>
    <w:p w:rsidR="005E3C28" w:rsidRPr="006668AC" w:rsidRDefault="005E3C28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6668AC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Nabava dugotrajne imovine, </w:t>
      </w:r>
    </w:p>
    <w:p w:rsidR="005E3C28" w:rsidRPr="006668AC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867231" w:rsidRPr="006668AC" w:rsidRDefault="005E3C28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867231" w:rsidRPr="006668AC" w:rsidRDefault="00867231" w:rsidP="00867231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       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34.500,00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34.500,00 kn</w:t>
      </w:r>
    </w:p>
    <w:p w:rsidR="00867231" w:rsidRPr="006668AC" w:rsidRDefault="006668AC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10.000,00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10.000,00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83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ograma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867231" w:rsidRPr="006668AC" w:rsidRDefault="00867231" w:rsidP="00867231">
      <w:pPr>
        <w:pStyle w:val="Odlomakpopisa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E810C9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projekt).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prihodi za posebne namjene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oprema……………………………..100.000,00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projekt).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komunalni doprinos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rađevinski objekti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-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Vlastiti prihod Pučkog otvorenog učilišta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700.000,00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417.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1.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                                                    1.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409.000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810C9" w:rsidRPr="006668AC" w:rsidRDefault="00E810C9" w:rsidP="00E810C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G. Ostali kapitalni projekti Pučkog otvorenog učilišta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Prihodi od prodaje financijske i nefinancijske imovine</w:t>
      </w:r>
    </w:p>
    <w:p w:rsidR="00E810C9" w:rsidRPr="006668AC" w:rsidRDefault="00E810C9" w:rsidP="00E810C9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15.000,00 kn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  15.000,00 kn</w:t>
      </w:r>
    </w:p>
    <w:p w:rsidR="004C03D4" w:rsidRPr="006668AC" w:rsidRDefault="004C03D4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A71" w:rsidRPr="006668AC" w:rsidRDefault="00042A71" w:rsidP="00042A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Kapitalne pomoći</w:t>
      </w:r>
    </w:p>
    <w:p w:rsidR="00042A71" w:rsidRPr="006668AC" w:rsidRDefault="00042A71" w:rsidP="00042A71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180.000,00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042A71" w:rsidRPr="006668AC" w:rsidRDefault="00042A71" w:rsidP="00042A71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200.000,00 kn</w:t>
      </w:r>
    </w:p>
    <w:p w:rsidR="00996BB1" w:rsidRPr="006668AC" w:rsidRDefault="00A9546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A95460" w:rsidRPr="006668AC" w:rsidRDefault="00A95460" w:rsidP="00A954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A95460" w:rsidRPr="006668AC" w:rsidRDefault="00A9546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95460" w:rsidRPr="006668AC" w:rsidRDefault="00A95460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95460" w:rsidRPr="006668AC" w:rsidRDefault="00A95460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kroz financiranje proračunskog korisnika- Gradska knjižnica: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96BB1" w:rsidRPr="006668AC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427.000,00 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68.000,00  kn</w:t>
      </w:r>
    </w:p>
    <w:p w:rsidR="00996BB1" w:rsidRPr="006668AC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13.500,00 kn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508.500,00  kn</w:t>
      </w:r>
    </w:p>
    <w:p w:rsid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:rsidR="00996BB1" w:rsidRPr="006668AC" w:rsidRDefault="006668AC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96BB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materijalni rashodi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- naknade troškova zaposlenima                               29.300,00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17.000,00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21.000,00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:rsidR="00996BB1" w:rsidRPr="006668AC" w:rsidRDefault="00996BB1" w:rsidP="00996BB1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Rashodi za nabavu proizvedene dugotrajne imovine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postrojenja i oprema                                                      10.000,00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kn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72.800,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668AC" w:rsidRDefault="00A95460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96BB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e.  rashodi za nabavu proizvedene dugotrajne imovine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knjige, umjetnička djela i ostale izložbene vrijednosti     100.000,00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izvori Gradska knjižnica</w:t>
      </w:r>
    </w:p>
    <w:p w:rsidR="00996BB1" w:rsidRPr="006668AC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18.000,00  kn</w:t>
      </w:r>
    </w:p>
    <w:p w:rsidR="00996BB1" w:rsidRPr="006668AC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120.500,00 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56.500,00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99.500,00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 58.000,00 kn</w:t>
      </w:r>
    </w:p>
    <w:p w:rsidR="00996BB1" w:rsidRPr="006668AC" w:rsidRDefault="00996BB1" w:rsidP="00996BB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157.500,00 kn</w:t>
      </w:r>
    </w:p>
    <w:p w:rsidR="00996BB1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Ukupno(a+b+c)                                                               </w:t>
      </w:r>
      <w:r w:rsidR="008640A5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58.000,00 kn</w:t>
      </w:r>
    </w:p>
    <w:p w:rsidR="006668AC" w:rsidRPr="006668AC" w:rsidRDefault="006668AC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8640A5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dopunjuje se kako slijedi:</w:t>
      </w:r>
    </w:p>
    <w:p w:rsidR="006668AC" w:rsidRPr="006668AC" w:rsidRDefault="006668AC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Kapitalni projekt-Uređenje i proširenje knjižnice</w:t>
      </w:r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Naknada za pridob.ener.min.sir.</w:t>
      </w:r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Rudna renta.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Položajna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ren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8640A5" w:rsidRPr="006668AC" w:rsidRDefault="008640A5" w:rsidP="008640A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40A5" w:rsidRPr="006668AC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rashodi za usluge                                                   4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640A5" w:rsidRPr="006668AC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40A5" w:rsidRPr="006668AC" w:rsidRDefault="008640A5" w:rsidP="008640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8640A5" w:rsidRPr="006668AC" w:rsidRDefault="008640A5" w:rsidP="008640A5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85.000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8640A5" w:rsidRPr="006668AC" w:rsidRDefault="008640A5" w:rsidP="008640A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85.000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40A5" w:rsidRPr="001E2E67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Ukupno(a+b)        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507.000,00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8640A5" w:rsidRPr="001E2E67" w:rsidRDefault="008640A5" w:rsidP="008640A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1A67F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1A67F0" w:rsidRPr="001A67F0" w:rsidRDefault="001A67F0" w:rsidP="001A67F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Izmjene i dopune Programa javnih potreba u kulturi na području Grada Ivanić-Grada u 201</w:t>
      </w:r>
      <w:r w:rsidR="005611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sastavni su dio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Izmjena i dopuna Proračuna Grada Ivanić-Grada za 201</w:t>
      </w:r>
      <w:r w:rsidR="005611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 a stupaju na snagu osmog dana od dana objave u Službenom glasniku Grada Ivanić-Grada.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1A67F0" w:rsidP="00B111AB">
      <w:r>
        <w:rPr>
          <w:rFonts w:ascii="Arial" w:eastAsia="Times New Roman" w:hAnsi="Arial" w:cs="Arial"/>
          <w:sz w:val="24"/>
          <w:szCs w:val="24"/>
        </w:rPr>
        <w:t>Ivanić-Grad,______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201</w:t>
      </w:r>
      <w:r w:rsidR="0056115C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 xml:space="preserve">.g.  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 w:rsidR="00B111AB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3C541F66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3CB52F91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FE5650B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44827DE9"/>
    <w:multiLevelType w:val="hybridMultilevel"/>
    <w:tmpl w:val="FD4A9C7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>
    <w:nsid w:val="76323B16"/>
    <w:multiLevelType w:val="hybridMultilevel"/>
    <w:tmpl w:val="21CE670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>
    <w:nsid w:val="77990981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14"/>
  </w:num>
  <w:num w:numId="4">
    <w:abstractNumId w:val="12"/>
  </w:num>
  <w:num w:numId="5">
    <w:abstractNumId w:val="14"/>
  </w:num>
  <w:num w:numId="6">
    <w:abstractNumId w:val="3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4"/>
  </w:num>
  <w:num w:numId="12">
    <w:abstractNumId w:val="16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8"/>
  </w:num>
  <w:num w:numId="18">
    <w:abstractNumId w:val="17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A71"/>
    <w:rsid w:val="00066BF9"/>
    <w:rsid w:val="000874EE"/>
    <w:rsid w:val="000A1F4B"/>
    <w:rsid w:val="000C5D5F"/>
    <w:rsid w:val="000D7F94"/>
    <w:rsid w:val="00127E10"/>
    <w:rsid w:val="00142541"/>
    <w:rsid w:val="00170B41"/>
    <w:rsid w:val="001A67F0"/>
    <w:rsid w:val="001E4304"/>
    <w:rsid w:val="0021290B"/>
    <w:rsid w:val="002168AD"/>
    <w:rsid w:val="00217007"/>
    <w:rsid w:val="00243188"/>
    <w:rsid w:val="00283A5D"/>
    <w:rsid w:val="00290A1F"/>
    <w:rsid w:val="002C2063"/>
    <w:rsid w:val="00342862"/>
    <w:rsid w:val="00347FF3"/>
    <w:rsid w:val="00352A22"/>
    <w:rsid w:val="00373965"/>
    <w:rsid w:val="003A70BC"/>
    <w:rsid w:val="003B102E"/>
    <w:rsid w:val="003C7ABE"/>
    <w:rsid w:val="003D72A9"/>
    <w:rsid w:val="003E72A9"/>
    <w:rsid w:val="003F6743"/>
    <w:rsid w:val="004056CF"/>
    <w:rsid w:val="00416416"/>
    <w:rsid w:val="004B1A93"/>
    <w:rsid w:val="004C03D4"/>
    <w:rsid w:val="004D74AF"/>
    <w:rsid w:val="004F29EF"/>
    <w:rsid w:val="004F64E8"/>
    <w:rsid w:val="00515D66"/>
    <w:rsid w:val="0052011F"/>
    <w:rsid w:val="00555BEE"/>
    <w:rsid w:val="0056115C"/>
    <w:rsid w:val="005675A3"/>
    <w:rsid w:val="005853DF"/>
    <w:rsid w:val="005858F0"/>
    <w:rsid w:val="00596017"/>
    <w:rsid w:val="005D623F"/>
    <w:rsid w:val="005E3C28"/>
    <w:rsid w:val="005F0E42"/>
    <w:rsid w:val="00605C5D"/>
    <w:rsid w:val="00607930"/>
    <w:rsid w:val="006668AC"/>
    <w:rsid w:val="006D176D"/>
    <w:rsid w:val="006E2CF1"/>
    <w:rsid w:val="006F449B"/>
    <w:rsid w:val="00722141"/>
    <w:rsid w:val="007274A4"/>
    <w:rsid w:val="00732EBA"/>
    <w:rsid w:val="00766976"/>
    <w:rsid w:val="00785604"/>
    <w:rsid w:val="007D16F6"/>
    <w:rsid w:val="00824963"/>
    <w:rsid w:val="00826063"/>
    <w:rsid w:val="00863E76"/>
    <w:rsid w:val="008640A5"/>
    <w:rsid w:val="00867231"/>
    <w:rsid w:val="008770A8"/>
    <w:rsid w:val="0089634B"/>
    <w:rsid w:val="00896EBD"/>
    <w:rsid w:val="008B7840"/>
    <w:rsid w:val="008E5E3F"/>
    <w:rsid w:val="008E6779"/>
    <w:rsid w:val="00903FBE"/>
    <w:rsid w:val="0095275D"/>
    <w:rsid w:val="00953699"/>
    <w:rsid w:val="00954353"/>
    <w:rsid w:val="00996BB1"/>
    <w:rsid w:val="009E2091"/>
    <w:rsid w:val="00A11966"/>
    <w:rsid w:val="00A46B09"/>
    <w:rsid w:val="00A7365C"/>
    <w:rsid w:val="00A95460"/>
    <w:rsid w:val="00A96816"/>
    <w:rsid w:val="00AA7D29"/>
    <w:rsid w:val="00AB2494"/>
    <w:rsid w:val="00AF417B"/>
    <w:rsid w:val="00B111AB"/>
    <w:rsid w:val="00B460A8"/>
    <w:rsid w:val="00BD21D2"/>
    <w:rsid w:val="00BE64A3"/>
    <w:rsid w:val="00C155D1"/>
    <w:rsid w:val="00C56E68"/>
    <w:rsid w:val="00C66072"/>
    <w:rsid w:val="00C73BC4"/>
    <w:rsid w:val="00C75BC8"/>
    <w:rsid w:val="00CD17A2"/>
    <w:rsid w:val="00CE024B"/>
    <w:rsid w:val="00CE41C8"/>
    <w:rsid w:val="00D03EF2"/>
    <w:rsid w:val="00D467F5"/>
    <w:rsid w:val="00D67059"/>
    <w:rsid w:val="00D71C52"/>
    <w:rsid w:val="00E11135"/>
    <w:rsid w:val="00E16A72"/>
    <w:rsid w:val="00E72FF4"/>
    <w:rsid w:val="00E810C9"/>
    <w:rsid w:val="00EB6D82"/>
    <w:rsid w:val="00EE3C76"/>
    <w:rsid w:val="00F44A72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2017-12-12T14:29:00Z</cp:lastPrinted>
  <dcterms:created xsi:type="dcterms:W3CDTF">2018-05-24T13:09:00Z</dcterms:created>
  <dcterms:modified xsi:type="dcterms:W3CDTF">2018-05-24T13:09:00Z</dcterms:modified>
</cp:coreProperties>
</file>