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C1C" w:rsidRPr="00AA2E43" w:rsidRDefault="00B111AB" w:rsidP="00A1747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AA2E43">
        <w:rPr>
          <w:rFonts w:ascii="Arial" w:eastAsiaTheme="minorHAnsi" w:hAnsi="Arial" w:cs="Arial"/>
          <w:color w:val="000000"/>
          <w:sz w:val="24"/>
          <w:szCs w:val="24"/>
        </w:rPr>
        <w:t xml:space="preserve">32. i </w:t>
      </w:r>
      <w:r w:rsidR="006B0FD3"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AA2E4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AA2E43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AA2E43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="00AA2E4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E31DF"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 70/17</w:t>
      </w:r>
      <w:r w:rsidR="00AA2E43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), </w:t>
      </w:r>
      <w:r w:rsidR="005D1C1C" w:rsidRPr="00AA2E43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150/11,144/12, 19/13</w:t>
      </w:r>
      <w:r w:rsidR="006E31DF"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-pročišćeni tekst, </w:t>
      </w:r>
      <w:r w:rsidR="005D1C1C" w:rsidRPr="00AA2E43">
        <w:rPr>
          <w:rFonts w:ascii="Arial" w:eastAsiaTheme="minorHAnsi" w:hAnsi="Arial" w:cs="Arial"/>
          <w:color w:val="000000"/>
          <w:sz w:val="24"/>
          <w:szCs w:val="24"/>
        </w:rPr>
        <w:t>137/15</w:t>
      </w:r>
      <w:r w:rsidR="006E31DF"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 i 123/17</w:t>
      </w:r>
      <w:r w:rsidR="005D1C1C" w:rsidRPr="00AA2E43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5D1C1C" w:rsidRPr="00AA2E43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="005D1C1C" w:rsidRPr="00AA2E43">
        <w:rPr>
          <w:rFonts w:ascii="Arial" w:eastAsia="Times New Roman" w:hAnsi="Arial" w:cs="Arial"/>
          <w:noProof/>
          <w:sz w:val="24"/>
          <w:szCs w:val="20"/>
          <w:lang w:eastAsia="hr-HR"/>
        </w:rPr>
        <w:t>te članka 35. Statuta Grada Ivanić-Grada (Službeni glasnik, broj 02/14</w:t>
      </w:r>
      <w:r w:rsidR="006E31DF" w:rsidRPr="00AA2E43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01/18</w:t>
      </w:r>
      <w:r w:rsidR="005D1C1C" w:rsidRPr="00AA2E43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="005D1C1C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svojoj </w:t>
      </w:r>
      <w:r w:rsidR="00424EDE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6E31DF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>5.</w:t>
      </w:r>
      <w:r w:rsidR="00A1747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D1C1C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6E31DF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</w:t>
      </w:r>
      <w:r w:rsidR="00424EDE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>8</w:t>
      </w:r>
      <w:r w:rsidR="006E31DF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A1747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D1C1C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424EDE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>9</w:t>
      </w:r>
      <w:r w:rsidR="005D1C1C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:rsidR="00B111AB" w:rsidRPr="00AA2E43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AA2E43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:rsidR="008B6525" w:rsidRDefault="00B111AB" w:rsidP="008B652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  <w:r w:rsidR="008B65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</w:p>
    <w:p w:rsidR="00B111AB" w:rsidRPr="003D3D25" w:rsidRDefault="00B111AB" w:rsidP="008B652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</w:t>
      </w:r>
      <w:r w:rsidR="002B3AA1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20</w:t>
      </w:r>
      <w:r w:rsidR="003C56D5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="008B65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FB5949" w:rsidRPr="003D3D25" w:rsidRDefault="00FB594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C18DA" w:rsidRP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udruga civilnog društva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za koje se sredstva osiguravaju iz proračuna Grada Ivanić-Grada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B65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g.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jesu </w:t>
      </w:r>
      <w:r w:rsidR="00797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izabrani </w:t>
      </w: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od interesa za opće dobro koje udruge civilnog društva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04282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predl</w:t>
      </w:r>
      <w:r w:rsidR="007970F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ože temeljem Javnog poziva 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Gradu Ivanić-Gradu na financiranje u 20</w:t>
      </w:r>
      <w:r w:rsidR="00640CF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20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  <w:r w:rsidR="008B652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g. </w:t>
      </w:r>
    </w:p>
    <w:p w:rsidR="008B6525" w:rsidRDefault="008B6525" w:rsidP="0004282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C18DA" w:rsidRDefault="00042820" w:rsidP="0004282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042820" w:rsidRPr="003C18DA" w:rsidRDefault="00042820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42820" w:rsidRPr="003D3D25" w:rsidRDefault="00042820" w:rsidP="0004282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provedbi programa i projekata udruga civilnog društva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koje se sredstva osiguravaju u Proračunu Grada Ivanić-Grada za 20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su programi, odnosno aktivnosti, poslovi i djelatnosti od značaja za Grad Ivanić-Grad, a odnose se na </w:t>
      </w:r>
      <w:r w:rsidR="003D3D25"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zaštitu njihovih probitaka, zauzimanje za zaštitu ljudskih prava i sloboda, zaštitu okoliša i prirode i održivi razvoj, te za humanitarna, socijalna, kulturna, odgojno-obrazovna, znanstvena, sportska, zdravstvena, tehnička, informacijska, strukovna ili druga uvjerenja i ciljeve koji nisu u suprotnosti s Ustavom i zakonom, a bez namjere stjecanja dobiti ili drugih gospodarski procjenjivih koristi.</w:t>
      </w:r>
    </w:p>
    <w:p w:rsid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F95823" w:rsidRPr="00711359" w:rsidRDefault="00F95823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B2494" w:rsidRPr="004F64E8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BF36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</w:t>
      </w:r>
      <w:r w:rsidR="00BF36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Aktivnost: programi i projekti udruga civilnog društva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BF3634" w:rsidRDefault="00BF363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financiranja:Opći prihodi i primici</w:t>
      </w:r>
    </w:p>
    <w:p w:rsidR="00BF3634" w:rsidRPr="00711359" w:rsidRDefault="00BF363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donacije </w:t>
      </w:r>
    </w:p>
    <w:p w:rsidR="00FB5949" w:rsidRPr="00711359" w:rsidRDefault="00711359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BF36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797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kn.</w:t>
      </w:r>
    </w:p>
    <w:p w:rsidR="006B776D" w:rsidRDefault="006B776D" w:rsidP="0071135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93F24" w:rsidRDefault="00CE024B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7113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</w:t>
      </w:r>
      <w:r w:rsidR="00640CF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dijela 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sredstava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iz stavka 1. ove točke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>,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u iznosu od 400.000,00 kn, 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za programe</w:t>
      </w:r>
      <w:r w:rsidR="00BF363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 projekte 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udruga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utvrditi će </w:t>
      </w:r>
      <w:r w:rsidR="006D2C8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temeljem Javnog poziva 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ocjenjivačko povjerenstv</w:t>
      </w:r>
      <w:r w:rsidR="00561C87">
        <w:rPr>
          <w:rFonts w:ascii="Arial" w:hAnsi="Arial" w:cs="Arial"/>
          <w:bCs/>
          <w:color w:val="000000"/>
          <w:sz w:val="24"/>
          <w:szCs w:val="24"/>
        </w:rPr>
        <w:t>o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 xml:space="preserve"> za ocjenjivanje i predlaganje programa financiranja javnih potreba Grada Ivanić-Grada za 20</w:t>
      </w:r>
      <w:r w:rsidR="00640CF3">
        <w:rPr>
          <w:rFonts w:ascii="Arial" w:hAnsi="Arial" w:cs="Arial"/>
          <w:bCs/>
          <w:color w:val="000000"/>
          <w:sz w:val="24"/>
          <w:szCs w:val="24"/>
        </w:rPr>
        <w:t>20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793F24">
        <w:rPr>
          <w:rFonts w:ascii="Arial" w:hAnsi="Arial" w:cs="Arial"/>
          <w:bCs/>
          <w:color w:val="000000"/>
          <w:sz w:val="24"/>
          <w:szCs w:val="24"/>
        </w:rPr>
        <w:t>g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odinu</w:t>
      </w:r>
      <w:r w:rsidR="00793F24">
        <w:rPr>
          <w:rFonts w:ascii="Arial" w:hAnsi="Arial" w:cs="Arial"/>
          <w:bCs/>
          <w:color w:val="000000"/>
          <w:sz w:val="24"/>
          <w:szCs w:val="24"/>
        </w:rPr>
        <w:t>,</w:t>
      </w:r>
      <w:r w:rsidR="00561C8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11359"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e osniva i imenuje gradonačelnik Grada Ivanić-Grada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.</w:t>
      </w:r>
    </w:p>
    <w:p w:rsidR="00CE024B" w:rsidRDefault="00793F24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>Konačni raspored sredstava izvršiti će g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radonačelnik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svojim Zaključkom.</w:t>
      </w:r>
    </w:p>
    <w:p w:rsidR="000A0A27" w:rsidRDefault="000A0A27" w:rsidP="000A0A27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A0A27" w:rsidRPr="00CE41C8" w:rsidRDefault="000A0A27" w:rsidP="00793F24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color w:val="000000"/>
          <w:sz w:val="24"/>
          <w:szCs w:val="24"/>
        </w:rPr>
        <w:t>P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</w:t>
      </w:r>
      <w:r w:rsidR="00640CF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dijela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sredstava 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iz stavka 1. ove točke,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u iznosu od 95.000,00 kn,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za programe 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i projekte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koje udruge podnesu nakon proteka roka za prijavu programa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lastRenderedPageBreak/>
        <w:t xml:space="preserve">putem Javnog poziva, utvrditi će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</w:t>
      </w:r>
      <w:r w:rsidR="00640CF3">
        <w:rPr>
          <w:rFonts w:ascii="Arial" w:hAnsi="Arial" w:cs="Arial"/>
          <w:bCs/>
          <w:color w:val="000000"/>
          <w:sz w:val="24"/>
          <w:szCs w:val="24"/>
        </w:rPr>
        <w:t>/organizacijama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 xml:space="preserve"> civilnog društva donošenjem svog Mišljenja.</w:t>
      </w:r>
    </w:p>
    <w:p w:rsidR="000A0A27" w:rsidRPr="00711359" w:rsidRDefault="000A0A27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CE41C8">
        <w:rPr>
          <w:rFonts w:ascii="Arial" w:hAnsi="Arial" w:cs="Arial"/>
          <w:sz w:val="24"/>
          <w:szCs w:val="24"/>
        </w:rPr>
        <w:t xml:space="preserve">Na osnovi Mišljenja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  <w:r w:rsidR="00640CF3">
        <w:rPr>
          <w:rFonts w:ascii="Arial" w:hAnsi="Arial" w:cs="Arial"/>
          <w:bCs/>
          <w:color w:val="000000"/>
          <w:sz w:val="24"/>
          <w:szCs w:val="24"/>
        </w:rPr>
        <w:t xml:space="preserve">/organizacijama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CE41C8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  <w:r w:rsidR="00793F24">
        <w:rPr>
          <w:rFonts w:ascii="Arial" w:hAnsi="Arial" w:cs="Arial"/>
          <w:sz w:val="24"/>
          <w:szCs w:val="24"/>
        </w:rPr>
        <w:t>.</w:t>
      </w:r>
    </w:p>
    <w:p w:rsidR="00B111AB" w:rsidRDefault="00CE024B" w:rsidP="00B111A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Pr="00711359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Pr="004F64E8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640CF3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provedbi programa 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Financiranja političkih stranaka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putem donacija političkim strankama u iznosu od </w:t>
      </w:r>
      <w:r w:rsidR="006D2C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160.000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40CF3" w:rsidRDefault="00640CF3" w:rsidP="00640CF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E3BDD" w:rsidRDefault="00640CF3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provedbi programa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Zaštite prava nacionalnih manjina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putem donacija nacionalnim manjinama u iznosu od </w:t>
      </w:r>
      <w:r w:rsidR="009E3B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9E3B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kn.</w:t>
      </w:r>
    </w:p>
    <w:p w:rsidR="009E3BDD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4A2C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>
        <w:rPr>
          <w:rFonts w:ascii="Arial" w:eastAsia="Times New Roman" w:hAnsi="Arial" w:cs="Arial"/>
          <w:sz w:val="24"/>
          <w:lang w:eastAsia="hr-HR"/>
        </w:rPr>
        <w:t>osmog dana od dana</w:t>
      </w:r>
      <w:r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</w:t>
      </w:r>
      <w:r w:rsidR="00640CF3">
        <w:rPr>
          <w:rFonts w:ascii="Arial" w:eastAsia="Times New Roman" w:hAnsi="Arial" w:cs="Arial"/>
          <w:sz w:val="24"/>
          <w:lang w:eastAsia="hr-HR"/>
        </w:rPr>
        <w:t>20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>
        <w:rPr>
          <w:rFonts w:ascii="Arial" w:eastAsia="Times New Roman" w:hAnsi="Arial" w:cs="Arial"/>
          <w:sz w:val="24"/>
          <w:szCs w:val="24"/>
        </w:rPr>
        <w:t>Ivanić-Grad,</w:t>
      </w:r>
      <w:r w:rsidR="006B776D">
        <w:rPr>
          <w:rFonts w:ascii="Arial" w:eastAsia="Times New Roman" w:hAnsi="Arial" w:cs="Arial"/>
          <w:sz w:val="24"/>
          <w:szCs w:val="24"/>
        </w:rPr>
        <w:t xml:space="preserve"> 1</w:t>
      </w:r>
      <w:r w:rsidR="00640CF3">
        <w:rPr>
          <w:rFonts w:ascii="Arial" w:eastAsia="Times New Roman" w:hAnsi="Arial" w:cs="Arial"/>
          <w:sz w:val="24"/>
          <w:szCs w:val="24"/>
        </w:rPr>
        <w:t>8</w:t>
      </w:r>
      <w:r>
        <w:rPr>
          <w:rFonts w:ascii="Arial" w:eastAsia="Times New Roman" w:hAnsi="Arial" w:cs="Arial"/>
          <w:sz w:val="24"/>
          <w:szCs w:val="24"/>
        </w:rPr>
        <w:t>. prosinca 201</w:t>
      </w:r>
      <w:r w:rsidR="00640CF3">
        <w:rPr>
          <w:rFonts w:ascii="Arial" w:eastAsia="Times New Roman" w:hAnsi="Arial" w:cs="Arial"/>
          <w:sz w:val="24"/>
          <w:szCs w:val="24"/>
        </w:rPr>
        <w:t>9</w:t>
      </w:r>
      <w:r>
        <w:rPr>
          <w:rFonts w:ascii="Arial" w:eastAsia="Times New Roman" w:hAnsi="Arial" w:cs="Arial"/>
          <w:sz w:val="24"/>
          <w:szCs w:val="24"/>
        </w:rPr>
        <w:t>.</w:t>
      </w:r>
      <w:r w:rsidR="006D2C88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>
        <w:rPr>
          <w:rFonts w:ascii="Arial" w:eastAsia="Times New Roman" w:hAnsi="Arial" w:cs="Arial"/>
          <w:sz w:val="24"/>
          <w:szCs w:val="24"/>
        </w:rPr>
        <w:t>Željko Pongrac</w:t>
      </w:r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820"/>
    <w:rsid w:val="000A0A27"/>
    <w:rsid w:val="000C5D5F"/>
    <w:rsid w:val="00170B41"/>
    <w:rsid w:val="001A254E"/>
    <w:rsid w:val="00217007"/>
    <w:rsid w:val="002B3AA1"/>
    <w:rsid w:val="00352A22"/>
    <w:rsid w:val="003C18DA"/>
    <w:rsid w:val="003C56D5"/>
    <w:rsid w:val="003D3D25"/>
    <w:rsid w:val="00416416"/>
    <w:rsid w:val="00424EDE"/>
    <w:rsid w:val="004A2CDD"/>
    <w:rsid w:val="004D74AF"/>
    <w:rsid w:val="004F64E8"/>
    <w:rsid w:val="00515D66"/>
    <w:rsid w:val="0052011F"/>
    <w:rsid w:val="00555BEE"/>
    <w:rsid w:val="00561C87"/>
    <w:rsid w:val="00596017"/>
    <w:rsid w:val="005D1C1C"/>
    <w:rsid w:val="005E21EE"/>
    <w:rsid w:val="00607930"/>
    <w:rsid w:val="00640CF3"/>
    <w:rsid w:val="006B0FD3"/>
    <w:rsid w:val="006B776D"/>
    <w:rsid w:val="006D2C88"/>
    <w:rsid w:val="006E2CF1"/>
    <w:rsid w:val="006E31DF"/>
    <w:rsid w:val="006F449B"/>
    <w:rsid w:val="00711359"/>
    <w:rsid w:val="00722141"/>
    <w:rsid w:val="00732EBA"/>
    <w:rsid w:val="00785604"/>
    <w:rsid w:val="00793F24"/>
    <w:rsid w:val="007970FE"/>
    <w:rsid w:val="00826063"/>
    <w:rsid w:val="00896EBD"/>
    <w:rsid w:val="008B6525"/>
    <w:rsid w:val="008E5E3F"/>
    <w:rsid w:val="008F4C0C"/>
    <w:rsid w:val="0095275D"/>
    <w:rsid w:val="00953699"/>
    <w:rsid w:val="00954353"/>
    <w:rsid w:val="009E3BDD"/>
    <w:rsid w:val="00A17473"/>
    <w:rsid w:val="00A7365C"/>
    <w:rsid w:val="00A93291"/>
    <w:rsid w:val="00AA2E43"/>
    <w:rsid w:val="00AB2494"/>
    <w:rsid w:val="00B111AB"/>
    <w:rsid w:val="00BF3634"/>
    <w:rsid w:val="00C56E68"/>
    <w:rsid w:val="00C75BC8"/>
    <w:rsid w:val="00CD0F90"/>
    <w:rsid w:val="00CE024B"/>
    <w:rsid w:val="00D467F5"/>
    <w:rsid w:val="00D71C52"/>
    <w:rsid w:val="00E11135"/>
    <w:rsid w:val="00E876C1"/>
    <w:rsid w:val="00F254DC"/>
    <w:rsid w:val="00F27E0D"/>
    <w:rsid w:val="00F8341F"/>
    <w:rsid w:val="00F905EA"/>
    <w:rsid w:val="00F95823"/>
    <w:rsid w:val="00FB2196"/>
    <w:rsid w:val="00FB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F670C9-0376-4241-9074-713978E29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67678-F594-42A8-AB3A-F363CFE64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5</cp:revision>
  <cp:lastPrinted>2019-12-11T14:10:00Z</cp:lastPrinted>
  <dcterms:created xsi:type="dcterms:W3CDTF">2019-12-11T14:44:00Z</dcterms:created>
  <dcterms:modified xsi:type="dcterms:W3CDTF">2019-12-12T12:19:00Z</dcterms:modified>
</cp:coreProperties>
</file>